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outlineLvl w:val="9"/>
        <w:rPr>
          <w:rFonts w:hint="eastAsia" w:ascii="方正小标宋_GBK" w:hAnsi="Times New Roman" w:eastAsia="方正小标宋_GBK" w:cs="Times New Roman"/>
          <w:sz w:val="36"/>
          <w:szCs w:val="36"/>
          <w:highlight w:val="none"/>
        </w:rPr>
      </w:pPr>
      <w:r>
        <w:rPr>
          <w:rFonts w:hint="eastAsia"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2</w:t>
      </w:r>
    </w:p>
    <w:p>
      <w:pPr>
        <w:spacing w:before="156" w:beforeLines="50" w:after="156" w:afterLines="50" w:line="240" w:lineRule="auto"/>
        <w:jc w:val="center"/>
        <w:rPr>
          <w:rFonts w:hint="default" w:ascii="方正小标宋_GBK" w:hAnsi="Times New Roman" w:eastAsia="方正小标宋_GBK" w:cs="Times New Roman"/>
          <w:sz w:val="36"/>
          <w:szCs w:val="36"/>
          <w:highlight w:val="none"/>
          <w:lang w:val="en-US"/>
        </w:rPr>
      </w:pPr>
      <w:r>
        <w:rPr>
          <w:rFonts w:hint="eastAsia" w:ascii="方正小标宋_GBK" w:hAnsi="Times New Roman" w:eastAsia="方正小标宋_GBK" w:cs="Times New Roman"/>
          <w:sz w:val="36"/>
          <w:szCs w:val="36"/>
          <w:highlight w:val="none"/>
          <w:lang w:eastAsia="zh-CN"/>
        </w:rPr>
        <w:t>老旧</w:t>
      </w:r>
      <w:r>
        <w:rPr>
          <w:rFonts w:ascii="方正小标宋_GBK" w:hAnsi="Times New Roman" w:eastAsia="方正小标宋_GBK" w:cs="Times New Roman"/>
          <w:sz w:val="36"/>
          <w:szCs w:val="36"/>
          <w:highlight w:val="none"/>
        </w:rPr>
        <w:t>营运船舶报废更新补贴资金申请表</w:t>
      </w:r>
      <w:r>
        <w:rPr>
          <w:rFonts w:hint="eastAsia" w:ascii="方正小标宋_GBK" w:hAnsi="Times New Roman" w:eastAsia="方正小标宋_GBK" w:cs="Times New Roman"/>
          <w:sz w:val="36"/>
          <w:szCs w:val="36"/>
          <w:highlight w:val="none"/>
          <w:lang w:val="en-US" w:eastAsia="zh-CN"/>
        </w:rPr>
        <w:t>（拆解）</w:t>
      </w:r>
    </w:p>
    <w:tbl>
      <w:tblPr>
        <w:tblStyle w:val="2"/>
        <w:tblpPr w:leftFromText="180" w:rightFromText="180" w:vertAnchor="text" w:horzAnchor="margin" w:tblpXSpec="center" w:tblpY="248"/>
        <w:tblOverlap w:val="never"/>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80"/>
        <w:gridCol w:w="433"/>
        <w:gridCol w:w="974"/>
        <w:gridCol w:w="660"/>
        <w:gridCol w:w="1006"/>
        <w:gridCol w:w="74"/>
        <w:gridCol w:w="1277"/>
        <w:gridCol w:w="1500"/>
        <w:gridCol w:w="1009"/>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333" w:type="dxa"/>
            <w:gridSpan w:val="11"/>
            <w:tcBorders>
              <w:top w:val="nil"/>
              <w:left w:val="nil"/>
              <w:right w:val="nil"/>
            </w:tcBorders>
            <w:noWrap w:val="0"/>
            <w:vAlign w:val="center"/>
          </w:tcPr>
          <w:p>
            <w:pPr>
              <w:snapToGrid w:val="0"/>
              <w:spacing w:line="240" w:lineRule="atLeast"/>
              <w:rPr>
                <w:rFonts w:ascii="仿宋_GB2312" w:hAnsi="宋体" w:eastAsia="仿宋_GB2312"/>
                <w:szCs w:val="21"/>
                <w:highlight w:val="none"/>
              </w:rPr>
            </w:pPr>
            <w:r>
              <w:rPr>
                <w:rFonts w:hint="eastAsia" w:ascii="仿宋_GB2312" w:hAnsi="宋体" w:eastAsia="仿宋_GB2312"/>
                <w:szCs w:val="21"/>
                <w:highlight w:val="none"/>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00" w:type="dxa"/>
            <w:gridSpan w:val="3"/>
            <w:tcBorders>
              <w:top w:val="single" w:color="auto" w:sz="4" w:space="0"/>
            </w:tcBorders>
            <w:noWrap w:val="0"/>
            <w:vAlign w:val="center"/>
          </w:tcPr>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rPr>
              <w:t>船舶所有人</w:t>
            </w:r>
          </w:p>
        </w:tc>
        <w:tc>
          <w:tcPr>
            <w:tcW w:w="2640" w:type="dxa"/>
            <w:gridSpan w:val="3"/>
            <w:tcBorders>
              <w:top w:val="single" w:color="auto" w:sz="4" w:space="0"/>
            </w:tcBorders>
            <w:noWrap w:val="0"/>
            <w:vAlign w:val="center"/>
          </w:tcPr>
          <w:p>
            <w:pPr>
              <w:snapToGrid w:val="0"/>
              <w:spacing w:line="240" w:lineRule="atLeast"/>
              <w:jc w:val="center"/>
              <w:rPr>
                <w:rFonts w:hint="eastAsia" w:ascii="仿宋_GB2312" w:hAnsi="宋体" w:eastAsia="仿宋_GB2312"/>
                <w:szCs w:val="21"/>
                <w:highlight w:val="none"/>
              </w:rPr>
            </w:pPr>
          </w:p>
        </w:tc>
        <w:tc>
          <w:tcPr>
            <w:tcW w:w="2851" w:type="dxa"/>
            <w:gridSpan w:val="3"/>
            <w:tcBorders>
              <w:top w:val="single" w:color="auto" w:sz="4" w:space="0"/>
            </w:tcBorders>
            <w:noWrap w:val="0"/>
            <w:vAlign w:val="center"/>
          </w:tcPr>
          <w:p>
            <w:pPr>
              <w:snapToGrid w:val="0"/>
              <w:spacing w:line="240" w:lineRule="atLeast"/>
              <w:jc w:val="center"/>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统一社会信用代码（企业）</w:t>
            </w:r>
            <w:r>
              <w:rPr>
                <w:rFonts w:hint="eastAsia" w:ascii="仿宋_GB2312" w:hAnsi="宋体" w:eastAsia="仿宋_GB2312"/>
                <w:szCs w:val="21"/>
                <w:highlight w:val="none"/>
              </w:rPr>
              <w:t>或身份证号</w:t>
            </w:r>
            <w:r>
              <w:rPr>
                <w:rFonts w:hint="eastAsia" w:ascii="仿宋_GB2312" w:hAnsi="宋体" w:eastAsia="仿宋_GB2312"/>
                <w:szCs w:val="21"/>
                <w:highlight w:val="none"/>
                <w:lang w:eastAsia="zh-CN"/>
              </w:rPr>
              <w:t>（个人）</w:t>
            </w:r>
          </w:p>
        </w:tc>
        <w:tc>
          <w:tcPr>
            <w:tcW w:w="2242" w:type="dxa"/>
            <w:gridSpan w:val="2"/>
            <w:tcBorders>
              <w:top w:val="single" w:color="auto" w:sz="4" w:space="0"/>
            </w:tcBorders>
            <w:noWrap w:val="0"/>
            <w:vAlign w:val="center"/>
          </w:tcPr>
          <w:p>
            <w:pPr>
              <w:snapToGrid w:val="0"/>
              <w:spacing w:line="240" w:lineRule="atLeast"/>
              <w:rPr>
                <w:rFonts w:hint="eastAsia"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00" w:type="dxa"/>
            <w:gridSpan w:val="3"/>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所有人地址</w:t>
            </w:r>
          </w:p>
        </w:tc>
        <w:tc>
          <w:tcPr>
            <w:tcW w:w="3991" w:type="dxa"/>
            <w:gridSpan w:val="5"/>
            <w:noWrap w:val="0"/>
            <w:vAlign w:val="center"/>
          </w:tcPr>
          <w:p>
            <w:pPr>
              <w:snapToGrid w:val="0"/>
              <w:spacing w:line="240" w:lineRule="atLeast"/>
              <w:jc w:val="center"/>
              <w:rPr>
                <w:rFonts w:ascii="仿宋_GB2312" w:hAnsi="宋体" w:eastAsia="仿宋_GB2312" w:cs="Times New Roman"/>
                <w:kern w:val="2"/>
                <w:sz w:val="21"/>
                <w:szCs w:val="21"/>
                <w:highlight w:val="none"/>
                <w:lang w:val="en-US" w:eastAsia="zh-CN" w:bidi="ar-SA"/>
              </w:rPr>
            </w:pPr>
          </w:p>
        </w:tc>
        <w:tc>
          <w:tcPr>
            <w:tcW w:w="1500" w:type="dxa"/>
            <w:noWrap w:val="0"/>
            <w:vAlign w:val="center"/>
          </w:tcPr>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rPr>
              <w:t>联系电话</w:t>
            </w:r>
          </w:p>
        </w:tc>
        <w:tc>
          <w:tcPr>
            <w:tcW w:w="2242" w:type="dxa"/>
            <w:gridSpan w:val="2"/>
            <w:noWrap w:val="0"/>
            <w:vAlign w:val="center"/>
          </w:tcPr>
          <w:p>
            <w:pPr>
              <w:snapToGrid w:val="0"/>
              <w:spacing w:line="240" w:lineRule="atLeast"/>
              <w:jc w:val="center"/>
              <w:rPr>
                <w:rFonts w:ascii="仿宋_GB2312" w:hAnsi="宋体" w:eastAsia="仿宋_GB2312"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00" w:type="dxa"/>
            <w:gridSpan w:val="3"/>
            <w:noWrap w:val="0"/>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开户银行名称</w:t>
            </w:r>
          </w:p>
          <w:p>
            <w:pPr>
              <w:snapToGrid w:val="0"/>
              <w:spacing w:line="240" w:lineRule="atLeast"/>
              <w:jc w:val="center"/>
              <w:rPr>
                <w:rFonts w:hint="eastAsia" w:ascii="仿宋_GB2312" w:hAnsi="宋体" w:eastAsia="仿宋_GB2312"/>
                <w:szCs w:val="21"/>
                <w:highlight w:val="none"/>
              </w:rPr>
            </w:pPr>
            <w:r>
              <w:rPr>
                <w:rFonts w:ascii="Times New Roman" w:hAnsi="Times New Roman" w:eastAsia="仿宋_GB2312" w:cs="Times New Roman"/>
                <w:szCs w:val="21"/>
                <w:highlight w:val="none"/>
              </w:rPr>
              <w:t>（须填写全称）</w:t>
            </w:r>
          </w:p>
        </w:tc>
        <w:tc>
          <w:tcPr>
            <w:tcW w:w="3991" w:type="dxa"/>
            <w:gridSpan w:val="5"/>
            <w:noWrap w:val="0"/>
            <w:vAlign w:val="center"/>
          </w:tcPr>
          <w:p>
            <w:pPr>
              <w:snapToGrid w:val="0"/>
              <w:spacing w:line="240" w:lineRule="atLeast"/>
              <w:jc w:val="center"/>
              <w:rPr>
                <w:rFonts w:ascii="仿宋_GB2312" w:hAnsi="宋体" w:eastAsia="仿宋_GB2312" w:cs="Times New Roman"/>
                <w:kern w:val="2"/>
                <w:sz w:val="21"/>
                <w:szCs w:val="21"/>
                <w:highlight w:val="none"/>
                <w:lang w:val="en-US" w:eastAsia="zh-CN" w:bidi="ar-SA"/>
              </w:rPr>
            </w:pPr>
          </w:p>
        </w:tc>
        <w:tc>
          <w:tcPr>
            <w:tcW w:w="1500" w:type="dxa"/>
            <w:noWrap w:val="0"/>
            <w:vAlign w:val="center"/>
          </w:tcPr>
          <w:p>
            <w:pPr>
              <w:snapToGrid w:val="0"/>
              <w:spacing w:line="240" w:lineRule="atLeast"/>
              <w:jc w:val="center"/>
              <w:rPr>
                <w:rFonts w:hint="eastAsia" w:ascii="仿宋_GB2312" w:hAnsi="宋体" w:eastAsia="仿宋_GB2312"/>
                <w:szCs w:val="21"/>
                <w:highlight w:val="none"/>
              </w:rPr>
            </w:pPr>
            <w:r>
              <w:rPr>
                <w:rFonts w:ascii="Times New Roman" w:hAnsi="Times New Roman" w:eastAsia="仿宋_GB2312" w:cs="Times New Roman"/>
                <w:szCs w:val="21"/>
                <w:highlight w:val="none"/>
              </w:rPr>
              <w:t>开户行账号</w:t>
            </w:r>
          </w:p>
        </w:tc>
        <w:tc>
          <w:tcPr>
            <w:tcW w:w="2242" w:type="dxa"/>
            <w:gridSpan w:val="2"/>
            <w:noWrap w:val="0"/>
            <w:vAlign w:val="center"/>
          </w:tcPr>
          <w:p>
            <w:pPr>
              <w:snapToGrid w:val="0"/>
              <w:spacing w:line="240" w:lineRule="atLeast"/>
              <w:jc w:val="center"/>
              <w:rPr>
                <w:rFonts w:ascii="仿宋_GB2312" w:hAnsi="宋体" w:eastAsia="仿宋_GB2312" w:cs="Times New Roman"/>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1"/>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提前</w:t>
            </w:r>
            <w:r>
              <w:rPr>
                <w:rFonts w:hint="eastAsia" w:ascii="仿宋_GB2312" w:hAnsi="宋体" w:eastAsia="仿宋_GB2312"/>
                <w:szCs w:val="21"/>
                <w:highlight w:val="none"/>
                <w:lang w:eastAsia="zh-CN"/>
              </w:rPr>
              <w:t>报废</w:t>
            </w:r>
            <w:r>
              <w:rPr>
                <w:rFonts w:hint="eastAsia" w:ascii="仿宋_GB2312" w:hAnsi="宋体" w:eastAsia="仿宋_GB2312"/>
                <w:szCs w:val="21"/>
                <w:highlight w:val="none"/>
              </w:rPr>
              <w:t>船舶基本情况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67" w:type="dxa"/>
            <w:gridSpan w:val="2"/>
            <w:noWrap w:val="0"/>
            <w:vAlign w:val="center"/>
          </w:tcPr>
          <w:p>
            <w:pPr>
              <w:snapToGrid w:val="0"/>
              <w:spacing w:line="240" w:lineRule="atLeast"/>
              <w:jc w:val="center"/>
              <w:rPr>
                <w:rFonts w:hint="eastAsia" w:ascii="仿宋_GB2312" w:hAnsi="宋体" w:eastAsia="仿宋_GB2312" w:cs="Times New Roman"/>
                <w:kern w:val="2"/>
                <w:sz w:val="21"/>
                <w:szCs w:val="21"/>
                <w:highlight w:val="none"/>
                <w:lang w:val="en-US" w:eastAsia="zh-CN" w:bidi="ar-SA"/>
              </w:rPr>
            </w:pPr>
            <w:r>
              <w:rPr>
                <w:rFonts w:hint="eastAsia" w:ascii="仿宋_GB2312" w:hAnsi="宋体" w:eastAsia="仿宋_GB2312"/>
                <w:szCs w:val="21"/>
                <w:highlight w:val="none"/>
              </w:rPr>
              <w:t>船舶</w:t>
            </w:r>
            <w:r>
              <w:rPr>
                <w:rFonts w:hint="eastAsia" w:ascii="仿宋_GB2312" w:hAnsi="宋体" w:eastAsia="仿宋_GB2312"/>
                <w:szCs w:val="21"/>
                <w:highlight w:val="none"/>
                <w:lang w:eastAsia="zh-CN"/>
              </w:rPr>
              <w:t>种类</w:t>
            </w:r>
          </w:p>
        </w:tc>
        <w:tc>
          <w:tcPr>
            <w:tcW w:w="1407"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内河船 □</w:t>
            </w:r>
          </w:p>
          <w:p>
            <w:pPr>
              <w:snapToGrid w:val="0"/>
              <w:spacing w:line="240" w:lineRule="atLeast"/>
              <w:jc w:val="center"/>
              <w:rPr>
                <w:rFonts w:ascii="仿宋_GB2312" w:hAnsi="宋体" w:eastAsia="仿宋_GB2312" w:cs="Times New Roman"/>
                <w:kern w:val="2"/>
                <w:sz w:val="21"/>
                <w:szCs w:val="21"/>
                <w:highlight w:val="none"/>
                <w:lang w:val="en-US" w:eastAsia="zh-CN" w:bidi="ar-SA"/>
              </w:rPr>
            </w:pPr>
            <w:r>
              <w:rPr>
                <w:rFonts w:hint="eastAsia" w:ascii="仿宋_GB2312" w:hAnsi="宋体" w:eastAsia="仿宋_GB2312"/>
                <w:szCs w:val="21"/>
                <w:highlight w:val="none"/>
              </w:rPr>
              <w:t>海  船 □</w:t>
            </w:r>
          </w:p>
        </w:tc>
        <w:tc>
          <w:tcPr>
            <w:tcW w:w="660" w:type="dxa"/>
            <w:noWrap w:val="0"/>
            <w:vAlign w:val="center"/>
          </w:tcPr>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rPr>
              <w:t>船名</w:t>
            </w:r>
          </w:p>
        </w:tc>
        <w:tc>
          <w:tcPr>
            <w:tcW w:w="1006" w:type="dxa"/>
            <w:noWrap w:val="0"/>
            <w:vAlign w:val="center"/>
          </w:tcPr>
          <w:p>
            <w:pPr>
              <w:snapToGrid w:val="0"/>
              <w:spacing w:line="240" w:lineRule="atLeast"/>
              <w:jc w:val="center"/>
              <w:rPr>
                <w:rFonts w:ascii="仿宋_GB2312" w:hAnsi="宋体" w:eastAsia="仿宋_GB2312"/>
                <w:szCs w:val="21"/>
                <w:highlight w:val="none"/>
              </w:rPr>
            </w:pPr>
          </w:p>
        </w:tc>
        <w:tc>
          <w:tcPr>
            <w:tcW w:w="1351" w:type="dxa"/>
            <w:gridSpan w:val="2"/>
            <w:noWrap w:val="0"/>
            <w:vAlign w:val="center"/>
          </w:tcPr>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lang w:eastAsia="zh-CN"/>
              </w:rPr>
              <w:t>船舶识别</w:t>
            </w:r>
            <w:r>
              <w:rPr>
                <w:rFonts w:hint="eastAsia" w:ascii="仿宋_GB2312" w:hAnsi="宋体" w:eastAsia="仿宋_GB2312"/>
                <w:szCs w:val="21"/>
                <w:highlight w:val="none"/>
              </w:rPr>
              <w:t>号</w:t>
            </w:r>
          </w:p>
        </w:tc>
        <w:tc>
          <w:tcPr>
            <w:tcW w:w="1500" w:type="dxa"/>
            <w:noWrap w:val="0"/>
            <w:vAlign w:val="center"/>
          </w:tcPr>
          <w:p>
            <w:pPr>
              <w:snapToGrid w:val="0"/>
              <w:spacing w:line="240" w:lineRule="atLeast"/>
              <w:jc w:val="center"/>
              <w:rPr>
                <w:rFonts w:ascii="仿宋_GB2312" w:hAnsi="宋体" w:eastAsia="仿宋_GB2312"/>
                <w:szCs w:val="21"/>
                <w:highlight w:val="none"/>
              </w:rPr>
            </w:pPr>
          </w:p>
        </w:tc>
        <w:tc>
          <w:tcPr>
            <w:tcW w:w="1009" w:type="dxa"/>
            <w:noWrap w:val="0"/>
            <w:vAlign w:val="center"/>
          </w:tcPr>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rPr>
              <w:t>船籍港</w:t>
            </w:r>
          </w:p>
        </w:tc>
        <w:tc>
          <w:tcPr>
            <w:tcW w:w="1233" w:type="dxa"/>
            <w:noWrap w:val="0"/>
            <w:vAlign w:val="center"/>
          </w:tcPr>
          <w:p>
            <w:pPr>
              <w:snapToGrid w:val="0"/>
              <w:spacing w:line="240" w:lineRule="atLeast"/>
              <w:jc w:val="center"/>
              <w:rPr>
                <w:rFonts w:hint="eastAsia"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67"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船舶类型</w:t>
            </w:r>
          </w:p>
        </w:tc>
        <w:tc>
          <w:tcPr>
            <w:tcW w:w="1407" w:type="dxa"/>
            <w:gridSpan w:val="2"/>
            <w:noWrap w:val="0"/>
            <w:vAlign w:val="center"/>
          </w:tcPr>
          <w:p>
            <w:pPr>
              <w:snapToGrid w:val="0"/>
              <w:spacing w:line="240" w:lineRule="atLeast"/>
              <w:jc w:val="center"/>
              <w:rPr>
                <w:rFonts w:ascii="仿宋_GB2312" w:hAnsi="宋体" w:eastAsia="仿宋_GB2312"/>
                <w:szCs w:val="21"/>
                <w:highlight w:val="none"/>
              </w:rPr>
            </w:pPr>
          </w:p>
        </w:tc>
        <w:tc>
          <w:tcPr>
            <w:tcW w:w="660"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总吨</w:t>
            </w:r>
          </w:p>
        </w:tc>
        <w:tc>
          <w:tcPr>
            <w:tcW w:w="1006" w:type="dxa"/>
            <w:noWrap w:val="0"/>
            <w:vAlign w:val="center"/>
          </w:tcPr>
          <w:p>
            <w:pPr>
              <w:snapToGrid w:val="0"/>
              <w:spacing w:line="240" w:lineRule="atLeast"/>
              <w:jc w:val="center"/>
              <w:rPr>
                <w:rFonts w:ascii="仿宋_GB2312" w:hAnsi="宋体" w:eastAsia="仿宋_GB2312"/>
                <w:szCs w:val="21"/>
                <w:highlight w:val="none"/>
              </w:rPr>
            </w:pPr>
          </w:p>
        </w:tc>
        <w:tc>
          <w:tcPr>
            <w:tcW w:w="2851" w:type="dxa"/>
            <w:gridSpan w:val="3"/>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船舶营业运输证号（乡镇客渡船提供证明文件号）</w:t>
            </w:r>
          </w:p>
        </w:tc>
        <w:tc>
          <w:tcPr>
            <w:tcW w:w="2242" w:type="dxa"/>
            <w:gridSpan w:val="2"/>
            <w:noWrap w:val="0"/>
            <w:vAlign w:val="center"/>
          </w:tcPr>
          <w:p>
            <w:pPr>
              <w:snapToGrid w:val="0"/>
              <w:spacing w:line="240" w:lineRule="atLeast"/>
              <w:jc w:val="center"/>
              <w:rPr>
                <w:rFonts w:hint="eastAsia" w:ascii="仿宋_GB2312" w:hAnsi="宋体" w:eastAsia="仿宋_GB2312"/>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67" w:type="dxa"/>
            <w:gridSpan w:val="2"/>
            <w:noWrap w:val="0"/>
            <w:vAlign w:val="center"/>
          </w:tcPr>
          <w:p>
            <w:r>
              <w:rPr>
                <w:rFonts w:hint="eastAsia" w:ascii="仿宋_GB2312" w:hAnsi="宋体" w:eastAsia="仿宋_GB2312"/>
                <w:szCs w:val="21"/>
                <w:highlight w:val="none"/>
              </w:rPr>
              <w:t>建成日期</w:t>
            </w:r>
          </w:p>
        </w:tc>
        <w:tc>
          <w:tcPr>
            <w:tcW w:w="1407" w:type="dxa"/>
            <w:gridSpan w:val="2"/>
            <w:noWrap w:val="0"/>
            <w:vAlign w:val="center"/>
          </w:tcPr>
          <w:p>
            <w:pPr>
              <w:snapToGrid w:val="0"/>
              <w:spacing w:line="240" w:lineRule="atLeast"/>
              <w:jc w:val="center"/>
              <w:rPr>
                <w:rFonts w:ascii="仿宋_GB2312" w:hAnsi="宋体" w:eastAsia="仿宋_GB2312"/>
                <w:szCs w:val="21"/>
                <w:highlight w:val="none"/>
              </w:rPr>
            </w:pPr>
          </w:p>
        </w:tc>
        <w:tc>
          <w:tcPr>
            <w:tcW w:w="1666"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所有权注销登记日期</w:t>
            </w:r>
          </w:p>
        </w:tc>
        <w:tc>
          <w:tcPr>
            <w:tcW w:w="1351" w:type="dxa"/>
            <w:gridSpan w:val="2"/>
            <w:noWrap w:val="0"/>
            <w:vAlign w:val="center"/>
          </w:tcPr>
          <w:p>
            <w:pPr>
              <w:snapToGrid w:val="0"/>
              <w:spacing w:line="240" w:lineRule="atLeast"/>
              <w:jc w:val="center"/>
              <w:rPr>
                <w:rFonts w:ascii="仿宋_GB2312" w:hAnsi="宋体" w:eastAsia="仿宋_GB2312"/>
                <w:szCs w:val="21"/>
                <w:highlight w:val="none"/>
              </w:rPr>
            </w:pPr>
          </w:p>
        </w:tc>
        <w:tc>
          <w:tcPr>
            <w:tcW w:w="1500"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船舶拆解完工报告书编号</w:t>
            </w:r>
          </w:p>
        </w:tc>
        <w:tc>
          <w:tcPr>
            <w:tcW w:w="2242" w:type="dxa"/>
            <w:gridSpan w:val="2"/>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1"/>
            <w:noWrap w:val="0"/>
            <w:vAlign w:val="center"/>
          </w:tcPr>
          <w:p>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本人（单位）承诺所填内容真实有效，自愿承担相关法律责任。</w:t>
            </w:r>
          </w:p>
          <w:p>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申领人（</w:t>
            </w:r>
            <w:r>
              <w:rPr>
                <w:rFonts w:hint="eastAsia" w:ascii="Times New Roman" w:hAnsi="Times New Roman" w:eastAsia="仿宋_GB2312" w:cs="Times New Roman"/>
                <w:kern w:val="0"/>
                <w:szCs w:val="21"/>
                <w:highlight w:val="none"/>
                <w:lang w:eastAsia="zh-CN"/>
              </w:rPr>
              <w:t>所有人为个人的</w:t>
            </w:r>
            <w:r>
              <w:rPr>
                <w:rFonts w:ascii="Times New Roman" w:hAnsi="Times New Roman" w:eastAsia="仿宋_GB2312" w:cs="Times New Roman"/>
                <w:kern w:val="0"/>
                <w:szCs w:val="21"/>
                <w:highlight w:val="none"/>
              </w:rPr>
              <w:t>签字</w:t>
            </w:r>
            <w:r>
              <w:rPr>
                <w:rFonts w:hint="eastAsia" w:ascii="Times New Roman" w:hAnsi="Times New Roman" w:eastAsia="仿宋_GB2312" w:cs="Times New Roman"/>
                <w:kern w:val="0"/>
                <w:szCs w:val="21"/>
                <w:highlight w:val="none"/>
                <w:lang w:eastAsia="zh-CN"/>
              </w:rPr>
              <w:t>按手印，所有人为单位的</w:t>
            </w:r>
            <w:r>
              <w:rPr>
                <w:rFonts w:ascii="Times New Roman" w:hAnsi="Times New Roman" w:eastAsia="仿宋_GB2312" w:cs="Times New Roman"/>
                <w:kern w:val="0"/>
                <w:szCs w:val="21"/>
                <w:highlight w:val="none"/>
              </w:rPr>
              <w:t xml:space="preserve">盖章）：                                                </w:t>
            </w:r>
          </w:p>
          <w:p>
            <w:pPr>
              <w:rPr>
                <w:rFonts w:ascii="Times New Roman" w:hAnsi="Times New Roman" w:eastAsia="仿宋_GB2312" w:cs="Times New Roman"/>
                <w:kern w:val="0"/>
                <w:szCs w:val="21"/>
                <w:highlight w:val="none"/>
              </w:rPr>
            </w:pPr>
          </w:p>
          <w:p>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xml:space="preserve">                                                      </w:t>
            </w:r>
          </w:p>
          <w:p>
            <w:pPr>
              <w:snapToGrid w:val="0"/>
              <w:spacing w:line="240" w:lineRule="atLeast"/>
              <w:jc w:val="center"/>
              <w:rPr>
                <w:rFonts w:hint="eastAsia" w:ascii="仿宋_GB2312" w:hAnsi="宋体" w:eastAsia="仿宋_GB2312"/>
                <w:szCs w:val="21"/>
                <w:highlight w:val="none"/>
                <w:lang w:eastAsia="zh-CN"/>
              </w:rPr>
            </w:pPr>
            <w:r>
              <w:rPr>
                <w:rFonts w:hint="eastAsia" w:ascii="Times New Roman" w:hAnsi="Times New Roman" w:eastAsia="仿宋_GB2312" w:cs="Times New Roman"/>
                <w:kern w:val="0"/>
                <w:szCs w:val="21"/>
                <w:highlight w:val="none"/>
              </w:rPr>
              <w:t xml:space="preserve">                                             </w:t>
            </w:r>
            <w:r>
              <w:rPr>
                <w:rFonts w:ascii="Times New Roman" w:hAnsi="Times New Roman" w:eastAsia="仿宋_GB2312" w:cs="Times New Roman"/>
                <w:kern w:val="0"/>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1"/>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以下由管理部门填写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7"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补贴标准</w:t>
            </w:r>
          </w:p>
        </w:tc>
        <w:tc>
          <w:tcPr>
            <w:tcW w:w="2147" w:type="dxa"/>
            <w:gridSpan w:val="4"/>
            <w:noWrap w:val="0"/>
            <w:vAlign w:val="center"/>
          </w:tcPr>
          <w:p>
            <w:pPr>
              <w:snapToGrid w:val="0"/>
              <w:spacing w:line="240" w:lineRule="atLeast"/>
              <w:jc w:val="center"/>
              <w:rPr>
                <w:rFonts w:hint="eastAsia" w:ascii="仿宋_GB2312" w:hAnsi="宋体" w:eastAsia="仿宋_GB2312"/>
                <w:szCs w:val="21"/>
                <w:highlight w:val="none"/>
                <w:lang w:eastAsia="zh-CN"/>
              </w:rPr>
            </w:pPr>
            <w:r>
              <w:rPr>
                <w:rFonts w:hint="eastAsia" w:ascii="仿宋_GB2312" w:hAnsi="宋体" w:eastAsia="仿宋_GB2312"/>
                <w:szCs w:val="21"/>
                <w:highlight w:val="none"/>
              </w:rPr>
              <w:t>船舶类型系数</w:t>
            </w:r>
          </w:p>
        </w:tc>
        <w:tc>
          <w:tcPr>
            <w:tcW w:w="1080" w:type="dxa"/>
            <w:gridSpan w:val="2"/>
            <w:noWrap w:val="0"/>
            <w:vAlign w:val="center"/>
          </w:tcPr>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lang w:eastAsia="zh-CN"/>
              </w:rPr>
              <w:t>船龄</w:t>
            </w:r>
            <w:r>
              <w:rPr>
                <w:rFonts w:hint="eastAsia" w:ascii="仿宋_GB2312" w:hAnsi="宋体" w:eastAsia="仿宋_GB2312"/>
                <w:szCs w:val="21"/>
                <w:highlight w:val="none"/>
                <w:lang w:val="en-US" w:eastAsia="zh-CN"/>
              </w:rPr>
              <w:t xml:space="preserve">       </w:t>
            </w:r>
          </w:p>
        </w:tc>
        <w:tc>
          <w:tcPr>
            <w:tcW w:w="1277" w:type="dxa"/>
            <w:noWrap w:val="0"/>
            <w:vAlign w:val="center"/>
          </w:tcPr>
          <w:p>
            <w:pPr>
              <w:snapToGrid w:val="0"/>
              <w:spacing w:line="240" w:lineRule="atLeast"/>
              <w:jc w:val="center"/>
              <w:rPr>
                <w:rFonts w:hint="eastAsia" w:ascii="仿宋_GB2312" w:hAnsi="宋体" w:eastAsia="仿宋_GB2312"/>
                <w:szCs w:val="21"/>
                <w:highlight w:val="none"/>
                <w:lang w:val="en-US" w:eastAsia="zh-CN"/>
              </w:rPr>
            </w:pPr>
            <w:r>
              <w:rPr>
                <w:rFonts w:hint="eastAsia" w:ascii="仿宋_GB2312" w:hAnsi="宋体" w:eastAsia="仿宋_GB2312"/>
                <w:szCs w:val="21"/>
                <w:highlight w:val="none"/>
              </w:rPr>
              <w:t>船龄系数</w:t>
            </w:r>
          </w:p>
        </w:tc>
        <w:tc>
          <w:tcPr>
            <w:tcW w:w="1500"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计算补贴</w:t>
            </w:r>
            <w:r>
              <w:rPr>
                <w:rFonts w:hint="eastAsia" w:ascii="仿宋_GB2312" w:hAnsi="宋体" w:eastAsia="仿宋_GB2312"/>
                <w:szCs w:val="21"/>
                <w:highlight w:val="none"/>
              </w:rPr>
              <w:t>总吨</w:t>
            </w:r>
          </w:p>
        </w:tc>
        <w:tc>
          <w:tcPr>
            <w:tcW w:w="2242"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补贴</w:t>
            </w:r>
            <w:r>
              <w:rPr>
                <w:rFonts w:hint="eastAsia" w:ascii="仿宋_GB2312" w:hAnsi="宋体" w:eastAsia="仿宋_GB2312"/>
                <w:szCs w:val="21"/>
                <w:highlight w:val="none"/>
                <w:lang w:eastAsia="zh-CN"/>
              </w:rPr>
              <w:t>金额</w:t>
            </w:r>
            <w:r>
              <w:rPr>
                <w:rFonts w:hint="eastAsia" w:ascii="仿宋_GB2312" w:hAnsi="宋体" w:eastAsia="仿宋_GB2312"/>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7" w:type="dxa"/>
            <w:noWrap w:val="0"/>
            <w:vAlign w:val="center"/>
          </w:tcPr>
          <w:p>
            <w:pPr>
              <w:snapToGrid w:val="0"/>
              <w:spacing w:line="240" w:lineRule="atLeast"/>
              <w:jc w:val="center"/>
              <w:rPr>
                <w:rFonts w:ascii="仿宋_GB2312" w:hAnsi="宋体" w:eastAsia="仿宋_GB2312"/>
                <w:szCs w:val="21"/>
                <w:highlight w:val="none"/>
              </w:rPr>
            </w:pPr>
          </w:p>
        </w:tc>
        <w:tc>
          <w:tcPr>
            <w:tcW w:w="2147" w:type="dxa"/>
            <w:gridSpan w:val="4"/>
            <w:noWrap w:val="0"/>
            <w:vAlign w:val="center"/>
          </w:tcPr>
          <w:p>
            <w:pPr>
              <w:snapToGrid w:val="0"/>
              <w:spacing w:line="240" w:lineRule="atLeast"/>
              <w:jc w:val="center"/>
              <w:rPr>
                <w:rFonts w:ascii="仿宋_GB2312" w:hAnsi="宋体" w:eastAsia="仿宋_GB2312"/>
                <w:szCs w:val="21"/>
                <w:highlight w:val="none"/>
              </w:rPr>
            </w:pPr>
          </w:p>
        </w:tc>
        <w:tc>
          <w:tcPr>
            <w:tcW w:w="1080" w:type="dxa"/>
            <w:gridSpan w:val="2"/>
            <w:noWrap w:val="0"/>
            <w:vAlign w:val="center"/>
          </w:tcPr>
          <w:p>
            <w:pPr>
              <w:snapToGrid w:val="0"/>
              <w:spacing w:line="240" w:lineRule="atLeast"/>
              <w:jc w:val="center"/>
              <w:rPr>
                <w:rFonts w:ascii="仿宋_GB2312" w:hAnsi="宋体" w:eastAsia="仿宋_GB2312"/>
                <w:szCs w:val="21"/>
                <w:highlight w:val="none"/>
              </w:rPr>
            </w:pPr>
          </w:p>
        </w:tc>
        <w:tc>
          <w:tcPr>
            <w:tcW w:w="1277" w:type="dxa"/>
            <w:noWrap w:val="0"/>
            <w:vAlign w:val="center"/>
          </w:tcPr>
          <w:p>
            <w:pPr>
              <w:snapToGrid w:val="0"/>
              <w:spacing w:line="240" w:lineRule="atLeast"/>
              <w:jc w:val="center"/>
              <w:rPr>
                <w:rFonts w:ascii="仿宋_GB2312" w:hAnsi="宋体" w:eastAsia="仿宋_GB2312"/>
                <w:szCs w:val="21"/>
                <w:highlight w:val="none"/>
              </w:rPr>
            </w:pPr>
          </w:p>
        </w:tc>
        <w:tc>
          <w:tcPr>
            <w:tcW w:w="1500" w:type="dxa"/>
            <w:noWrap w:val="0"/>
            <w:vAlign w:val="center"/>
          </w:tcPr>
          <w:p>
            <w:pPr>
              <w:snapToGrid w:val="0"/>
              <w:spacing w:line="240" w:lineRule="atLeast"/>
              <w:jc w:val="center"/>
              <w:rPr>
                <w:rFonts w:ascii="仿宋_GB2312" w:hAnsi="宋体" w:eastAsia="仿宋_GB2312"/>
                <w:szCs w:val="21"/>
                <w:highlight w:val="none"/>
              </w:rPr>
            </w:pPr>
          </w:p>
        </w:tc>
        <w:tc>
          <w:tcPr>
            <w:tcW w:w="2242" w:type="dxa"/>
            <w:gridSpan w:val="2"/>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9333" w:type="dxa"/>
            <w:gridSpan w:val="11"/>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240" w:type="dxa"/>
            <w:gridSpan w:val="6"/>
            <w:noWrap w:val="0"/>
            <w:vAlign w:val="center"/>
          </w:tcPr>
          <w:p>
            <w:pPr>
              <w:jc w:val="both"/>
              <w:rPr>
                <w:rFonts w:ascii="Times New Roman" w:hAnsi="Times New Roman" w:eastAsia="仿宋_GB2312" w:cs="Times New Roman"/>
                <w:kern w:val="0"/>
                <w:szCs w:val="21"/>
                <w:highlight w:val="none"/>
              </w:rPr>
            </w:pPr>
            <w:r>
              <w:rPr>
                <w:rFonts w:hint="eastAsia" w:ascii="仿宋_GB2312" w:hAnsi="宋体" w:eastAsia="仿宋_GB2312"/>
                <w:szCs w:val="21"/>
                <w:highlight w:val="none"/>
              </w:rPr>
              <w:t>市级交通运输主管部门意见</w:t>
            </w:r>
          </w:p>
        </w:tc>
        <w:tc>
          <w:tcPr>
            <w:tcW w:w="5093" w:type="dxa"/>
            <w:gridSpan w:val="5"/>
            <w:noWrap w:val="0"/>
            <w:vAlign w:val="center"/>
          </w:tcPr>
          <w:p>
            <w:pPr>
              <w:jc w:val="center"/>
              <w:rPr>
                <w:rFonts w:ascii="Times New Roman" w:hAnsi="Times New Roman" w:eastAsia="仿宋_GB2312" w:cs="Times New Roman"/>
                <w:kern w:val="0"/>
                <w:szCs w:val="21"/>
                <w:highlight w:val="none"/>
              </w:rPr>
            </w:pPr>
            <w:r>
              <w:rPr>
                <w:rFonts w:hint="eastAsia" w:ascii="仿宋_GB2312" w:hAnsi="宋体" w:eastAsia="仿宋_GB2312"/>
                <w:szCs w:val="21"/>
                <w:highlight w:val="none"/>
                <w:lang w:eastAsia="zh-CN"/>
              </w:rPr>
              <w:t>市级</w:t>
            </w:r>
            <w:r>
              <w:rPr>
                <w:rFonts w:hint="eastAsia" w:ascii="仿宋_GB2312" w:hAnsi="宋体" w:eastAsia="仿宋_GB2312"/>
                <w:szCs w:val="21"/>
                <w:highlight w:val="none"/>
              </w:rPr>
              <w:t>发展改革部门意见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240" w:type="dxa"/>
            <w:gridSpan w:val="6"/>
            <w:noWrap w:val="0"/>
            <w:vAlign w:val="center"/>
          </w:tcPr>
          <w:p>
            <w:pPr>
              <w:jc w:val="center"/>
              <w:rPr>
                <w:rFonts w:hint="eastAsia" w:ascii="仿宋_GB2312" w:hAnsi="宋体" w:eastAsia="仿宋_GB2312"/>
                <w:szCs w:val="21"/>
                <w:highlight w:val="none"/>
              </w:rPr>
            </w:pPr>
          </w:p>
          <w:p>
            <w:pPr>
              <w:jc w:val="center"/>
              <w:rPr>
                <w:rFonts w:hint="eastAsia" w:ascii="仿宋_GB2312" w:hAnsi="宋体" w:eastAsia="仿宋_GB2312"/>
                <w:szCs w:val="21"/>
                <w:highlight w:val="none"/>
              </w:rPr>
            </w:pPr>
          </w:p>
          <w:p>
            <w:pPr>
              <w:jc w:val="center"/>
              <w:rPr>
                <w:rFonts w:hint="eastAsia" w:ascii="仿宋_GB2312" w:hAnsi="宋体" w:eastAsia="仿宋_GB2312"/>
                <w:szCs w:val="21"/>
                <w:highlight w:val="none"/>
              </w:rPr>
            </w:pPr>
          </w:p>
          <w:p>
            <w:pPr>
              <w:ind w:firstLine="420" w:firstLineChars="200"/>
              <w:jc w:val="both"/>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单位（</w:t>
            </w:r>
            <w:r>
              <w:rPr>
                <w:rFonts w:hint="eastAsia" w:ascii="仿宋_GB2312" w:hAnsi="宋体" w:eastAsia="仿宋_GB2312"/>
                <w:szCs w:val="21"/>
                <w:highlight w:val="none"/>
              </w:rPr>
              <w:t>盖章）</w:t>
            </w:r>
          </w:p>
          <w:p>
            <w:pPr>
              <w:ind w:firstLine="420" w:firstLineChars="200"/>
              <w:jc w:val="both"/>
              <w:rPr>
                <w:rFonts w:hint="eastAsia" w:ascii="仿宋_GB2312" w:hAnsi="宋体" w:eastAsia="仿宋_GB2312"/>
                <w:szCs w:val="21"/>
                <w:highlight w:val="none"/>
              </w:rPr>
            </w:pPr>
          </w:p>
          <w:p>
            <w:pPr>
              <w:ind w:firstLine="420" w:firstLineChars="200"/>
              <w:jc w:val="both"/>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年  月   日</w:t>
            </w:r>
          </w:p>
          <w:p>
            <w:pPr>
              <w:jc w:val="center"/>
              <w:rPr>
                <w:rFonts w:hint="eastAsia" w:ascii="仿宋_GB2312" w:hAnsi="宋体" w:eastAsia="仿宋_GB2312"/>
                <w:szCs w:val="21"/>
                <w:highlight w:val="none"/>
              </w:rPr>
            </w:pPr>
          </w:p>
        </w:tc>
        <w:tc>
          <w:tcPr>
            <w:tcW w:w="5093" w:type="dxa"/>
            <w:gridSpan w:val="5"/>
            <w:noWrap w:val="0"/>
            <w:vAlign w:val="center"/>
          </w:tcPr>
          <w:p>
            <w:pPr>
              <w:jc w:val="center"/>
              <w:rPr>
                <w:rFonts w:hint="eastAsia" w:ascii="仿宋_GB2312" w:hAnsi="宋体" w:eastAsia="仿宋_GB2312"/>
                <w:szCs w:val="21"/>
                <w:highlight w:val="none"/>
              </w:rPr>
            </w:pPr>
          </w:p>
          <w:p>
            <w:pPr>
              <w:ind w:firstLine="420" w:firstLineChars="200"/>
              <w:jc w:val="both"/>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单位（</w:t>
            </w:r>
            <w:r>
              <w:rPr>
                <w:rFonts w:hint="eastAsia" w:ascii="仿宋_GB2312" w:hAnsi="宋体" w:eastAsia="仿宋_GB2312"/>
                <w:szCs w:val="21"/>
                <w:highlight w:val="none"/>
              </w:rPr>
              <w:t>盖章）</w:t>
            </w:r>
          </w:p>
          <w:p>
            <w:pPr>
              <w:ind w:firstLine="420" w:firstLineChars="200"/>
              <w:jc w:val="both"/>
              <w:rPr>
                <w:rFonts w:hint="eastAsia" w:ascii="仿宋_GB2312" w:hAnsi="宋体" w:eastAsia="仿宋_GB2312"/>
                <w:szCs w:val="21"/>
                <w:highlight w:val="none"/>
              </w:rPr>
            </w:pPr>
          </w:p>
          <w:p>
            <w:pPr>
              <w:jc w:val="center"/>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年  月   日</w:t>
            </w:r>
          </w:p>
        </w:tc>
      </w:tr>
    </w:tbl>
    <w:p>
      <w:pPr>
        <w:ind w:left="-424" w:leftChars="-202"/>
        <w:jc w:val="left"/>
        <w:rPr>
          <w:rFonts w:hint="default" w:ascii="Times New Roman" w:hAnsi="Times New Roman" w:eastAsia="仿宋_GB2312" w:cs="Times New Roman"/>
          <w:szCs w:val="21"/>
          <w:highlight w:val="none"/>
        </w:rPr>
      </w:pPr>
      <w:r>
        <w:rPr>
          <w:rFonts w:hint="eastAsia" w:ascii="仿宋_GB2312" w:hAnsi="宋体" w:eastAsia="仿宋_GB2312"/>
          <w:szCs w:val="21"/>
          <w:highlight w:val="none"/>
        </w:rPr>
        <w:t>注：</w:t>
      </w:r>
      <w:r>
        <w:rPr>
          <w:rFonts w:hint="default" w:ascii="Times New Roman" w:hAnsi="Times New Roman" w:eastAsia="仿宋_GB2312" w:cs="Times New Roman"/>
          <w:szCs w:val="21"/>
          <w:highlight w:val="none"/>
        </w:rPr>
        <w:t>1.此表一式</w:t>
      </w:r>
      <w:r>
        <w:rPr>
          <w:rFonts w:hint="default" w:ascii="Times New Roman" w:hAnsi="Times New Roman" w:eastAsia="仿宋_GB2312" w:cs="Times New Roman"/>
          <w:szCs w:val="21"/>
          <w:highlight w:val="none"/>
          <w:lang w:eastAsia="zh-CN"/>
        </w:rPr>
        <w:t>三</w:t>
      </w:r>
      <w:r>
        <w:rPr>
          <w:rFonts w:hint="default" w:ascii="Times New Roman" w:hAnsi="Times New Roman" w:eastAsia="仿宋_GB2312" w:cs="Times New Roman"/>
          <w:szCs w:val="21"/>
          <w:highlight w:val="none"/>
        </w:rPr>
        <w:t>份，市</w:t>
      </w:r>
      <w:r>
        <w:rPr>
          <w:rFonts w:hint="default" w:ascii="Times New Roman" w:hAnsi="Times New Roman" w:eastAsia="仿宋_GB2312" w:cs="Times New Roman"/>
          <w:szCs w:val="21"/>
          <w:highlight w:val="none"/>
          <w:lang w:eastAsia="zh-CN"/>
        </w:rPr>
        <w:t>级</w:t>
      </w:r>
      <w:r>
        <w:rPr>
          <w:rFonts w:hint="default" w:ascii="Times New Roman" w:hAnsi="Times New Roman" w:eastAsia="仿宋_GB2312" w:cs="Times New Roman"/>
          <w:szCs w:val="21"/>
          <w:highlight w:val="none"/>
        </w:rPr>
        <w:t>交通运输主管部门、发展改革</w:t>
      </w:r>
      <w:r>
        <w:rPr>
          <w:rFonts w:hint="eastAsia" w:ascii="Times New Roman" w:hAnsi="Times New Roman" w:eastAsia="仿宋_GB2312" w:cs="Times New Roman"/>
          <w:szCs w:val="21"/>
          <w:highlight w:val="none"/>
          <w:lang w:val="en-US" w:eastAsia="zh-CN"/>
        </w:rPr>
        <w:t>部门</w:t>
      </w:r>
      <w:r>
        <w:rPr>
          <w:rFonts w:hint="default" w:ascii="Times New Roman" w:hAnsi="Times New Roman" w:eastAsia="仿宋_GB2312" w:cs="Times New Roman"/>
          <w:szCs w:val="21"/>
          <w:highlight w:val="none"/>
          <w:lang w:eastAsia="zh-CN"/>
        </w:rPr>
        <w:t>、申请人</w:t>
      </w:r>
      <w:r>
        <w:rPr>
          <w:rFonts w:hint="default" w:ascii="Times New Roman" w:hAnsi="Times New Roman" w:eastAsia="仿宋_GB2312" w:cs="Times New Roman"/>
          <w:szCs w:val="21"/>
          <w:highlight w:val="none"/>
        </w:rPr>
        <w:t>各留存一份。</w:t>
      </w:r>
    </w:p>
    <w:p>
      <w:pPr>
        <w:numPr>
          <w:ilvl w:val="0"/>
          <w:numId w:val="0"/>
        </w:numPr>
        <w:ind w:left="-4" w:leftChars="0" w:firstLine="0" w:firstLineChars="0"/>
        <w:jc w:val="left"/>
        <w:rPr>
          <w:rFonts w:hint="default" w:ascii="Times New Roman" w:hAnsi="Times New Roman" w:eastAsia="仿宋_GB2312" w:cs="Times New Roman"/>
          <w:szCs w:val="21"/>
          <w:highlight w:val="none"/>
        </w:rPr>
      </w:pPr>
      <w:r>
        <w:rPr>
          <w:rFonts w:hint="default" w:ascii="Times New Roman" w:hAnsi="Times New Roman" w:eastAsia="仿宋_GB2312" w:cs="Times New Roman"/>
          <w:kern w:val="2"/>
          <w:sz w:val="21"/>
          <w:szCs w:val="21"/>
          <w:lang w:val="en-US" w:eastAsia="zh-CN" w:bidi="ar-SA"/>
        </w:rPr>
        <w:t>2.</w:t>
      </w:r>
      <w:r>
        <w:rPr>
          <w:rFonts w:hint="default" w:ascii="Times New Roman" w:hAnsi="Times New Roman" w:eastAsia="仿宋_GB2312" w:cs="Times New Roman"/>
          <w:szCs w:val="21"/>
          <w:highlight w:val="none"/>
        </w:rPr>
        <w:t>编号由市级交通运输主管部门编制，由</w:t>
      </w:r>
      <w:r>
        <w:rPr>
          <w:rFonts w:hint="default" w:ascii="Times New Roman" w:hAnsi="Times New Roman" w:eastAsia="仿宋_GB2312" w:cs="Times New Roman"/>
          <w:szCs w:val="21"/>
          <w:highlight w:val="none"/>
          <w:lang w:eastAsia="zh-CN"/>
        </w:rPr>
        <w:t>设区的</w:t>
      </w:r>
      <w:r>
        <w:rPr>
          <w:rFonts w:hint="default" w:ascii="Times New Roman" w:hAnsi="Times New Roman" w:eastAsia="仿宋_GB2312" w:cs="Times New Roman"/>
          <w:szCs w:val="21"/>
          <w:highlight w:val="none"/>
        </w:rPr>
        <w:t>市名称、年代代码（申报年）和</w:t>
      </w:r>
      <w:r>
        <w:rPr>
          <w:rFonts w:hint="default" w:ascii="Times New Roman" w:hAnsi="Times New Roman" w:eastAsia="仿宋_GB2312" w:cs="Times New Roman"/>
          <w:szCs w:val="21"/>
          <w:highlight w:val="none"/>
          <w:lang w:val="en-US" w:eastAsia="zh-CN"/>
        </w:rPr>
        <w:t>4</w:t>
      </w:r>
      <w:r>
        <w:rPr>
          <w:rFonts w:hint="default" w:ascii="Times New Roman" w:hAnsi="Times New Roman" w:eastAsia="仿宋_GB2312" w:cs="Times New Roman"/>
          <w:szCs w:val="21"/>
          <w:highlight w:val="none"/>
        </w:rPr>
        <w:t>位数字流水号组成。如</w:t>
      </w:r>
      <w:r>
        <w:rPr>
          <w:rFonts w:hint="eastAsia" w:ascii="Times New Roman" w:hAnsi="Times New Roman" w:eastAsia="仿宋_GB2312" w:cs="Times New Roman"/>
          <w:szCs w:val="21"/>
          <w:highlight w:val="none"/>
          <w:lang w:eastAsia="zh-CN"/>
        </w:rPr>
        <w:t>乐山</w:t>
      </w:r>
      <w:r>
        <w:rPr>
          <w:rFonts w:hint="default" w:ascii="Times New Roman" w:hAnsi="Times New Roman" w:eastAsia="仿宋_GB2312" w:cs="Times New Roman"/>
          <w:szCs w:val="21"/>
          <w:highlight w:val="none"/>
        </w:rPr>
        <w:t>（2024）0001。</w:t>
      </w:r>
    </w:p>
    <w:p>
      <w:pPr>
        <w:numPr>
          <w:ilvl w:val="0"/>
          <w:numId w:val="0"/>
        </w:numPr>
        <w:ind w:left="-4" w:leftChars="0" w:firstLine="0" w:firstLineChars="0"/>
        <w:jc w:val="left"/>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kern w:val="2"/>
          <w:sz w:val="21"/>
          <w:szCs w:val="21"/>
          <w:lang w:val="en-US" w:eastAsia="zh-CN" w:bidi="ar-SA"/>
        </w:rPr>
        <w:t>3.</w:t>
      </w:r>
      <w:r>
        <w:rPr>
          <w:rFonts w:hint="default" w:ascii="Times New Roman" w:hAnsi="Times New Roman" w:eastAsia="仿宋_GB2312" w:cs="Times New Roman"/>
          <w:szCs w:val="21"/>
          <w:highlight w:val="none"/>
          <w:lang w:val="en-US" w:eastAsia="zh-CN"/>
        </w:rPr>
        <w:t>拆解船舶基本情况按船舶登记证书、检验证书和营运证书填写。船舶种类一栏根据实际情况在内河船或海船中选一打钩。</w:t>
      </w:r>
    </w:p>
    <w:p>
      <w:pPr>
        <w:numPr>
          <w:ilvl w:val="0"/>
          <w:numId w:val="0"/>
        </w:numPr>
        <w:ind w:left="-4" w:leftChars="0" w:firstLine="0" w:firstLineChars="0"/>
        <w:jc w:val="left"/>
        <w:rPr>
          <w:rFonts w:hint="default" w:ascii="仿宋_GB2312" w:hAnsi="宋体" w:eastAsia="仿宋_GB2312"/>
          <w:szCs w:val="21"/>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_GB2312" w:cs="Times New Roman"/>
          <w:szCs w:val="21"/>
          <w:highlight w:val="none"/>
          <w:lang w:val="en-US" w:eastAsia="zh-CN"/>
        </w:rPr>
        <w:t>4.船龄按建造完工之日起至《船舶所有权注销登记证书》签发之日的年限据实填写（保留小数点后3位），不取整。</w:t>
      </w:r>
    </w:p>
    <w:p>
      <w:pPr>
        <w:spacing w:before="156" w:beforeLines="50" w:after="156" w:afterLines="50" w:line="240" w:lineRule="auto"/>
        <w:jc w:val="center"/>
        <w:rPr>
          <w:rFonts w:hint="default" w:ascii="方正小标宋_GBK" w:hAnsi="Times New Roman" w:eastAsia="方正小标宋_GBK" w:cs="Times New Roman"/>
          <w:sz w:val="36"/>
          <w:szCs w:val="36"/>
          <w:highlight w:val="none"/>
          <w:lang w:val="en-US"/>
        </w:rPr>
      </w:pPr>
      <w:r>
        <w:rPr>
          <w:rFonts w:hint="eastAsia" w:ascii="方正小标宋_GBK" w:hAnsi="Times New Roman" w:eastAsia="方正小标宋_GBK" w:cs="Times New Roman"/>
          <w:sz w:val="36"/>
          <w:szCs w:val="36"/>
          <w:highlight w:val="none"/>
          <w:lang w:eastAsia="zh-CN"/>
        </w:rPr>
        <w:t>老旧</w:t>
      </w:r>
      <w:r>
        <w:rPr>
          <w:rFonts w:ascii="方正小标宋_GBK" w:hAnsi="Times New Roman" w:eastAsia="方正小标宋_GBK" w:cs="Times New Roman"/>
          <w:sz w:val="36"/>
          <w:szCs w:val="36"/>
          <w:highlight w:val="none"/>
        </w:rPr>
        <w:t>营运船舶报废更新补贴资金申请表</w:t>
      </w:r>
      <w:r>
        <w:rPr>
          <w:rFonts w:hint="eastAsia" w:ascii="方正小标宋_GBK" w:hAnsi="Times New Roman" w:eastAsia="方正小标宋_GBK" w:cs="Times New Roman"/>
          <w:sz w:val="36"/>
          <w:szCs w:val="36"/>
          <w:highlight w:val="none"/>
          <w:lang w:val="en-US" w:eastAsia="zh-CN"/>
        </w:rPr>
        <w:t>（新建）</w:t>
      </w:r>
    </w:p>
    <w:tbl>
      <w:tblPr>
        <w:tblStyle w:val="2"/>
        <w:tblpPr w:leftFromText="180" w:rightFromText="180" w:vertAnchor="text" w:horzAnchor="margin" w:tblpXSpec="center" w:tblpY="248"/>
        <w:tblOverlap w:val="never"/>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467"/>
        <w:gridCol w:w="480"/>
        <w:gridCol w:w="1146"/>
        <w:gridCol w:w="37"/>
        <w:gridCol w:w="120"/>
        <w:gridCol w:w="1130"/>
        <w:gridCol w:w="147"/>
        <w:gridCol w:w="653"/>
        <w:gridCol w:w="1133"/>
        <w:gridCol w:w="99"/>
        <w:gridCol w:w="301"/>
        <w:gridCol w:w="84"/>
        <w:gridCol w:w="23"/>
        <w:gridCol w:w="1127"/>
        <w:gridCol w:w="246"/>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333" w:type="dxa"/>
            <w:gridSpan w:val="17"/>
            <w:tcBorders>
              <w:top w:val="nil"/>
              <w:left w:val="nil"/>
              <w:right w:val="nil"/>
            </w:tcBorders>
            <w:noWrap w:val="0"/>
            <w:vAlign w:val="center"/>
          </w:tcPr>
          <w:p>
            <w:pPr>
              <w:snapToGrid w:val="0"/>
              <w:spacing w:line="240" w:lineRule="atLeast"/>
              <w:rPr>
                <w:rFonts w:ascii="仿宋_GB2312" w:hAnsi="宋体" w:eastAsia="仿宋_GB2312"/>
                <w:szCs w:val="21"/>
                <w:highlight w:val="none"/>
              </w:rPr>
            </w:pPr>
            <w:r>
              <w:rPr>
                <w:rFonts w:hint="eastAsia" w:ascii="仿宋_GB2312" w:hAnsi="宋体" w:eastAsia="仿宋_GB2312"/>
                <w:szCs w:val="21"/>
                <w:highlight w:val="none"/>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34" w:type="dxa"/>
            <w:gridSpan w:val="3"/>
            <w:tcBorders>
              <w:top w:val="single" w:color="auto" w:sz="4" w:space="0"/>
            </w:tcBorders>
            <w:noWrap w:val="0"/>
            <w:vAlign w:val="center"/>
          </w:tcPr>
          <w:p>
            <w:pPr>
              <w:snapToGrid w:val="0"/>
              <w:spacing w:line="240" w:lineRule="atLeast"/>
              <w:jc w:val="center"/>
              <w:rPr>
                <w:rFonts w:hint="eastAsia" w:ascii="仿宋_GB2312" w:hAnsi="宋体" w:eastAsia="仿宋_GB2312"/>
                <w:szCs w:val="21"/>
                <w:highlight w:val="none"/>
                <w:lang w:eastAsia="zh-CN"/>
              </w:rPr>
            </w:pPr>
            <w:r>
              <w:rPr>
                <w:rFonts w:hint="eastAsia" w:ascii="仿宋_GB2312" w:hAnsi="宋体" w:eastAsia="仿宋_GB2312"/>
                <w:szCs w:val="21"/>
                <w:highlight w:val="none"/>
              </w:rPr>
              <w:t>船舶</w:t>
            </w:r>
            <w:r>
              <w:rPr>
                <w:rFonts w:hint="eastAsia" w:ascii="仿宋_GB2312" w:hAnsi="宋体" w:eastAsia="仿宋_GB2312"/>
                <w:szCs w:val="21"/>
                <w:highlight w:val="none"/>
                <w:lang w:eastAsia="zh-CN"/>
              </w:rPr>
              <w:t>种类</w:t>
            </w:r>
          </w:p>
        </w:tc>
        <w:tc>
          <w:tcPr>
            <w:tcW w:w="2580" w:type="dxa"/>
            <w:gridSpan w:val="5"/>
            <w:tcBorders>
              <w:top w:val="single" w:color="auto" w:sz="4" w:space="0"/>
            </w:tcBorders>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内河船 □</w:t>
            </w:r>
          </w:p>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rPr>
              <w:t>海  船 □</w:t>
            </w:r>
          </w:p>
        </w:tc>
        <w:tc>
          <w:tcPr>
            <w:tcW w:w="2270" w:type="dxa"/>
            <w:gridSpan w:val="5"/>
            <w:tcBorders>
              <w:top w:val="single" w:color="auto" w:sz="4" w:space="0"/>
            </w:tcBorders>
            <w:noWrap w:val="0"/>
            <w:vAlign w:val="center"/>
          </w:tcPr>
          <w:p>
            <w:pPr>
              <w:snapToGrid w:val="0"/>
              <w:spacing w:line="240" w:lineRule="atLeast"/>
              <w:jc w:val="center"/>
              <w:rPr>
                <w:rFonts w:hint="eastAsia" w:ascii="仿宋_GB2312" w:hAnsi="宋体" w:eastAsia="仿宋_GB2312"/>
                <w:szCs w:val="21"/>
                <w:highlight w:val="none"/>
              </w:rPr>
            </w:pPr>
            <w:r>
              <w:rPr>
                <w:rFonts w:hint="eastAsia" w:ascii="仿宋_GB2312" w:hAnsi="宋体" w:eastAsia="仿宋_GB2312"/>
                <w:szCs w:val="21"/>
                <w:highlight w:val="none"/>
              </w:rPr>
              <w:t>申请资金类型</w:t>
            </w:r>
          </w:p>
        </w:tc>
        <w:tc>
          <w:tcPr>
            <w:tcW w:w="2849" w:type="dxa"/>
            <w:gridSpan w:val="4"/>
            <w:tcBorders>
              <w:top w:val="single" w:color="auto" w:sz="4" w:space="0"/>
            </w:tcBorders>
            <w:noWrap w:val="0"/>
            <w:vAlign w:val="center"/>
          </w:tcPr>
          <w:p>
            <w:pPr>
              <w:snapToGrid w:val="0"/>
              <w:spacing w:line="240" w:lineRule="atLeast"/>
              <w:rPr>
                <w:rFonts w:ascii="仿宋_GB2312" w:hAnsi="宋体" w:eastAsia="仿宋_GB2312"/>
                <w:szCs w:val="21"/>
                <w:highlight w:val="none"/>
              </w:rPr>
            </w:pPr>
            <w:r>
              <w:rPr>
                <w:rFonts w:hint="eastAsia" w:ascii="仿宋_GB2312" w:hAnsi="宋体" w:eastAsia="仿宋_GB2312"/>
                <w:szCs w:val="21"/>
                <w:highlight w:val="none"/>
              </w:rPr>
              <w:t>报废</w:t>
            </w:r>
            <w:r>
              <w:rPr>
                <w:rFonts w:hint="eastAsia" w:ascii="仿宋_GB2312" w:hAnsi="宋体" w:eastAsia="仿宋_GB2312"/>
                <w:szCs w:val="21"/>
                <w:highlight w:val="none"/>
                <w:lang w:eastAsia="zh-CN"/>
              </w:rPr>
              <w:t>后新建燃</w:t>
            </w:r>
            <w:r>
              <w:rPr>
                <w:rFonts w:hint="eastAsia" w:ascii="仿宋_GB2312" w:hAnsi="宋体" w:eastAsia="仿宋_GB2312"/>
                <w:szCs w:val="21"/>
                <w:highlight w:val="none"/>
              </w:rPr>
              <w:t>油</w:t>
            </w:r>
            <w:r>
              <w:rPr>
                <w:rFonts w:hint="eastAsia" w:ascii="仿宋_GB2312" w:hAnsi="宋体" w:eastAsia="仿宋_GB2312"/>
                <w:szCs w:val="21"/>
                <w:highlight w:val="none"/>
                <w:lang w:eastAsia="zh-CN"/>
              </w:rPr>
              <w:t>动力</w:t>
            </w:r>
            <w:r>
              <w:rPr>
                <w:rFonts w:hint="eastAsia" w:ascii="仿宋_GB2312" w:hAnsi="宋体" w:eastAsia="仿宋_GB2312"/>
                <w:szCs w:val="21"/>
                <w:highlight w:val="none"/>
              </w:rPr>
              <w:t>船</w:t>
            </w:r>
            <w:r>
              <w:rPr>
                <w:rFonts w:hint="eastAsia" w:ascii="仿宋_GB2312" w:hAnsi="宋体" w:eastAsia="仿宋_GB2312"/>
                <w:szCs w:val="21"/>
                <w:highlight w:val="none"/>
                <w:lang w:val="en-US" w:eastAsia="zh-CN"/>
              </w:rPr>
              <w:t xml:space="preserve">   </w:t>
            </w:r>
            <w:r>
              <w:rPr>
                <w:rFonts w:hint="eastAsia" w:ascii="仿宋_GB2312" w:hAnsi="宋体" w:eastAsia="仿宋_GB2312"/>
                <w:szCs w:val="21"/>
                <w:highlight w:val="none"/>
              </w:rPr>
              <w:t>□</w:t>
            </w:r>
          </w:p>
          <w:p>
            <w:pPr>
              <w:snapToGrid w:val="0"/>
              <w:spacing w:line="240" w:lineRule="atLeast"/>
              <w:rPr>
                <w:rFonts w:hint="eastAsia" w:ascii="仿宋_GB2312" w:hAnsi="宋体" w:eastAsia="仿宋_GB2312"/>
                <w:szCs w:val="21"/>
                <w:highlight w:val="none"/>
              </w:rPr>
            </w:pPr>
            <w:r>
              <w:rPr>
                <w:rFonts w:hint="eastAsia" w:ascii="仿宋_GB2312" w:hAnsi="宋体" w:eastAsia="仿宋_GB2312"/>
                <w:szCs w:val="21"/>
                <w:highlight w:val="none"/>
                <w:lang w:eastAsia="zh-CN"/>
              </w:rPr>
              <w:t>新建</w:t>
            </w:r>
            <w:r>
              <w:rPr>
                <w:rFonts w:hint="eastAsia" w:ascii="仿宋_GB2312" w:hAnsi="宋体" w:eastAsia="仿宋_GB2312"/>
                <w:szCs w:val="21"/>
                <w:highlight w:val="none"/>
              </w:rPr>
              <w:t>新能源</w:t>
            </w:r>
            <w:r>
              <w:rPr>
                <w:rFonts w:hint="eastAsia" w:ascii="仿宋_GB2312" w:hAnsi="宋体" w:eastAsia="仿宋_GB2312"/>
                <w:szCs w:val="21"/>
                <w:highlight w:val="none"/>
                <w:lang w:eastAsia="zh-CN"/>
              </w:rPr>
              <w:t>清洁能源</w:t>
            </w:r>
            <w:r>
              <w:rPr>
                <w:rFonts w:hint="eastAsia" w:ascii="仿宋_GB2312" w:hAnsi="宋体" w:eastAsia="仿宋_GB2312"/>
                <w:szCs w:val="21"/>
                <w:highlight w:val="none"/>
              </w:rPr>
              <w:t>船</w:t>
            </w:r>
            <w:r>
              <w:rPr>
                <w:rFonts w:hint="eastAsia" w:ascii="仿宋_GB2312" w:hAnsi="宋体" w:eastAsia="仿宋_GB2312"/>
                <w:szCs w:val="21"/>
                <w:highlight w:val="none"/>
                <w:lang w:val="en-US" w:eastAsia="zh-CN"/>
              </w:rPr>
              <w:t xml:space="preserve">   </w:t>
            </w:r>
            <w:r>
              <w:rPr>
                <w:rFonts w:hint="eastAsia" w:ascii="仿宋_GB2312" w:hAnsi="宋体" w:eastAsia="仿宋_GB2312"/>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34" w:type="dxa"/>
            <w:gridSpan w:val="3"/>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船舶所有人</w:t>
            </w:r>
          </w:p>
        </w:tc>
        <w:tc>
          <w:tcPr>
            <w:tcW w:w="2580" w:type="dxa"/>
            <w:gridSpan w:val="5"/>
            <w:noWrap w:val="0"/>
            <w:vAlign w:val="center"/>
          </w:tcPr>
          <w:p>
            <w:pPr>
              <w:snapToGrid w:val="0"/>
              <w:spacing w:line="240" w:lineRule="atLeast"/>
              <w:jc w:val="center"/>
              <w:rPr>
                <w:rFonts w:ascii="仿宋_GB2312" w:hAnsi="宋体" w:eastAsia="仿宋_GB2312"/>
                <w:szCs w:val="21"/>
                <w:highlight w:val="none"/>
              </w:rPr>
            </w:pPr>
          </w:p>
        </w:tc>
        <w:tc>
          <w:tcPr>
            <w:tcW w:w="2270" w:type="dxa"/>
            <w:gridSpan w:val="5"/>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统一社会信用代码（企业）</w:t>
            </w:r>
            <w:r>
              <w:rPr>
                <w:rFonts w:hint="eastAsia" w:ascii="仿宋_GB2312" w:hAnsi="宋体" w:eastAsia="仿宋_GB2312"/>
                <w:szCs w:val="21"/>
                <w:highlight w:val="none"/>
              </w:rPr>
              <w:t>或身份证号</w:t>
            </w:r>
            <w:r>
              <w:rPr>
                <w:rFonts w:hint="eastAsia" w:ascii="仿宋_GB2312" w:hAnsi="宋体" w:eastAsia="仿宋_GB2312"/>
                <w:szCs w:val="21"/>
                <w:highlight w:val="none"/>
                <w:lang w:eastAsia="zh-CN"/>
              </w:rPr>
              <w:t>（个人）</w:t>
            </w:r>
          </w:p>
        </w:tc>
        <w:tc>
          <w:tcPr>
            <w:tcW w:w="2849" w:type="dxa"/>
            <w:gridSpan w:val="4"/>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634" w:type="dxa"/>
            <w:gridSpan w:val="3"/>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所有人地址</w:t>
            </w:r>
          </w:p>
        </w:tc>
        <w:tc>
          <w:tcPr>
            <w:tcW w:w="2580" w:type="dxa"/>
            <w:gridSpan w:val="5"/>
            <w:noWrap w:val="0"/>
            <w:vAlign w:val="center"/>
          </w:tcPr>
          <w:p>
            <w:pPr>
              <w:snapToGrid w:val="0"/>
              <w:spacing w:line="240" w:lineRule="atLeast"/>
              <w:jc w:val="center"/>
              <w:rPr>
                <w:rFonts w:ascii="仿宋_GB2312" w:hAnsi="宋体" w:eastAsia="仿宋_GB2312"/>
                <w:szCs w:val="21"/>
                <w:highlight w:val="none"/>
              </w:rPr>
            </w:pPr>
          </w:p>
        </w:tc>
        <w:tc>
          <w:tcPr>
            <w:tcW w:w="2270" w:type="dxa"/>
            <w:gridSpan w:val="5"/>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联系电话</w:t>
            </w:r>
          </w:p>
        </w:tc>
        <w:tc>
          <w:tcPr>
            <w:tcW w:w="2849" w:type="dxa"/>
            <w:gridSpan w:val="4"/>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780" w:type="dxa"/>
            <w:gridSpan w:val="4"/>
            <w:noWrap w:val="0"/>
            <w:vAlign w:val="center"/>
          </w:tcPr>
          <w:p>
            <w:pPr>
              <w:snapToGrid w:val="0"/>
              <w:spacing w:line="240" w:lineRule="atLeast"/>
              <w:jc w:val="both"/>
              <w:rPr>
                <w:rFonts w:ascii="仿宋_GB2312" w:hAnsi="宋体" w:eastAsia="仿宋_GB2312"/>
                <w:szCs w:val="21"/>
                <w:highlight w:val="none"/>
              </w:rPr>
            </w:pPr>
            <w:r>
              <w:rPr>
                <w:rFonts w:hint="eastAsia" w:ascii="仿宋_GB2312" w:hAnsi="宋体" w:eastAsia="仿宋_GB2312"/>
                <w:szCs w:val="21"/>
                <w:highlight w:val="none"/>
                <w:lang w:eastAsia="zh-CN"/>
              </w:rPr>
              <w:t>所有人的水路运输许可证号</w:t>
            </w:r>
          </w:p>
        </w:tc>
        <w:tc>
          <w:tcPr>
            <w:tcW w:w="1434" w:type="dxa"/>
            <w:gridSpan w:val="4"/>
            <w:noWrap w:val="0"/>
            <w:vAlign w:val="center"/>
          </w:tcPr>
          <w:p>
            <w:pPr>
              <w:snapToGrid w:val="0"/>
              <w:spacing w:line="240" w:lineRule="atLeast"/>
              <w:jc w:val="both"/>
              <w:rPr>
                <w:rFonts w:hint="eastAsia" w:ascii="仿宋_GB2312" w:hAnsi="宋体" w:eastAsia="仿宋_GB2312"/>
                <w:szCs w:val="21"/>
                <w:highlight w:val="none"/>
                <w:lang w:eastAsia="zh-CN"/>
              </w:rPr>
            </w:pPr>
          </w:p>
        </w:tc>
        <w:tc>
          <w:tcPr>
            <w:tcW w:w="5119" w:type="dxa"/>
            <w:gridSpan w:val="9"/>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从事乡镇客渡运提供证明文件号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780" w:type="dxa"/>
            <w:gridSpan w:val="4"/>
            <w:noWrap w:val="0"/>
            <w:vAlign w:val="center"/>
          </w:tcPr>
          <w:p>
            <w:pPr>
              <w:snapToGrid w:val="0"/>
              <w:spacing w:line="240" w:lineRule="atLeast"/>
              <w:ind w:firstLine="420" w:firstLineChars="200"/>
              <w:jc w:val="both"/>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船舶营业运输证号</w:t>
            </w:r>
          </w:p>
        </w:tc>
        <w:tc>
          <w:tcPr>
            <w:tcW w:w="1434" w:type="dxa"/>
            <w:gridSpan w:val="4"/>
            <w:noWrap w:val="0"/>
            <w:vAlign w:val="center"/>
          </w:tcPr>
          <w:p>
            <w:pPr>
              <w:snapToGrid w:val="0"/>
              <w:spacing w:line="240" w:lineRule="atLeast"/>
              <w:jc w:val="both"/>
              <w:rPr>
                <w:rFonts w:hint="eastAsia" w:ascii="仿宋_GB2312" w:hAnsi="宋体" w:eastAsia="仿宋_GB2312"/>
                <w:szCs w:val="21"/>
                <w:highlight w:val="none"/>
                <w:lang w:eastAsia="zh-CN"/>
              </w:rPr>
            </w:pPr>
          </w:p>
        </w:tc>
        <w:tc>
          <w:tcPr>
            <w:tcW w:w="5119" w:type="dxa"/>
            <w:gridSpan w:val="9"/>
            <w:noWrap w:val="0"/>
            <w:vAlign w:val="center"/>
          </w:tcPr>
          <w:p>
            <w:pPr>
              <w:snapToGrid w:val="0"/>
              <w:spacing w:line="240" w:lineRule="atLeast"/>
              <w:jc w:val="center"/>
              <w:rPr>
                <w:rFonts w:hint="eastAsia" w:ascii="仿宋_GB2312" w:hAnsi="宋体" w:eastAsia="仿宋_GB2312"/>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634" w:type="dxa"/>
            <w:gridSpan w:val="3"/>
            <w:noWrap w:val="0"/>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开户银行名称</w:t>
            </w:r>
          </w:p>
          <w:p>
            <w:pPr>
              <w:jc w:val="center"/>
              <w:rPr>
                <w:rFonts w:ascii="仿宋_GB2312" w:hAnsi="宋体" w:eastAsia="仿宋_GB2312"/>
                <w:szCs w:val="21"/>
                <w:highlight w:val="none"/>
              </w:rPr>
            </w:pPr>
            <w:r>
              <w:rPr>
                <w:rFonts w:ascii="Times New Roman" w:hAnsi="Times New Roman" w:eastAsia="仿宋_GB2312" w:cs="Times New Roman"/>
                <w:szCs w:val="21"/>
                <w:highlight w:val="none"/>
              </w:rPr>
              <w:t>（须填写全称）</w:t>
            </w:r>
          </w:p>
        </w:tc>
        <w:tc>
          <w:tcPr>
            <w:tcW w:w="2580" w:type="dxa"/>
            <w:gridSpan w:val="5"/>
            <w:noWrap w:val="0"/>
            <w:vAlign w:val="center"/>
          </w:tcPr>
          <w:p>
            <w:pPr>
              <w:snapToGrid w:val="0"/>
              <w:spacing w:line="240" w:lineRule="atLeast"/>
              <w:jc w:val="center"/>
              <w:rPr>
                <w:rFonts w:ascii="仿宋_GB2312" w:hAnsi="宋体" w:eastAsia="仿宋_GB2312"/>
                <w:szCs w:val="21"/>
                <w:highlight w:val="none"/>
              </w:rPr>
            </w:pPr>
          </w:p>
        </w:tc>
        <w:tc>
          <w:tcPr>
            <w:tcW w:w="2293" w:type="dxa"/>
            <w:gridSpan w:val="6"/>
            <w:noWrap w:val="0"/>
            <w:vAlign w:val="center"/>
          </w:tcPr>
          <w:p>
            <w:pPr>
              <w:snapToGrid w:val="0"/>
              <w:spacing w:line="240" w:lineRule="atLeast"/>
              <w:jc w:val="center"/>
              <w:rPr>
                <w:rFonts w:ascii="仿宋_GB2312" w:hAnsi="宋体" w:eastAsia="仿宋_GB2312"/>
                <w:szCs w:val="21"/>
                <w:highlight w:val="none"/>
              </w:rPr>
            </w:pPr>
            <w:r>
              <w:rPr>
                <w:rFonts w:ascii="Times New Roman" w:hAnsi="Times New Roman" w:eastAsia="仿宋_GB2312" w:cs="Times New Roman"/>
                <w:szCs w:val="21"/>
                <w:highlight w:val="none"/>
              </w:rPr>
              <w:t>开户行账号</w:t>
            </w:r>
          </w:p>
        </w:tc>
        <w:tc>
          <w:tcPr>
            <w:tcW w:w="2826" w:type="dxa"/>
            <w:gridSpan w:val="3"/>
            <w:noWrap w:val="0"/>
            <w:vAlign w:val="center"/>
          </w:tcPr>
          <w:p>
            <w:pPr>
              <w:snapToGrid w:val="0"/>
              <w:spacing w:line="240" w:lineRule="atLeast"/>
              <w:jc w:val="center"/>
              <w:rPr>
                <w:rFonts w:ascii="Times New Roman" w:hAnsi="Times New Roman" w:eastAsia="仿宋_GB2312"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7"/>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新建</w:t>
            </w:r>
            <w:r>
              <w:rPr>
                <w:rFonts w:hint="eastAsia" w:ascii="仿宋_GB2312" w:hAnsi="宋体" w:eastAsia="仿宋_GB2312"/>
                <w:szCs w:val="21"/>
                <w:highlight w:val="none"/>
              </w:rPr>
              <w:t>船舶基本情况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7"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船名</w:t>
            </w:r>
          </w:p>
        </w:tc>
        <w:tc>
          <w:tcPr>
            <w:tcW w:w="947"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船籍港</w:t>
            </w:r>
          </w:p>
        </w:tc>
        <w:tc>
          <w:tcPr>
            <w:tcW w:w="1303" w:type="dxa"/>
            <w:gridSpan w:val="3"/>
            <w:noWrap w:val="0"/>
            <w:vAlign w:val="center"/>
          </w:tcPr>
          <w:p>
            <w:pPr>
              <w:snapToGrid w:val="0"/>
              <w:spacing w:line="240" w:lineRule="atLeast"/>
              <w:jc w:val="center"/>
              <w:rPr>
                <w:rFonts w:ascii="仿宋_GB2312" w:hAnsi="宋体" w:eastAsia="仿宋_GB2312" w:cs="Times New Roman"/>
                <w:kern w:val="2"/>
                <w:sz w:val="21"/>
                <w:szCs w:val="21"/>
                <w:highlight w:val="none"/>
                <w:lang w:val="en-US" w:eastAsia="zh-CN" w:bidi="ar-SA"/>
              </w:rPr>
            </w:pPr>
            <w:r>
              <w:rPr>
                <w:rFonts w:hint="eastAsia" w:ascii="仿宋_GB2312" w:hAnsi="宋体" w:eastAsia="仿宋_GB2312"/>
                <w:szCs w:val="21"/>
                <w:highlight w:val="none"/>
                <w:lang w:eastAsia="zh-CN"/>
              </w:rPr>
              <w:t>船舶识别</w:t>
            </w:r>
            <w:r>
              <w:rPr>
                <w:rFonts w:hint="eastAsia" w:ascii="仿宋_GB2312" w:hAnsi="宋体" w:eastAsia="仿宋_GB2312"/>
                <w:szCs w:val="21"/>
                <w:highlight w:val="none"/>
              </w:rPr>
              <w:t>号</w:t>
            </w:r>
          </w:p>
        </w:tc>
        <w:tc>
          <w:tcPr>
            <w:tcW w:w="1130"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建成日期</w:t>
            </w:r>
          </w:p>
        </w:tc>
        <w:tc>
          <w:tcPr>
            <w:tcW w:w="800"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总吨</w:t>
            </w:r>
          </w:p>
        </w:tc>
        <w:tc>
          <w:tcPr>
            <w:tcW w:w="1133"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船舶类型</w:t>
            </w:r>
          </w:p>
        </w:tc>
        <w:tc>
          <w:tcPr>
            <w:tcW w:w="1634" w:type="dxa"/>
            <w:gridSpan w:val="5"/>
            <w:noWrap w:val="0"/>
            <w:vAlign w:val="center"/>
          </w:tcPr>
          <w:p>
            <w:pPr>
              <w:snapToGrid w:val="0"/>
              <w:spacing w:line="240" w:lineRule="atLeast"/>
              <w:jc w:val="center"/>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船舶动力形式</w:t>
            </w:r>
          </w:p>
        </w:tc>
        <w:tc>
          <w:tcPr>
            <w:tcW w:w="1699" w:type="dxa"/>
            <w:gridSpan w:val="2"/>
            <w:noWrap w:val="0"/>
            <w:vAlign w:val="center"/>
          </w:tcPr>
          <w:p>
            <w:pPr>
              <w:snapToGrid w:val="0"/>
              <w:spacing w:line="240" w:lineRule="atLeast"/>
              <w:jc w:val="center"/>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船舶检验</w:t>
            </w:r>
            <w:r>
              <w:rPr>
                <w:rFonts w:hint="eastAsia" w:ascii="仿宋_GB2312" w:hAnsi="宋体" w:eastAsia="仿宋_GB2312"/>
                <w:szCs w:val="21"/>
                <w:highlight w:val="none"/>
                <w:lang w:val="en-US" w:eastAsia="zh-CN"/>
              </w:rPr>
              <w:t>编</w:t>
            </w:r>
            <w:r>
              <w:rPr>
                <w:rFonts w:hint="eastAsia" w:ascii="仿宋_GB2312" w:hAnsi="宋体" w:eastAsia="仿宋_GB2312"/>
                <w:szCs w:val="21"/>
                <w:highlight w:val="none"/>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7" w:type="dxa"/>
            <w:noWrap w:val="0"/>
            <w:vAlign w:val="center"/>
          </w:tcPr>
          <w:p>
            <w:pPr>
              <w:snapToGrid w:val="0"/>
              <w:spacing w:line="240" w:lineRule="atLeast"/>
              <w:jc w:val="center"/>
              <w:rPr>
                <w:rFonts w:ascii="仿宋_GB2312" w:hAnsi="宋体" w:eastAsia="仿宋_GB2312"/>
                <w:szCs w:val="21"/>
                <w:highlight w:val="none"/>
              </w:rPr>
            </w:pPr>
          </w:p>
        </w:tc>
        <w:tc>
          <w:tcPr>
            <w:tcW w:w="947" w:type="dxa"/>
            <w:gridSpan w:val="2"/>
            <w:noWrap w:val="0"/>
            <w:vAlign w:val="center"/>
          </w:tcPr>
          <w:p>
            <w:pPr>
              <w:snapToGrid w:val="0"/>
              <w:spacing w:line="240" w:lineRule="atLeast"/>
              <w:jc w:val="center"/>
              <w:rPr>
                <w:rFonts w:ascii="仿宋_GB2312" w:hAnsi="宋体" w:eastAsia="仿宋_GB2312"/>
                <w:szCs w:val="21"/>
                <w:highlight w:val="none"/>
              </w:rPr>
            </w:pPr>
          </w:p>
        </w:tc>
        <w:tc>
          <w:tcPr>
            <w:tcW w:w="1303" w:type="dxa"/>
            <w:gridSpan w:val="3"/>
            <w:noWrap w:val="0"/>
            <w:vAlign w:val="center"/>
          </w:tcPr>
          <w:p>
            <w:pPr>
              <w:snapToGrid w:val="0"/>
              <w:spacing w:line="240" w:lineRule="atLeast"/>
              <w:jc w:val="center"/>
              <w:rPr>
                <w:rFonts w:ascii="仿宋_GB2312" w:hAnsi="宋体" w:eastAsia="仿宋_GB2312"/>
                <w:szCs w:val="21"/>
                <w:highlight w:val="none"/>
              </w:rPr>
            </w:pPr>
          </w:p>
        </w:tc>
        <w:tc>
          <w:tcPr>
            <w:tcW w:w="1130" w:type="dxa"/>
            <w:noWrap w:val="0"/>
            <w:vAlign w:val="center"/>
          </w:tcPr>
          <w:p>
            <w:pPr>
              <w:snapToGrid w:val="0"/>
              <w:spacing w:line="240" w:lineRule="atLeast"/>
              <w:jc w:val="center"/>
              <w:rPr>
                <w:rFonts w:ascii="仿宋_GB2312" w:hAnsi="宋体" w:eastAsia="仿宋_GB2312"/>
                <w:szCs w:val="21"/>
                <w:highlight w:val="none"/>
              </w:rPr>
            </w:pPr>
          </w:p>
        </w:tc>
        <w:tc>
          <w:tcPr>
            <w:tcW w:w="800" w:type="dxa"/>
            <w:gridSpan w:val="2"/>
            <w:noWrap w:val="0"/>
            <w:vAlign w:val="center"/>
          </w:tcPr>
          <w:p>
            <w:pPr>
              <w:snapToGrid w:val="0"/>
              <w:spacing w:line="240" w:lineRule="atLeast"/>
              <w:jc w:val="center"/>
              <w:rPr>
                <w:rFonts w:ascii="仿宋_GB2312" w:hAnsi="宋体" w:eastAsia="仿宋_GB2312"/>
                <w:szCs w:val="21"/>
                <w:highlight w:val="none"/>
              </w:rPr>
            </w:pPr>
          </w:p>
        </w:tc>
        <w:tc>
          <w:tcPr>
            <w:tcW w:w="1133" w:type="dxa"/>
            <w:noWrap w:val="0"/>
            <w:vAlign w:val="center"/>
          </w:tcPr>
          <w:p>
            <w:pPr>
              <w:snapToGrid w:val="0"/>
              <w:spacing w:line="240" w:lineRule="atLeast"/>
              <w:jc w:val="center"/>
              <w:rPr>
                <w:rFonts w:ascii="仿宋_GB2312" w:hAnsi="宋体" w:eastAsia="仿宋_GB2312"/>
                <w:szCs w:val="21"/>
                <w:highlight w:val="none"/>
              </w:rPr>
            </w:pPr>
          </w:p>
        </w:tc>
        <w:tc>
          <w:tcPr>
            <w:tcW w:w="1634" w:type="dxa"/>
            <w:gridSpan w:val="5"/>
            <w:noWrap w:val="0"/>
            <w:vAlign w:val="center"/>
          </w:tcPr>
          <w:p>
            <w:pPr>
              <w:snapToGrid w:val="0"/>
              <w:spacing w:line="240" w:lineRule="atLeast"/>
              <w:jc w:val="center"/>
              <w:rPr>
                <w:rFonts w:ascii="仿宋_GB2312" w:hAnsi="宋体" w:eastAsia="仿宋_GB2312"/>
                <w:szCs w:val="21"/>
                <w:highlight w:val="none"/>
              </w:rPr>
            </w:pPr>
          </w:p>
        </w:tc>
        <w:tc>
          <w:tcPr>
            <w:tcW w:w="1699" w:type="dxa"/>
            <w:gridSpan w:val="2"/>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7"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w:t>
            </w:r>
          </w:p>
        </w:tc>
        <w:tc>
          <w:tcPr>
            <w:tcW w:w="947" w:type="dxa"/>
            <w:gridSpan w:val="2"/>
            <w:noWrap w:val="0"/>
            <w:vAlign w:val="center"/>
          </w:tcPr>
          <w:p>
            <w:pPr>
              <w:snapToGrid w:val="0"/>
              <w:spacing w:line="240" w:lineRule="atLeast"/>
              <w:jc w:val="center"/>
              <w:rPr>
                <w:rFonts w:ascii="仿宋_GB2312" w:hAnsi="宋体" w:eastAsia="仿宋_GB2312"/>
                <w:szCs w:val="21"/>
                <w:highlight w:val="none"/>
              </w:rPr>
            </w:pPr>
          </w:p>
        </w:tc>
        <w:tc>
          <w:tcPr>
            <w:tcW w:w="1303" w:type="dxa"/>
            <w:gridSpan w:val="3"/>
            <w:noWrap w:val="0"/>
            <w:vAlign w:val="center"/>
          </w:tcPr>
          <w:p>
            <w:pPr>
              <w:snapToGrid w:val="0"/>
              <w:spacing w:line="240" w:lineRule="atLeast"/>
              <w:jc w:val="center"/>
              <w:rPr>
                <w:rFonts w:ascii="仿宋_GB2312" w:hAnsi="宋体" w:eastAsia="仿宋_GB2312"/>
                <w:szCs w:val="21"/>
                <w:highlight w:val="none"/>
              </w:rPr>
            </w:pPr>
          </w:p>
        </w:tc>
        <w:tc>
          <w:tcPr>
            <w:tcW w:w="1130" w:type="dxa"/>
            <w:noWrap w:val="0"/>
            <w:vAlign w:val="center"/>
          </w:tcPr>
          <w:p>
            <w:pPr>
              <w:snapToGrid w:val="0"/>
              <w:spacing w:line="240" w:lineRule="atLeast"/>
              <w:jc w:val="center"/>
              <w:rPr>
                <w:rFonts w:ascii="仿宋_GB2312" w:hAnsi="宋体" w:eastAsia="仿宋_GB2312"/>
                <w:szCs w:val="21"/>
                <w:highlight w:val="none"/>
              </w:rPr>
            </w:pPr>
          </w:p>
        </w:tc>
        <w:tc>
          <w:tcPr>
            <w:tcW w:w="800" w:type="dxa"/>
            <w:gridSpan w:val="2"/>
            <w:noWrap w:val="0"/>
            <w:vAlign w:val="center"/>
          </w:tcPr>
          <w:p>
            <w:pPr>
              <w:snapToGrid w:val="0"/>
              <w:spacing w:line="240" w:lineRule="atLeast"/>
              <w:jc w:val="center"/>
              <w:rPr>
                <w:rFonts w:ascii="仿宋_GB2312" w:hAnsi="宋体" w:eastAsia="仿宋_GB2312"/>
                <w:szCs w:val="21"/>
                <w:highlight w:val="none"/>
              </w:rPr>
            </w:pPr>
          </w:p>
        </w:tc>
        <w:tc>
          <w:tcPr>
            <w:tcW w:w="1133" w:type="dxa"/>
            <w:noWrap w:val="0"/>
            <w:vAlign w:val="center"/>
          </w:tcPr>
          <w:p>
            <w:pPr>
              <w:snapToGrid w:val="0"/>
              <w:spacing w:line="240" w:lineRule="atLeast"/>
              <w:jc w:val="center"/>
              <w:rPr>
                <w:rFonts w:ascii="仿宋_GB2312" w:hAnsi="宋体" w:eastAsia="仿宋_GB2312"/>
                <w:szCs w:val="21"/>
                <w:highlight w:val="none"/>
              </w:rPr>
            </w:pPr>
          </w:p>
        </w:tc>
        <w:tc>
          <w:tcPr>
            <w:tcW w:w="1634" w:type="dxa"/>
            <w:gridSpan w:val="5"/>
            <w:noWrap w:val="0"/>
            <w:vAlign w:val="center"/>
          </w:tcPr>
          <w:p>
            <w:pPr>
              <w:snapToGrid w:val="0"/>
              <w:spacing w:line="240" w:lineRule="atLeast"/>
              <w:jc w:val="center"/>
              <w:rPr>
                <w:rFonts w:ascii="仿宋_GB2312" w:hAnsi="宋体" w:eastAsia="仿宋_GB2312"/>
                <w:szCs w:val="21"/>
                <w:highlight w:val="none"/>
              </w:rPr>
            </w:pPr>
          </w:p>
        </w:tc>
        <w:tc>
          <w:tcPr>
            <w:tcW w:w="1699" w:type="dxa"/>
            <w:gridSpan w:val="2"/>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7"/>
            <w:noWrap w:val="0"/>
            <w:vAlign w:val="center"/>
          </w:tcPr>
          <w:p>
            <w:pPr>
              <w:snapToGrid w:val="0"/>
              <w:spacing w:line="240" w:lineRule="atLeast"/>
              <w:jc w:val="center"/>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已提前拆解</w:t>
            </w:r>
            <w:r>
              <w:rPr>
                <w:rFonts w:hint="eastAsia" w:ascii="仿宋_GB2312" w:hAnsi="宋体" w:eastAsia="仿宋_GB2312"/>
                <w:szCs w:val="21"/>
                <w:highlight w:val="none"/>
              </w:rPr>
              <w:t>船舶</w:t>
            </w:r>
            <w:r>
              <w:rPr>
                <w:rFonts w:hint="eastAsia" w:ascii="仿宋_GB2312" w:hAnsi="宋体" w:eastAsia="仿宋_GB2312"/>
                <w:szCs w:val="21"/>
                <w:highlight w:val="none"/>
                <w:lang w:eastAsia="zh-CN"/>
              </w:rPr>
              <w:t>的</w:t>
            </w:r>
            <w:r>
              <w:rPr>
                <w:rFonts w:hint="eastAsia" w:ascii="仿宋_GB2312" w:hAnsi="宋体" w:eastAsia="仿宋_GB2312"/>
                <w:szCs w:val="21"/>
                <w:highlight w:val="none"/>
              </w:rPr>
              <w:t>情况</w:t>
            </w:r>
            <w:r>
              <w:rPr>
                <w:rFonts w:hint="eastAsia" w:ascii="仿宋_GB2312" w:hAnsi="宋体" w:eastAsia="仿宋_GB2312"/>
                <w:szCs w:val="21"/>
                <w:highlight w:val="none"/>
                <w:lang w:eastAsia="zh-CN"/>
              </w:rPr>
              <w:t>（报废后新建燃油动力船需填写）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87"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船名</w:t>
            </w:r>
          </w:p>
        </w:tc>
        <w:tc>
          <w:tcPr>
            <w:tcW w:w="947"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总吨</w:t>
            </w:r>
          </w:p>
        </w:tc>
        <w:tc>
          <w:tcPr>
            <w:tcW w:w="2580" w:type="dxa"/>
            <w:gridSpan w:val="5"/>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船舶拆解完工报告书编号</w:t>
            </w:r>
          </w:p>
        </w:tc>
        <w:tc>
          <w:tcPr>
            <w:tcW w:w="2186" w:type="dxa"/>
            <w:gridSpan w:val="4"/>
            <w:noWrap w:val="0"/>
            <w:vAlign w:val="center"/>
          </w:tcPr>
          <w:p>
            <w:pPr>
              <w:snapToGrid w:val="0"/>
              <w:spacing w:line="240" w:lineRule="atLeast"/>
              <w:jc w:val="both"/>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报废补贴申请表编号</w:t>
            </w:r>
          </w:p>
        </w:tc>
        <w:tc>
          <w:tcPr>
            <w:tcW w:w="1480" w:type="dxa"/>
            <w:gridSpan w:val="4"/>
            <w:noWrap w:val="0"/>
            <w:vAlign w:val="center"/>
          </w:tcPr>
          <w:p>
            <w:pPr>
              <w:snapToGrid w:val="0"/>
              <w:spacing w:line="240" w:lineRule="atLeast"/>
              <w:ind w:firstLine="210" w:firstLineChars="100"/>
              <w:jc w:val="both"/>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拆解船舶</w:t>
            </w:r>
          </w:p>
          <w:p>
            <w:pPr>
              <w:snapToGrid w:val="0"/>
              <w:spacing w:line="240" w:lineRule="atLeast"/>
              <w:ind w:firstLine="210" w:firstLineChars="100"/>
              <w:jc w:val="both"/>
              <w:rPr>
                <w:rFonts w:ascii="仿宋_GB2312" w:hAnsi="宋体" w:eastAsia="仿宋_GB2312"/>
                <w:szCs w:val="21"/>
                <w:highlight w:val="none"/>
              </w:rPr>
            </w:pPr>
            <w:r>
              <w:rPr>
                <w:rFonts w:hint="eastAsia" w:ascii="仿宋_GB2312" w:hAnsi="宋体" w:eastAsia="仿宋_GB2312"/>
                <w:szCs w:val="21"/>
                <w:highlight w:val="none"/>
                <w:lang w:eastAsia="zh-CN"/>
              </w:rPr>
              <w:t>合计总吨</w:t>
            </w:r>
          </w:p>
        </w:tc>
        <w:tc>
          <w:tcPr>
            <w:tcW w:w="1453" w:type="dxa"/>
            <w:noWrap w:val="0"/>
            <w:vAlign w:val="center"/>
          </w:tcPr>
          <w:p>
            <w:pPr>
              <w:snapToGrid w:val="0"/>
              <w:spacing w:line="240" w:lineRule="atLeast"/>
              <w:ind w:firstLine="210" w:firstLineChars="100"/>
              <w:jc w:val="both"/>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新建船舶</w:t>
            </w:r>
          </w:p>
          <w:p>
            <w:pPr>
              <w:snapToGrid w:val="0"/>
              <w:spacing w:line="240" w:lineRule="atLeast"/>
              <w:ind w:firstLine="210" w:firstLineChars="100"/>
              <w:jc w:val="both"/>
              <w:rPr>
                <w:rFonts w:hint="eastAsia" w:ascii="仿宋_GB2312" w:hAnsi="宋体" w:eastAsia="仿宋_GB2312"/>
                <w:szCs w:val="21"/>
                <w:highlight w:val="none"/>
                <w:lang w:eastAsia="zh-CN"/>
              </w:rPr>
            </w:pPr>
            <w:r>
              <w:rPr>
                <w:rFonts w:hint="eastAsia" w:ascii="仿宋_GB2312" w:hAnsi="宋体" w:eastAsia="仿宋_GB2312"/>
                <w:szCs w:val="21"/>
                <w:highlight w:val="none"/>
                <w:lang w:eastAsia="zh-CN"/>
              </w:rPr>
              <w:t>合计总吨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7" w:type="dxa"/>
            <w:noWrap w:val="0"/>
            <w:vAlign w:val="center"/>
          </w:tcPr>
          <w:p>
            <w:pPr>
              <w:snapToGrid w:val="0"/>
              <w:spacing w:line="240" w:lineRule="atLeast"/>
              <w:jc w:val="center"/>
              <w:rPr>
                <w:rFonts w:ascii="仿宋_GB2312" w:hAnsi="宋体" w:eastAsia="仿宋_GB2312"/>
                <w:szCs w:val="21"/>
                <w:highlight w:val="none"/>
              </w:rPr>
            </w:pPr>
          </w:p>
        </w:tc>
        <w:tc>
          <w:tcPr>
            <w:tcW w:w="947" w:type="dxa"/>
            <w:gridSpan w:val="2"/>
            <w:noWrap w:val="0"/>
            <w:vAlign w:val="center"/>
          </w:tcPr>
          <w:p>
            <w:pPr>
              <w:snapToGrid w:val="0"/>
              <w:spacing w:line="240" w:lineRule="atLeast"/>
              <w:jc w:val="center"/>
              <w:rPr>
                <w:rFonts w:ascii="仿宋_GB2312" w:hAnsi="宋体" w:eastAsia="仿宋_GB2312"/>
                <w:szCs w:val="21"/>
                <w:highlight w:val="none"/>
              </w:rPr>
            </w:pPr>
          </w:p>
        </w:tc>
        <w:tc>
          <w:tcPr>
            <w:tcW w:w="2580" w:type="dxa"/>
            <w:gridSpan w:val="5"/>
            <w:noWrap w:val="0"/>
            <w:vAlign w:val="center"/>
          </w:tcPr>
          <w:p>
            <w:pPr>
              <w:snapToGrid w:val="0"/>
              <w:spacing w:line="240" w:lineRule="atLeast"/>
              <w:jc w:val="center"/>
              <w:rPr>
                <w:rFonts w:ascii="仿宋_GB2312" w:hAnsi="宋体" w:eastAsia="仿宋_GB2312"/>
                <w:szCs w:val="21"/>
                <w:highlight w:val="none"/>
              </w:rPr>
            </w:pPr>
          </w:p>
        </w:tc>
        <w:tc>
          <w:tcPr>
            <w:tcW w:w="2186" w:type="dxa"/>
            <w:gridSpan w:val="4"/>
            <w:noWrap w:val="0"/>
            <w:vAlign w:val="center"/>
          </w:tcPr>
          <w:p>
            <w:pPr>
              <w:snapToGrid w:val="0"/>
              <w:spacing w:line="240" w:lineRule="atLeast"/>
              <w:jc w:val="center"/>
              <w:rPr>
                <w:rFonts w:ascii="仿宋_GB2312" w:hAnsi="宋体" w:eastAsia="仿宋_GB2312"/>
                <w:szCs w:val="21"/>
                <w:highlight w:val="none"/>
              </w:rPr>
            </w:pPr>
          </w:p>
        </w:tc>
        <w:tc>
          <w:tcPr>
            <w:tcW w:w="1480" w:type="dxa"/>
            <w:gridSpan w:val="4"/>
            <w:vMerge w:val="restart"/>
            <w:noWrap w:val="0"/>
            <w:vAlign w:val="center"/>
          </w:tcPr>
          <w:p>
            <w:pPr>
              <w:snapToGrid w:val="0"/>
              <w:spacing w:line="240" w:lineRule="atLeast"/>
              <w:jc w:val="center"/>
              <w:rPr>
                <w:rFonts w:ascii="仿宋_GB2312" w:hAnsi="宋体" w:eastAsia="仿宋_GB2312"/>
                <w:szCs w:val="21"/>
                <w:highlight w:val="none"/>
              </w:rPr>
            </w:pPr>
          </w:p>
        </w:tc>
        <w:tc>
          <w:tcPr>
            <w:tcW w:w="1453" w:type="dxa"/>
            <w:vMerge w:val="restart"/>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87" w:type="dxa"/>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w:t>
            </w:r>
          </w:p>
        </w:tc>
        <w:tc>
          <w:tcPr>
            <w:tcW w:w="947" w:type="dxa"/>
            <w:gridSpan w:val="2"/>
            <w:noWrap w:val="0"/>
            <w:vAlign w:val="center"/>
          </w:tcPr>
          <w:p>
            <w:pPr>
              <w:snapToGrid w:val="0"/>
              <w:spacing w:line="240" w:lineRule="atLeast"/>
              <w:jc w:val="center"/>
              <w:rPr>
                <w:rFonts w:ascii="仿宋_GB2312" w:hAnsi="宋体" w:eastAsia="仿宋_GB2312"/>
                <w:szCs w:val="21"/>
                <w:highlight w:val="none"/>
              </w:rPr>
            </w:pPr>
          </w:p>
        </w:tc>
        <w:tc>
          <w:tcPr>
            <w:tcW w:w="2580" w:type="dxa"/>
            <w:gridSpan w:val="5"/>
            <w:noWrap w:val="0"/>
            <w:vAlign w:val="center"/>
          </w:tcPr>
          <w:p>
            <w:pPr>
              <w:snapToGrid w:val="0"/>
              <w:spacing w:line="240" w:lineRule="atLeast"/>
              <w:jc w:val="center"/>
              <w:rPr>
                <w:rFonts w:ascii="仿宋_GB2312" w:hAnsi="宋体" w:eastAsia="仿宋_GB2312"/>
                <w:szCs w:val="21"/>
                <w:highlight w:val="none"/>
              </w:rPr>
            </w:pPr>
          </w:p>
        </w:tc>
        <w:tc>
          <w:tcPr>
            <w:tcW w:w="2186" w:type="dxa"/>
            <w:gridSpan w:val="4"/>
            <w:noWrap w:val="0"/>
            <w:vAlign w:val="center"/>
          </w:tcPr>
          <w:p>
            <w:pPr>
              <w:snapToGrid w:val="0"/>
              <w:spacing w:line="240" w:lineRule="atLeast"/>
              <w:jc w:val="center"/>
              <w:rPr>
                <w:rFonts w:ascii="仿宋_GB2312" w:hAnsi="宋体" w:eastAsia="仿宋_GB2312"/>
                <w:szCs w:val="21"/>
                <w:highlight w:val="none"/>
              </w:rPr>
            </w:pPr>
          </w:p>
        </w:tc>
        <w:tc>
          <w:tcPr>
            <w:tcW w:w="1480" w:type="dxa"/>
            <w:gridSpan w:val="4"/>
            <w:vMerge w:val="continue"/>
            <w:noWrap w:val="0"/>
            <w:vAlign w:val="center"/>
          </w:tcPr>
          <w:p>
            <w:pPr>
              <w:snapToGrid w:val="0"/>
              <w:spacing w:line="240" w:lineRule="atLeast"/>
              <w:jc w:val="center"/>
              <w:rPr>
                <w:rFonts w:ascii="仿宋_GB2312" w:hAnsi="宋体" w:eastAsia="仿宋_GB2312"/>
                <w:szCs w:val="21"/>
                <w:highlight w:val="none"/>
              </w:rPr>
            </w:pPr>
          </w:p>
        </w:tc>
        <w:tc>
          <w:tcPr>
            <w:tcW w:w="1453" w:type="dxa"/>
            <w:vMerge w:val="continue"/>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333" w:type="dxa"/>
            <w:gridSpan w:val="17"/>
            <w:noWrap w:val="0"/>
            <w:vAlign w:val="center"/>
          </w:tcPr>
          <w:p>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本人（单位）承诺所填内容真实有效，自愿承担相关法律责任。</w:t>
            </w:r>
          </w:p>
          <w:p>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申领人（</w:t>
            </w:r>
            <w:r>
              <w:rPr>
                <w:rFonts w:hint="eastAsia" w:ascii="Times New Roman" w:hAnsi="Times New Roman" w:eastAsia="仿宋_GB2312" w:cs="Times New Roman"/>
                <w:kern w:val="0"/>
                <w:szCs w:val="21"/>
                <w:highlight w:val="none"/>
                <w:lang w:eastAsia="zh-CN"/>
              </w:rPr>
              <w:t>所有人为个人的</w:t>
            </w:r>
            <w:r>
              <w:rPr>
                <w:rFonts w:ascii="Times New Roman" w:hAnsi="Times New Roman" w:eastAsia="仿宋_GB2312" w:cs="Times New Roman"/>
                <w:kern w:val="0"/>
                <w:szCs w:val="21"/>
                <w:highlight w:val="none"/>
              </w:rPr>
              <w:t>签字</w:t>
            </w:r>
            <w:r>
              <w:rPr>
                <w:rFonts w:hint="eastAsia" w:ascii="Times New Roman" w:hAnsi="Times New Roman" w:eastAsia="仿宋_GB2312" w:cs="Times New Roman"/>
                <w:kern w:val="0"/>
                <w:szCs w:val="21"/>
                <w:highlight w:val="none"/>
                <w:lang w:eastAsia="zh-CN"/>
              </w:rPr>
              <w:t>按手印，所有人为单位的</w:t>
            </w:r>
            <w:r>
              <w:rPr>
                <w:rFonts w:ascii="Times New Roman" w:hAnsi="Times New Roman" w:eastAsia="仿宋_GB2312" w:cs="Times New Roman"/>
                <w:kern w:val="0"/>
                <w:szCs w:val="21"/>
                <w:highlight w:val="none"/>
              </w:rPr>
              <w:t xml:space="preserve">盖章）：                                                </w:t>
            </w:r>
          </w:p>
          <w:p>
            <w:pPr>
              <w:rPr>
                <w:rFonts w:ascii="Times New Roman" w:hAnsi="Times New Roman" w:eastAsia="仿宋_GB2312" w:cs="Times New Roman"/>
                <w:kern w:val="0"/>
                <w:szCs w:val="21"/>
                <w:highlight w:val="none"/>
              </w:rPr>
            </w:pPr>
          </w:p>
          <w:p>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 xml:space="preserve">                                                      </w:t>
            </w:r>
          </w:p>
          <w:p>
            <w:pPr>
              <w:snapToGrid w:val="0"/>
              <w:spacing w:line="240" w:lineRule="atLeast"/>
              <w:jc w:val="center"/>
              <w:rPr>
                <w:rFonts w:hint="eastAsia" w:ascii="仿宋_GB2312" w:hAnsi="宋体" w:eastAsia="仿宋_GB2312" w:cs="Times New Roman"/>
                <w:kern w:val="2"/>
                <w:sz w:val="21"/>
                <w:szCs w:val="21"/>
                <w:highlight w:val="none"/>
                <w:lang w:val="en-US" w:eastAsia="zh-CN" w:bidi="ar-SA"/>
              </w:rPr>
            </w:pPr>
            <w:r>
              <w:rPr>
                <w:rFonts w:hint="eastAsia" w:ascii="Times New Roman" w:hAnsi="Times New Roman" w:eastAsia="仿宋_GB2312" w:cs="Times New Roman"/>
                <w:kern w:val="0"/>
                <w:szCs w:val="21"/>
                <w:highlight w:val="none"/>
              </w:rPr>
              <w:t xml:space="preserve">                                             </w:t>
            </w:r>
            <w:r>
              <w:rPr>
                <w:rFonts w:ascii="Times New Roman" w:hAnsi="Times New Roman" w:eastAsia="仿宋_GB2312" w:cs="Times New Roman"/>
                <w:kern w:val="0"/>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333" w:type="dxa"/>
            <w:gridSpan w:val="17"/>
            <w:noWrap w:val="0"/>
            <w:vAlign w:val="center"/>
          </w:tcPr>
          <w:p>
            <w:pPr>
              <w:jc w:val="center"/>
              <w:rPr>
                <w:rFonts w:hint="eastAsia"/>
                <w:lang w:eastAsia="zh-CN"/>
              </w:rPr>
            </w:pPr>
            <w:r>
              <w:rPr>
                <w:rFonts w:hint="eastAsia" w:ascii="仿宋_GB2312" w:hAnsi="宋体" w:eastAsia="仿宋_GB2312"/>
                <w:szCs w:val="21"/>
                <w:highlight w:val="none"/>
                <w:lang w:eastAsia="zh-CN"/>
              </w:rPr>
              <w:t>以下由管理部门填写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54"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补贴标准</w:t>
            </w:r>
          </w:p>
        </w:tc>
        <w:tc>
          <w:tcPr>
            <w:tcW w:w="1663" w:type="dxa"/>
            <w:gridSpan w:val="3"/>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船舶类型系数</w:t>
            </w:r>
          </w:p>
        </w:tc>
        <w:tc>
          <w:tcPr>
            <w:tcW w:w="3282" w:type="dxa"/>
            <w:gridSpan w:val="6"/>
            <w:noWrap w:val="0"/>
            <w:vAlign w:val="center"/>
          </w:tcPr>
          <w:p>
            <w:pPr>
              <w:ind w:firstLine="0" w:firstLineChars="0"/>
              <w:jc w:val="center"/>
            </w:pPr>
            <w:r>
              <w:rPr>
                <w:rFonts w:hint="eastAsia" w:ascii="仿宋_GB2312" w:hAnsi="宋体" w:eastAsia="仿宋_GB2312"/>
                <w:szCs w:val="21"/>
                <w:highlight w:val="none"/>
                <w:lang w:eastAsia="zh-CN"/>
              </w:rPr>
              <w:t>新能源</w:t>
            </w:r>
            <w:r>
              <w:rPr>
                <w:rFonts w:hint="eastAsia" w:ascii="仿宋_GB2312" w:hAnsi="宋体" w:eastAsia="仿宋_GB2312"/>
                <w:szCs w:val="21"/>
                <w:highlight w:val="none"/>
                <w:lang w:val="en-US" w:eastAsia="zh-CN"/>
              </w:rPr>
              <w:t>清洁能源</w:t>
            </w:r>
            <w:r>
              <w:rPr>
                <w:rFonts w:hint="eastAsia" w:ascii="仿宋_GB2312" w:hAnsi="宋体" w:eastAsia="仿宋_GB2312"/>
                <w:szCs w:val="21"/>
                <w:highlight w:val="none"/>
                <w:lang w:eastAsia="zh-CN"/>
              </w:rPr>
              <w:t>船动力形式系数</w:t>
            </w:r>
          </w:p>
        </w:tc>
        <w:tc>
          <w:tcPr>
            <w:tcW w:w="1535" w:type="dxa"/>
            <w:gridSpan w:val="4"/>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lang w:eastAsia="zh-CN"/>
              </w:rPr>
              <w:t>计算补贴</w:t>
            </w:r>
            <w:r>
              <w:rPr>
                <w:rFonts w:hint="eastAsia" w:ascii="仿宋_GB2312" w:hAnsi="宋体" w:eastAsia="仿宋_GB2312"/>
                <w:szCs w:val="21"/>
                <w:highlight w:val="none"/>
              </w:rPr>
              <w:t>总吨</w:t>
            </w:r>
          </w:p>
        </w:tc>
        <w:tc>
          <w:tcPr>
            <w:tcW w:w="1699" w:type="dxa"/>
            <w:gridSpan w:val="2"/>
            <w:noWrap w:val="0"/>
            <w:vAlign w:val="center"/>
          </w:tcPr>
          <w:p>
            <w:pPr>
              <w:snapToGrid w:val="0"/>
              <w:spacing w:line="240" w:lineRule="atLeast"/>
              <w:jc w:val="center"/>
              <w:rPr>
                <w:rFonts w:ascii="仿宋_GB2312" w:hAnsi="宋体" w:eastAsia="仿宋_GB2312"/>
                <w:szCs w:val="21"/>
                <w:highlight w:val="none"/>
              </w:rPr>
            </w:pPr>
            <w:r>
              <w:rPr>
                <w:rFonts w:hint="eastAsia" w:ascii="仿宋_GB2312" w:hAnsi="宋体" w:eastAsia="仿宋_GB2312"/>
                <w:szCs w:val="21"/>
                <w:highlight w:val="none"/>
              </w:rPr>
              <w:t>补贴</w:t>
            </w:r>
            <w:r>
              <w:rPr>
                <w:rFonts w:hint="eastAsia" w:ascii="仿宋_GB2312" w:hAnsi="宋体" w:eastAsia="仿宋_GB2312"/>
                <w:szCs w:val="21"/>
                <w:highlight w:val="none"/>
                <w:lang w:eastAsia="zh-CN"/>
              </w:rPr>
              <w:t>金额</w:t>
            </w:r>
            <w:r>
              <w:rPr>
                <w:rFonts w:hint="eastAsia" w:ascii="仿宋_GB2312" w:hAnsi="宋体" w:eastAsia="仿宋_GB2312"/>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54" w:type="dxa"/>
            <w:gridSpan w:val="2"/>
            <w:noWrap w:val="0"/>
            <w:vAlign w:val="center"/>
          </w:tcPr>
          <w:p>
            <w:pPr>
              <w:snapToGrid w:val="0"/>
              <w:spacing w:line="240" w:lineRule="atLeast"/>
              <w:jc w:val="center"/>
              <w:rPr>
                <w:rFonts w:ascii="仿宋_GB2312" w:hAnsi="宋体" w:eastAsia="仿宋_GB2312"/>
                <w:szCs w:val="21"/>
                <w:highlight w:val="none"/>
              </w:rPr>
            </w:pPr>
          </w:p>
        </w:tc>
        <w:tc>
          <w:tcPr>
            <w:tcW w:w="1663" w:type="dxa"/>
            <w:gridSpan w:val="3"/>
            <w:noWrap w:val="0"/>
            <w:vAlign w:val="center"/>
          </w:tcPr>
          <w:p>
            <w:pPr>
              <w:snapToGrid w:val="0"/>
              <w:spacing w:line="240" w:lineRule="atLeast"/>
              <w:jc w:val="center"/>
              <w:rPr>
                <w:rFonts w:ascii="仿宋_GB2312" w:hAnsi="宋体" w:eastAsia="仿宋_GB2312"/>
                <w:szCs w:val="21"/>
                <w:highlight w:val="none"/>
              </w:rPr>
            </w:pPr>
          </w:p>
        </w:tc>
        <w:tc>
          <w:tcPr>
            <w:tcW w:w="3282" w:type="dxa"/>
            <w:gridSpan w:val="6"/>
            <w:noWrap w:val="0"/>
            <w:vAlign w:val="center"/>
          </w:tcPr>
          <w:p>
            <w:pPr>
              <w:snapToGrid w:val="0"/>
              <w:spacing w:line="240" w:lineRule="atLeast"/>
              <w:jc w:val="center"/>
              <w:rPr>
                <w:rFonts w:ascii="仿宋_GB2312" w:hAnsi="宋体" w:eastAsia="仿宋_GB2312"/>
                <w:szCs w:val="21"/>
                <w:highlight w:val="none"/>
              </w:rPr>
            </w:pPr>
          </w:p>
        </w:tc>
        <w:tc>
          <w:tcPr>
            <w:tcW w:w="1535" w:type="dxa"/>
            <w:gridSpan w:val="4"/>
            <w:noWrap w:val="0"/>
            <w:vAlign w:val="center"/>
          </w:tcPr>
          <w:p>
            <w:pPr>
              <w:snapToGrid w:val="0"/>
              <w:spacing w:line="240" w:lineRule="atLeast"/>
              <w:jc w:val="center"/>
              <w:rPr>
                <w:rFonts w:ascii="仿宋_GB2312" w:hAnsi="宋体" w:eastAsia="仿宋_GB2312"/>
                <w:szCs w:val="21"/>
                <w:highlight w:val="none"/>
              </w:rPr>
            </w:pPr>
          </w:p>
        </w:tc>
        <w:tc>
          <w:tcPr>
            <w:tcW w:w="1699" w:type="dxa"/>
            <w:gridSpan w:val="2"/>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9333" w:type="dxa"/>
            <w:gridSpan w:val="17"/>
            <w:noWrap w:val="0"/>
            <w:vAlign w:val="center"/>
          </w:tcPr>
          <w:p>
            <w:pPr>
              <w:snapToGrid w:val="0"/>
              <w:spacing w:line="240" w:lineRule="atLeast"/>
              <w:jc w:val="center"/>
              <w:rPr>
                <w:rFonts w:ascii="仿宋_GB2312" w:hAnsi="宋体" w:eastAsia="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214" w:type="dxa"/>
            <w:gridSpan w:val="8"/>
            <w:noWrap w:val="0"/>
            <w:vAlign w:val="center"/>
          </w:tcPr>
          <w:p>
            <w:pPr>
              <w:jc w:val="both"/>
              <w:rPr>
                <w:rFonts w:hint="eastAsia" w:ascii="仿宋_GB2312" w:hAnsi="宋体" w:eastAsia="仿宋_GB2312"/>
                <w:szCs w:val="21"/>
                <w:highlight w:val="none"/>
              </w:rPr>
            </w:pPr>
            <w:r>
              <w:rPr>
                <w:rFonts w:hint="eastAsia" w:ascii="仿宋_GB2312" w:hAnsi="宋体" w:eastAsia="仿宋_GB2312"/>
                <w:szCs w:val="21"/>
                <w:highlight w:val="none"/>
              </w:rPr>
              <w:t>市级交通运输主管部门意见</w:t>
            </w:r>
          </w:p>
        </w:tc>
        <w:tc>
          <w:tcPr>
            <w:tcW w:w="5119" w:type="dxa"/>
            <w:gridSpan w:val="9"/>
            <w:noWrap w:val="0"/>
            <w:vAlign w:val="center"/>
          </w:tcPr>
          <w:p>
            <w:pPr>
              <w:jc w:val="both"/>
              <w:rPr>
                <w:rFonts w:hint="eastAsia" w:ascii="仿宋_GB2312" w:hAnsi="宋体" w:eastAsia="仿宋_GB2312"/>
                <w:szCs w:val="21"/>
                <w:highlight w:val="none"/>
              </w:rPr>
            </w:pPr>
            <w:r>
              <w:rPr>
                <w:rFonts w:hint="eastAsia" w:ascii="仿宋_GB2312" w:hAnsi="宋体" w:eastAsia="仿宋_GB2312"/>
                <w:szCs w:val="21"/>
                <w:highlight w:val="none"/>
                <w:lang w:eastAsia="zh-CN"/>
              </w:rPr>
              <w:t>市</w:t>
            </w:r>
            <w:r>
              <w:rPr>
                <w:rFonts w:hint="eastAsia" w:ascii="仿宋_GB2312" w:hAnsi="宋体" w:eastAsia="仿宋_GB2312"/>
                <w:szCs w:val="21"/>
                <w:highlight w:val="none"/>
              </w:rPr>
              <w:t>级发展改革部门意见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214" w:type="dxa"/>
            <w:gridSpan w:val="8"/>
            <w:noWrap w:val="0"/>
            <w:vAlign w:val="center"/>
          </w:tcPr>
          <w:p>
            <w:pPr>
              <w:jc w:val="center"/>
              <w:rPr>
                <w:rFonts w:hint="eastAsia" w:ascii="仿宋_GB2312" w:hAnsi="宋体" w:eastAsia="仿宋_GB2312"/>
                <w:szCs w:val="21"/>
                <w:highlight w:val="none"/>
              </w:rPr>
            </w:pPr>
          </w:p>
          <w:p>
            <w:pPr>
              <w:ind w:firstLine="420" w:firstLineChars="200"/>
              <w:jc w:val="both"/>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单位（</w:t>
            </w:r>
            <w:r>
              <w:rPr>
                <w:rFonts w:hint="eastAsia" w:ascii="仿宋_GB2312" w:hAnsi="宋体" w:eastAsia="仿宋_GB2312"/>
                <w:szCs w:val="21"/>
                <w:highlight w:val="none"/>
              </w:rPr>
              <w:t>盖章）</w:t>
            </w:r>
          </w:p>
          <w:p>
            <w:pPr>
              <w:ind w:firstLine="420" w:firstLineChars="200"/>
              <w:jc w:val="both"/>
              <w:rPr>
                <w:rFonts w:hint="eastAsia" w:ascii="仿宋_GB2312" w:hAnsi="宋体" w:eastAsia="仿宋_GB2312"/>
                <w:szCs w:val="21"/>
                <w:highlight w:val="none"/>
              </w:rPr>
            </w:pPr>
          </w:p>
          <w:p>
            <w:pPr>
              <w:ind w:firstLine="420" w:firstLineChars="200"/>
              <w:jc w:val="both"/>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年  月   日</w:t>
            </w:r>
          </w:p>
          <w:p>
            <w:pPr>
              <w:jc w:val="center"/>
              <w:rPr>
                <w:rFonts w:hint="eastAsia" w:ascii="仿宋_GB2312" w:hAnsi="宋体" w:eastAsia="仿宋_GB2312"/>
                <w:szCs w:val="21"/>
                <w:highlight w:val="none"/>
              </w:rPr>
            </w:pPr>
          </w:p>
        </w:tc>
        <w:tc>
          <w:tcPr>
            <w:tcW w:w="5119" w:type="dxa"/>
            <w:gridSpan w:val="9"/>
            <w:noWrap w:val="0"/>
            <w:vAlign w:val="center"/>
          </w:tcPr>
          <w:p>
            <w:pPr>
              <w:jc w:val="center"/>
              <w:rPr>
                <w:rFonts w:hint="eastAsia" w:ascii="仿宋_GB2312" w:hAnsi="宋体" w:eastAsia="仿宋_GB2312"/>
                <w:szCs w:val="21"/>
                <w:highlight w:val="none"/>
              </w:rPr>
            </w:pPr>
          </w:p>
          <w:p>
            <w:pPr>
              <w:ind w:firstLine="420" w:firstLineChars="200"/>
              <w:jc w:val="both"/>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单位（</w:t>
            </w:r>
            <w:r>
              <w:rPr>
                <w:rFonts w:hint="eastAsia" w:ascii="仿宋_GB2312" w:hAnsi="宋体" w:eastAsia="仿宋_GB2312"/>
                <w:szCs w:val="21"/>
                <w:highlight w:val="none"/>
              </w:rPr>
              <w:t>盖章）</w:t>
            </w:r>
          </w:p>
          <w:p>
            <w:pPr>
              <w:ind w:firstLine="420" w:firstLineChars="200"/>
              <w:jc w:val="both"/>
              <w:rPr>
                <w:rFonts w:hint="eastAsia" w:ascii="仿宋_GB2312" w:hAnsi="宋体" w:eastAsia="仿宋_GB2312"/>
                <w:szCs w:val="21"/>
                <w:highlight w:val="none"/>
              </w:rPr>
            </w:pPr>
          </w:p>
          <w:p>
            <w:pPr>
              <w:jc w:val="center"/>
              <w:rPr>
                <w:rFonts w:hint="eastAsia" w:ascii="仿宋_GB2312" w:hAnsi="宋体" w:eastAsia="仿宋_GB2312"/>
                <w:szCs w:val="21"/>
                <w:highlight w:val="none"/>
              </w:rPr>
            </w:pPr>
            <w:r>
              <w:rPr>
                <w:rFonts w:hint="eastAsia" w:ascii="仿宋_GB2312" w:hAnsi="宋体" w:eastAsia="仿宋_GB2312"/>
                <w:szCs w:val="21"/>
                <w:highlight w:val="none"/>
                <w:lang w:val="en-US" w:eastAsia="zh-CN"/>
              </w:rPr>
              <w:t xml:space="preserve">        年  月   日</w:t>
            </w:r>
          </w:p>
        </w:tc>
      </w:tr>
    </w:tbl>
    <w:p>
      <w:pPr>
        <w:ind w:left="-424" w:leftChars="-202"/>
        <w:jc w:val="both"/>
        <w:rPr>
          <w:rFonts w:hint="default" w:ascii="Times New Roman" w:hAnsi="Times New Roman" w:eastAsia="仿宋_GB2312" w:cs="Times New Roman"/>
          <w:szCs w:val="21"/>
          <w:highlight w:val="none"/>
        </w:rPr>
      </w:pPr>
      <w:r>
        <w:rPr>
          <w:rFonts w:hint="default" w:ascii="Times New Roman" w:hAnsi="Times New Roman" w:eastAsia="仿宋_GB2312" w:cs="Times New Roman"/>
          <w:szCs w:val="21"/>
          <w:highlight w:val="none"/>
        </w:rPr>
        <w:t>注：1.此表一式</w:t>
      </w:r>
      <w:r>
        <w:rPr>
          <w:rFonts w:hint="default" w:ascii="Times New Roman" w:hAnsi="Times New Roman" w:eastAsia="仿宋_GB2312" w:cs="Times New Roman"/>
          <w:szCs w:val="21"/>
          <w:highlight w:val="none"/>
          <w:lang w:eastAsia="zh-CN"/>
        </w:rPr>
        <w:t>三</w:t>
      </w:r>
      <w:r>
        <w:rPr>
          <w:rFonts w:hint="default" w:ascii="Times New Roman" w:hAnsi="Times New Roman" w:eastAsia="仿宋_GB2312" w:cs="Times New Roman"/>
          <w:szCs w:val="21"/>
          <w:highlight w:val="none"/>
        </w:rPr>
        <w:t>份，市</w:t>
      </w:r>
      <w:r>
        <w:rPr>
          <w:rFonts w:hint="default" w:ascii="Times New Roman" w:hAnsi="Times New Roman" w:eastAsia="仿宋_GB2312" w:cs="Times New Roman"/>
          <w:szCs w:val="21"/>
          <w:highlight w:val="none"/>
          <w:lang w:eastAsia="zh-CN"/>
        </w:rPr>
        <w:t>级</w:t>
      </w:r>
      <w:r>
        <w:rPr>
          <w:rFonts w:hint="default" w:ascii="Times New Roman" w:hAnsi="Times New Roman" w:eastAsia="仿宋_GB2312" w:cs="Times New Roman"/>
          <w:szCs w:val="21"/>
          <w:highlight w:val="none"/>
        </w:rPr>
        <w:t>交通运输主管部门、发展改革</w:t>
      </w:r>
      <w:r>
        <w:rPr>
          <w:rFonts w:hint="eastAsia" w:ascii="Times New Roman" w:hAnsi="Times New Roman" w:eastAsia="仿宋_GB2312" w:cs="Times New Roman"/>
          <w:szCs w:val="21"/>
          <w:highlight w:val="none"/>
          <w:lang w:val="en-US" w:eastAsia="zh-CN"/>
        </w:rPr>
        <w:t>部门</w:t>
      </w:r>
      <w:r>
        <w:rPr>
          <w:rFonts w:hint="default" w:ascii="Times New Roman" w:hAnsi="Times New Roman" w:eastAsia="仿宋_GB2312" w:cs="Times New Roman"/>
          <w:szCs w:val="21"/>
          <w:highlight w:val="none"/>
          <w:lang w:eastAsia="zh-CN"/>
        </w:rPr>
        <w:t>、申请人</w:t>
      </w:r>
      <w:r>
        <w:rPr>
          <w:rFonts w:hint="default" w:ascii="Times New Roman" w:hAnsi="Times New Roman" w:eastAsia="仿宋_GB2312" w:cs="Times New Roman"/>
          <w:szCs w:val="21"/>
          <w:highlight w:val="none"/>
        </w:rPr>
        <w:t>各留存一份。</w:t>
      </w:r>
    </w:p>
    <w:p>
      <w:pPr>
        <w:numPr>
          <w:ilvl w:val="0"/>
          <w:numId w:val="0"/>
        </w:numPr>
        <w:ind w:left="-424" w:leftChars="-202" w:firstLine="420" w:firstLineChars="200"/>
        <w:jc w:val="both"/>
        <w:rPr>
          <w:rFonts w:hint="default" w:ascii="Times New Roman" w:hAnsi="Times New Roman" w:eastAsia="仿宋_GB2312" w:cs="Times New Roman"/>
          <w:szCs w:val="21"/>
          <w:highlight w:val="none"/>
        </w:rPr>
      </w:pPr>
      <w:r>
        <w:rPr>
          <w:rFonts w:hint="default" w:ascii="Times New Roman" w:hAnsi="Times New Roman" w:eastAsia="仿宋_GB2312" w:cs="Times New Roman"/>
          <w:kern w:val="2"/>
          <w:sz w:val="21"/>
          <w:szCs w:val="21"/>
          <w:lang w:val="en-US" w:eastAsia="zh-CN" w:bidi="ar-SA"/>
        </w:rPr>
        <w:t>2.</w:t>
      </w:r>
      <w:r>
        <w:rPr>
          <w:rFonts w:hint="default" w:ascii="Times New Roman" w:hAnsi="Times New Roman" w:eastAsia="仿宋_GB2312" w:cs="Times New Roman"/>
          <w:szCs w:val="21"/>
          <w:highlight w:val="none"/>
        </w:rPr>
        <w:t>编号由市级交通运输主管部门编制，由</w:t>
      </w:r>
      <w:r>
        <w:rPr>
          <w:rFonts w:hint="default" w:ascii="Times New Roman" w:hAnsi="Times New Roman" w:eastAsia="仿宋_GB2312" w:cs="Times New Roman"/>
          <w:szCs w:val="21"/>
          <w:highlight w:val="none"/>
          <w:lang w:eastAsia="zh-CN"/>
        </w:rPr>
        <w:t>设区的</w:t>
      </w:r>
      <w:r>
        <w:rPr>
          <w:rFonts w:hint="default" w:ascii="Times New Roman" w:hAnsi="Times New Roman" w:eastAsia="仿宋_GB2312" w:cs="Times New Roman"/>
          <w:szCs w:val="21"/>
          <w:highlight w:val="none"/>
        </w:rPr>
        <w:t>市名称、年代代码（申报年）和</w:t>
      </w:r>
      <w:r>
        <w:rPr>
          <w:rFonts w:hint="default" w:ascii="Times New Roman" w:hAnsi="Times New Roman" w:eastAsia="仿宋_GB2312" w:cs="Times New Roman"/>
          <w:szCs w:val="21"/>
          <w:highlight w:val="none"/>
          <w:lang w:val="en-US" w:eastAsia="zh-CN"/>
        </w:rPr>
        <w:t>4</w:t>
      </w:r>
      <w:r>
        <w:rPr>
          <w:rFonts w:hint="default" w:ascii="Times New Roman" w:hAnsi="Times New Roman" w:eastAsia="仿宋_GB2312" w:cs="Times New Roman"/>
          <w:szCs w:val="21"/>
          <w:highlight w:val="none"/>
        </w:rPr>
        <w:t>位数字流水号组成。如</w:t>
      </w:r>
      <w:r>
        <w:rPr>
          <w:rFonts w:hint="eastAsia" w:ascii="Times New Roman" w:hAnsi="Times New Roman" w:eastAsia="仿宋_GB2312" w:cs="Times New Roman"/>
          <w:szCs w:val="21"/>
          <w:highlight w:val="none"/>
          <w:lang w:eastAsia="zh-CN"/>
        </w:rPr>
        <w:t>乐山</w:t>
      </w:r>
      <w:bookmarkStart w:id="0" w:name="_GoBack"/>
      <w:bookmarkEnd w:id="0"/>
      <w:r>
        <w:rPr>
          <w:rFonts w:hint="default" w:ascii="Times New Roman" w:hAnsi="Times New Roman" w:eastAsia="仿宋_GB2312" w:cs="Times New Roman"/>
          <w:szCs w:val="21"/>
          <w:highlight w:val="none"/>
        </w:rPr>
        <w:t>（2024）0001。</w:t>
      </w:r>
    </w:p>
    <w:p>
      <w:pPr>
        <w:numPr>
          <w:ilvl w:val="0"/>
          <w:numId w:val="0"/>
        </w:numPr>
        <w:ind w:left="-424" w:leftChars="-202" w:firstLine="420" w:firstLineChars="200"/>
        <w:jc w:val="both"/>
        <w:rPr>
          <w:rFonts w:hint="default" w:ascii="Times New Roman" w:hAnsi="Times New Roman" w:eastAsia="仿宋_GB2312" w:cs="Times New Roman"/>
          <w:szCs w:val="21"/>
          <w:highlight w:val="none"/>
          <w:lang w:val="en-US" w:eastAsia="zh-CN"/>
        </w:rPr>
      </w:pPr>
      <w:r>
        <w:rPr>
          <w:rFonts w:hint="default" w:ascii="Times New Roman" w:hAnsi="Times New Roman" w:eastAsia="仿宋_GB2312" w:cs="Times New Roman"/>
          <w:kern w:val="2"/>
          <w:sz w:val="21"/>
          <w:szCs w:val="21"/>
          <w:lang w:val="en-US" w:eastAsia="zh-CN" w:bidi="ar-SA"/>
        </w:rPr>
        <w:t>3.</w:t>
      </w:r>
      <w:r>
        <w:rPr>
          <w:rFonts w:hint="default" w:ascii="Times New Roman" w:hAnsi="Times New Roman" w:eastAsia="仿宋_GB2312" w:cs="Times New Roman"/>
          <w:szCs w:val="21"/>
          <w:highlight w:val="none"/>
          <w:lang w:val="en-US" w:eastAsia="zh-CN"/>
        </w:rPr>
        <w:t>申请资金类型一栏根据实际情况在</w:t>
      </w:r>
      <w:r>
        <w:rPr>
          <w:rFonts w:hint="default" w:ascii="Times New Roman" w:hAnsi="Times New Roman" w:eastAsia="仿宋_GB2312" w:cs="Times New Roman"/>
          <w:szCs w:val="21"/>
          <w:highlight w:val="none"/>
        </w:rPr>
        <w:t>报废</w:t>
      </w:r>
      <w:r>
        <w:rPr>
          <w:rFonts w:hint="default" w:ascii="Times New Roman" w:hAnsi="Times New Roman" w:eastAsia="仿宋_GB2312" w:cs="Times New Roman"/>
          <w:szCs w:val="21"/>
          <w:highlight w:val="none"/>
          <w:lang w:eastAsia="zh-CN"/>
        </w:rPr>
        <w:t>后新建燃</w:t>
      </w:r>
      <w:r>
        <w:rPr>
          <w:rFonts w:hint="default" w:ascii="Times New Roman" w:hAnsi="Times New Roman" w:eastAsia="仿宋_GB2312" w:cs="Times New Roman"/>
          <w:szCs w:val="21"/>
          <w:highlight w:val="none"/>
        </w:rPr>
        <w:t>油</w:t>
      </w:r>
      <w:r>
        <w:rPr>
          <w:rFonts w:hint="default" w:ascii="Times New Roman" w:hAnsi="Times New Roman" w:eastAsia="仿宋_GB2312" w:cs="Times New Roman"/>
          <w:szCs w:val="21"/>
          <w:highlight w:val="none"/>
          <w:lang w:eastAsia="zh-CN"/>
        </w:rPr>
        <w:t>动力</w:t>
      </w:r>
      <w:r>
        <w:rPr>
          <w:rFonts w:hint="default" w:ascii="Times New Roman" w:hAnsi="Times New Roman" w:eastAsia="仿宋_GB2312" w:cs="Times New Roman"/>
          <w:szCs w:val="21"/>
          <w:highlight w:val="none"/>
        </w:rPr>
        <w:t>船</w:t>
      </w:r>
      <w:r>
        <w:rPr>
          <w:rFonts w:hint="default" w:ascii="Times New Roman" w:hAnsi="Times New Roman" w:eastAsia="仿宋_GB2312" w:cs="Times New Roman"/>
          <w:szCs w:val="21"/>
          <w:highlight w:val="none"/>
          <w:lang w:val="en-US" w:eastAsia="zh-CN"/>
        </w:rPr>
        <w:t>或新建新能源</w:t>
      </w:r>
      <w:r>
        <w:rPr>
          <w:rFonts w:hint="eastAsia" w:ascii="Times New Roman" w:hAnsi="Times New Roman" w:eastAsia="仿宋_GB2312" w:cs="Times New Roman"/>
          <w:szCs w:val="21"/>
          <w:highlight w:val="none"/>
          <w:lang w:val="en-US" w:eastAsia="zh-CN"/>
        </w:rPr>
        <w:t>清洁能源</w:t>
      </w:r>
      <w:r>
        <w:rPr>
          <w:rFonts w:hint="default" w:ascii="Times New Roman" w:hAnsi="Times New Roman" w:eastAsia="仿宋_GB2312" w:cs="Times New Roman"/>
          <w:szCs w:val="21"/>
          <w:highlight w:val="none"/>
          <w:lang w:val="en-US" w:eastAsia="zh-CN"/>
        </w:rPr>
        <w:t>船中选一打钩。</w:t>
      </w:r>
    </w:p>
    <w:p>
      <w:pPr>
        <w:keepNext w:val="0"/>
        <w:keepLines w:val="0"/>
        <w:pageBreakBefore w:val="0"/>
        <w:widowControl w:val="0"/>
        <w:numPr>
          <w:ilvl w:val="0"/>
          <w:numId w:val="0"/>
        </w:numPr>
        <w:kinsoku/>
        <w:wordWrap/>
        <w:overflowPunct/>
        <w:topLinePunct w:val="0"/>
        <w:autoSpaceDE/>
        <w:autoSpaceDN/>
        <w:bidi w:val="0"/>
        <w:adjustRightInd/>
        <w:snapToGrid/>
        <w:ind w:left="-424" w:leftChars="-202" w:firstLine="420" w:firstLineChars="200"/>
        <w:jc w:val="both"/>
        <w:textAlignment w:val="auto"/>
        <w:rPr>
          <w:rFonts w:hint="default" w:ascii="Times New Roman" w:hAnsi="Times New Roman" w:eastAsia="仿宋_GB2312" w:cs="Times New Roman"/>
          <w:szCs w:val="21"/>
          <w:highlight w:val="none"/>
          <w:lang w:eastAsia="zh-CN"/>
        </w:rPr>
      </w:pPr>
      <w:r>
        <w:rPr>
          <w:rFonts w:hint="default" w:ascii="Times New Roman" w:hAnsi="Times New Roman" w:eastAsia="仿宋_GB2312" w:cs="Times New Roman"/>
          <w:szCs w:val="21"/>
          <w:highlight w:val="none"/>
          <w:lang w:val="en-US" w:eastAsia="zh-CN"/>
        </w:rPr>
        <w:t>4.船舶种类一栏根据实际情况在内河船或海船中选择一种。新建船舶和已拆解船舶基本情况按船舶登记证书、检验证书、营运证书等填写。</w:t>
      </w:r>
      <w:r>
        <w:rPr>
          <w:rFonts w:hint="default" w:ascii="Times New Roman" w:hAnsi="Times New Roman" w:eastAsia="仿宋_GB2312" w:cs="Times New Roman"/>
          <w:szCs w:val="21"/>
          <w:highlight w:val="none"/>
          <w:lang w:eastAsia="zh-CN"/>
        </w:rPr>
        <w:t>新建船舶动力形式根据船舶检验证书记载从燃油动力、混合动力、纯新能源动力中根据实际情况选择一种填写，其中混合动力应注明燃油替代率。</w:t>
      </w:r>
    </w:p>
    <w:p>
      <w:pPr>
        <w:keepNext w:val="0"/>
        <w:keepLines w:val="0"/>
        <w:pageBreakBefore w:val="0"/>
        <w:widowControl w:val="0"/>
        <w:numPr>
          <w:ilvl w:val="0"/>
          <w:numId w:val="0"/>
        </w:numPr>
        <w:kinsoku/>
        <w:wordWrap/>
        <w:overflowPunct/>
        <w:topLinePunct w:val="0"/>
        <w:autoSpaceDE/>
        <w:autoSpaceDN/>
        <w:bidi w:val="0"/>
        <w:adjustRightInd/>
        <w:snapToGrid/>
        <w:ind w:left="-424" w:leftChars="-202" w:firstLine="420" w:firstLineChars="200"/>
        <w:jc w:val="both"/>
        <w:textAlignment w:val="auto"/>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Cs w:val="21"/>
          <w:highlight w:val="none"/>
          <w:lang w:val="en-US" w:eastAsia="zh-CN"/>
        </w:rPr>
        <w:t>5.报废后新建燃油动力船，申请人可自愿选择是否将同一船舶所有人的已拆解船舶和新建船舶分别合并计算或单船计算对应关系，并据实填写。对应关系一经选择，具有唯一性，不重复。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OWQ1YmZiOTEyY2U1ZjA5ZjFkMTU0MTdjNTNiNWIifQ=="/>
  </w:docVars>
  <w:rsids>
    <w:rsidRoot w:val="24705D88"/>
    <w:rsid w:val="24705D88"/>
    <w:rsid w:val="6FEE0B6F"/>
    <w:rsid w:val="7BF567B8"/>
    <w:rsid w:val="AC5F0AED"/>
    <w:rsid w:val="FBBC5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2024-08-03T20:45:00Z</dcterms:created>
  <dc:creator>张婧嫄</dc:creator>
  <cp:lastModifiedBy>Inpusr</cp:lastModifiedBy>
  <dcterms:modified xsi:type="dcterms:W3CDTF">2024-09-05T15:17:26Z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C9C3FBA615097689B39ED5668DABC79B_43</vt:lpwstr>
  </property>
</Properties>
</file>