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3C5212">
      <w:pPr>
        <w:pStyle w:val="2"/>
        <w:spacing w:after="0" w:line="500" w:lineRule="exact"/>
        <w:rPr>
          <w:rFonts w:ascii="Times New Roman" w:hAnsi="Times New Roman" w:eastAsia="黑体" w:cs="Times New Roman"/>
          <w:sz w:val="32"/>
          <w:szCs w:val="32"/>
        </w:rPr>
      </w:pPr>
      <w:r>
        <w:rPr>
          <w:rFonts w:ascii="Times New Roman" w:hAnsi="Times New Roman" w:eastAsia="黑体" w:cs="Times New Roman"/>
          <w:sz w:val="32"/>
          <w:szCs w:val="32"/>
        </w:rPr>
        <w:t>附件3</w:t>
      </w:r>
      <w:bookmarkStart w:id="0" w:name="_GoBack"/>
      <w:bookmarkEnd w:id="0"/>
    </w:p>
    <w:p w14:paraId="39465760">
      <w:pPr>
        <w:spacing w:line="640" w:lineRule="exact"/>
        <w:jc w:val="center"/>
        <w:rPr>
          <w:rFonts w:hint="default" w:ascii="Times New Roman" w:hAnsi="Times New Roman" w:eastAsia="方正小标宋_GBK" w:cs="Times New Roman"/>
          <w:b w:val="0"/>
          <w:bCs w:val="0"/>
          <w:sz w:val="44"/>
          <w:szCs w:val="44"/>
        </w:rPr>
      </w:pPr>
    </w:p>
    <w:p w14:paraId="0AB2DCCF">
      <w:pPr>
        <w:spacing w:line="640" w:lineRule="exact"/>
        <w:jc w:val="center"/>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四川省高速公路投资人信用承诺书</w:t>
      </w:r>
    </w:p>
    <w:p w14:paraId="03D7A77C">
      <w:pPr>
        <w:spacing w:line="640" w:lineRule="exact"/>
        <w:jc w:val="center"/>
        <w:rPr>
          <w:rFonts w:ascii="Times New Roman" w:hAnsi="Times New Roman" w:eastAsia="仿宋_GB2312" w:cs="Times New Roman"/>
          <w:sz w:val="44"/>
          <w:szCs w:val="44"/>
        </w:rPr>
      </w:pPr>
    </w:p>
    <w:p w14:paraId="5F31B1B8">
      <w:pPr>
        <w:widowControl/>
        <w:spacing w:line="54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四川省交通运输厅：</w:t>
      </w:r>
    </w:p>
    <w:p w14:paraId="67C5B362">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我单位____________________________，统一社会信用代码为________________________，郑重承诺如下：</w:t>
      </w:r>
    </w:p>
    <w:p w14:paraId="27F24A6B">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一、本单位在申请高速公路投资人信用评价中所提交的资料信息及证明材料真实无误，复印件与原件内容一致，并对因材料虚假、错误所引发的一切后果承担法律责任；</w:t>
      </w:r>
    </w:p>
    <w:p w14:paraId="3130DA69">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二、本单位将严格内部管理，加强自律建设，规范自身行为，提升风险识别和风险管控能力，建立健全内部风险控制体系并不断完善；</w:t>
      </w:r>
    </w:p>
    <w:p w14:paraId="42CAC1A2">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三、本单位将严格遵守国家法律法规和行业行为规范，重信守诺，维护良好的企业信用记录，主动接受政府、行业组织、社会公众、新闻舆论的监督，积极履行社会责任；</w:t>
      </w:r>
    </w:p>
    <w:p w14:paraId="12705300">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四、本单位法定代表人、董事、监事、高管将自觉遵守法律法规，维护良好的个人信用记录；</w:t>
      </w:r>
    </w:p>
    <w:p w14:paraId="41193AA2">
      <w:pPr>
        <w:widowControl/>
        <w:spacing w:line="54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五、本单位若发生违法失信行为，依照有关法律法规规定接受行政执法部门给予的行政处罚、约束和惩戒，并依法承担相应责任。</w:t>
      </w:r>
    </w:p>
    <w:p w14:paraId="4BF950D6">
      <w:pPr>
        <w:widowControl/>
        <w:spacing w:line="54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承诺单位（盖章）：</w:t>
      </w:r>
    </w:p>
    <w:p w14:paraId="56A6D8C7">
      <w:pPr>
        <w:widowControl/>
        <w:spacing w:line="54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法定代表人（签字）：</w:t>
      </w:r>
    </w:p>
    <w:p w14:paraId="561CE943">
      <w:pPr>
        <w:widowControl/>
        <w:spacing w:line="540" w:lineRule="exact"/>
        <w:ind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14:paraId="0EE961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 Math TeX Gyre">
    <w:panose1 w:val="02000503000000000000"/>
    <w:charset w:val="00"/>
    <w:family w:val="auto"/>
    <w:pitch w:val="default"/>
    <w:sig w:usb0="A10000EF" w:usb1="4201F9EE" w:usb2="02000000" w:usb3="00000000" w:csb0="60000193" w:csb1="0DD40000"/>
  </w:font>
  <w:font w:name="MS Mincho">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20462B"/>
    <w:rsid w:val="37B449F3"/>
    <w:rsid w:val="4D73501E"/>
    <w:rsid w:val="4F20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suppressAutoHyphens/>
      <w:spacing w:before="0" w:after="140" w:line="276" w:lineRule="auto"/>
      <w:jc w:val="both"/>
    </w:pPr>
    <w:rPr>
      <w:rFonts w:ascii="Calibri" w:hAnsi="Calibri" w:eastAsia="宋体" w:cs="Times New Roman"/>
      <w:kern w:val="2"/>
      <w:sz w:val="21"/>
      <w:szCs w:val="24"/>
      <w:lang w:val="en-US" w:eastAsia="zh-CN" w:bidi="ar-SA"/>
    </w:rPr>
  </w:style>
  <w:style w:type="paragraph" w:styleId="3">
    <w:name w:val="footer"/>
    <w:qFormat/>
    <w:uiPriority w:val="99"/>
    <w:pPr>
      <w:widowControl w:val="0"/>
      <w:tabs>
        <w:tab w:val="center" w:pos="4153"/>
        <w:tab w:val="right" w:pos="8306"/>
      </w:tabs>
      <w:suppressAutoHyphens/>
      <w:snapToGrid w:val="0"/>
      <w:jc w:val="left"/>
    </w:pPr>
    <w:rPr>
      <w:rFonts w:ascii="Calibri" w:hAnsi="Calibri" w:eastAsia="宋体" w:cs="Times New Roman"/>
      <w:kern w:val="2"/>
      <w:sz w:val="18"/>
      <w:szCs w:val="24"/>
      <w:lang w:val="en-US" w:eastAsia="zh-CN" w:bidi="ar-SA"/>
    </w:rPr>
  </w:style>
  <w:style w:type="character" w:customStyle="1" w:styleId="6">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2025-12-29T09:20:00Z</dcterms:created>
  <dc:creator>之一</dc:creator>
  <cp:lastModifiedBy>之一</cp:lastModifiedBy>
  <dcterms:modified xsi:type="dcterms:W3CDTF">2025-12-29T09:25:58Z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83890EAFF49A477B9293C7E1505BB950_13</vt:lpwstr>
  </property>
  <property fmtid="{D5CDD505-2E9C-101B-9397-08002B2CF9AE}" pid="4" name="KSOTemplateDocerSaveRecord">
    <vt:lpwstr>eyJoZGlkIjoiYTIwNGFmYWEyMmY5NDk3YTZjZWRhMzYzNTYzNzFhYzEiLCJ1c2VySWQiOiI4MjM2MTM3NjkifQ==</vt:lpwstr>
  </property>
</Properties>
</file>