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CE80"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《交通运输部关于修改〈巡游出租汽车经营服务管理规定〉的决定》已于2021年6月23日经第15次部务会议通过，现予公布, 自公布之日起施行。</w:t>
      </w:r>
    </w:p>
    <w:p w14:paraId="06F1FDD0" w14:textId="77777777" w:rsidR="00BB033D" w:rsidRPr="00BB033D" w:rsidRDefault="00BB033D" w:rsidP="00BB033D">
      <w:pPr>
        <w:rPr>
          <w:rFonts w:ascii="宋体" w:hAnsi="宋体"/>
          <w:sz w:val="24"/>
          <w:szCs w:val="24"/>
        </w:rPr>
      </w:pPr>
    </w:p>
    <w:p w14:paraId="0CA2CB0A" w14:textId="77777777" w:rsidR="00BB033D" w:rsidRPr="00BB033D" w:rsidRDefault="00BB033D" w:rsidP="00610CB8">
      <w:pPr>
        <w:jc w:val="right"/>
        <w:rPr>
          <w:rFonts w:ascii="宋体" w:hAnsi="宋体" w:hint="eastAsia"/>
          <w:sz w:val="24"/>
          <w:szCs w:val="24"/>
        </w:rPr>
      </w:pPr>
      <w:r w:rsidRPr="00BB033D">
        <w:rPr>
          <w:rFonts w:ascii="宋体" w:hAnsi="宋体" w:hint="eastAsia"/>
          <w:sz w:val="24"/>
          <w:szCs w:val="24"/>
        </w:rPr>
        <w:t>部长 李小鹏</w:t>
      </w:r>
    </w:p>
    <w:p w14:paraId="5C53F421" w14:textId="77777777" w:rsidR="00BB033D" w:rsidRPr="00BB033D" w:rsidRDefault="00BB033D" w:rsidP="00610CB8">
      <w:pPr>
        <w:jc w:val="right"/>
        <w:rPr>
          <w:rFonts w:ascii="宋体" w:hAnsi="宋体"/>
          <w:sz w:val="24"/>
          <w:szCs w:val="24"/>
        </w:rPr>
      </w:pPr>
    </w:p>
    <w:p w14:paraId="1BC98A5B" w14:textId="77777777" w:rsidR="00BB033D" w:rsidRPr="00BB033D" w:rsidRDefault="00BB033D" w:rsidP="00610CB8">
      <w:pPr>
        <w:jc w:val="right"/>
        <w:rPr>
          <w:rFonts w:ascii="宋体" w:hAnsi="宋体" w:hint="eastAsia"/>
          <w:sz w:val="24"/>
          <w:szCs w:val="24"/>
        </w:rPr>
      </w:pPr>
      <w:r w:rsidRPr="00BB033D">
        <w:rPr>
          <w:rFonts w:ascii="宋体" w:hAnsi="宋体" w:hint="eastAsia"/>
          <w:sz w:val="24"/>
          <w:szCs w:val="24"/>
        </w:rPr>
        <w:t>2021年8月11日</w:t>
      </w:r>
    </w:p>
    <w:p w14:paraId="1DCD7BE9" w14:textId="77777777" w:rsidR="00BB033D" w:rsidRPr="00BB033D" w:rsidRDefault="00BB033D" w:rsidP="00BB033D">
      <w:pPr>
        <w:rPr>
          <w:rFonts w:ascii="宋体" w:hAnsi="宋体"/>
          <w:sz w:val="24"/>
          <w:szCs w:val="24"/>
        </w:rPr>
      </w:pPr>
    </w:p>
    <w:p w14:paraId="6F174B9F" w14:textId="77777777" w:rsidR="00BB033D" w:rsidRPr="00BB033D" w:rsidRDefault="00BB033D" w:rsidP="00610CB8">
      <w:pPr>
        <w:jc w:val="center"/>
        <w:rPr>
          <w:rFonts w:ascii="宋体" w:hAnsi="宋体" w:hint="eastAsia"/>
          <w:sz w:val="24"/>
          <w:szCs w:val="24"/>
        </w:rPr>
      </w:pPr>
      <w:r w:rsidRPr="00BB033D">
        <w:rPr>
          <w:rFonts w:ascii="宋体" w:hAnsi="宋体" w:hint="eastAsia"/>
          <w:sz w:val="24"/>
          <w:szCs w:val="24"/>
        </w:rPr>
        <w:t>交通运输部关于修改《巡游出租汽车经营服务管理规定》的决定</w:t>
      </w:r>
    </w:p>
    <w:p w14:paraId="6BBCF285" w14:textId="77777777" w:rsidR="00BB033D" w:rsidRPr="00BB033D" w:rsidRDefault="00BB033D" w:rsidP="00BB033D">
      <w:pPr>
        <w:rPr>
          <w:rFonts w:ascii="宋体" w:hAnsi="宋体"/>
          <w:sz w:val="24"/>
          <w:szCs w:val="24"/>
        </w:rPr>
      </w:pPr>
    </w:p>
    <w:p w14:paraId="4AB0B78D"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交通运输部决定对《巡游出租汽车经营服务管理规定》（交通运输部令2016年第64号）作如下修改：</w:t>
      </w:r>
    </w:p>
    <w:p w14:paraId="787E70F7" w14:textId="77777777" w:rsidR="00BB033D" w:rsidRPr="00BB033D" w:rsidRDefault="00BB033D" w:rsidP="00BB033D">
      <w:pPr>
        <w:rPr>
          <w:rFonts w:ascii="宋体" w:hAnsi="宋体"/>
          <w:sz w:val="24"/>
          <w:szCs w:val="24"/>
        </w:rPr>
      </w:pPr>
    </w:p>
    <w:p w14:paraId="25C09E48"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一、增加一条，作为第四十五条：“ 违反本规定，未取得巡游出租汽车经营许可，擅自从事巡游出租汽车经营活动的，由县级以上地方人民政府出租汽车行政主管部门责令改正，并处以5000元以上2万元以下罚款。构成犯罪的，依法追究刑事责任。”</w:t>
      </w:r>
    </w:p>
    <w:p w14:paraId="6984EF05" w14:textId="77777777" w:rsidR="00BB033D" w:rsidRPr="00BB033D" w:rsidRDefault="00BB033D" w:rsidP="00BB033D">
      <w:pPr>
        <w:rPr>
          <w:rFonts w:ascii="宋体" w:hAnsi="宋体"/>
          <w:sz w:val="24"/>
          <w:szCs w:val="24"/>
        </w:rPr>
      </w:pPr>
    </w:p>
    <w:p w14:paraId="2BD27BDE"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二、第四十五条改为第四十六条，修改为：“违反本规定，有下列行为之一的，由县级以上地方人民政府出租汽车行政主管部门责令改正，并处以3000元以上1万元以下罚款。构成犯罪的，依法追究刑事责任：</w:t>
      </w:r>
    </w:p>
    <w:p w14:paraId="44E6C073" w14:textId="77777777" w:rsidR="00BB033D" w:rsidRPr="00BB033D" w:rsidRDefault="00BB033D" w:rsidP="00BB033D">
      <w:pPr>
        <w:rPr>
          <w:rFonts w:ascii="宋体" w:hAnsi="宋体"/>
          <w:sz w:val="24"/>
          <w:szCs w:val="24"/>
        </w:rPr>
      </w:pPr>
    </w:p>
    <w:p w14:paraId="6371DC95"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（一）起讫点均不在许可的经营区域从事巡游出租汽车经营活动的；</w:t>
      </w:r>
    </w:p>
    <w:p w14:paraId="2228340C" w14:textId="77777777" w:rsidR="00BB033D" w:rsidRPr="00BB033D" w:rsidRDefault="00BB033D" w:rsidP="00BB033D">
      <w:pPr>
        <w:rPr>
          <w:rFonts w:ascii="宋体" w:hAnsi="宋体"/>
          <w:sz w:val="24"/>
          <w:szCs w:val="24"/>
        </w:rPr>
      </w:pPr>
    </w:p>
    <w:p w14:paraId="7B6163C2"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（二）使用未取得道路运输证的车辆，擅自从事巡游出租汽车经营活动的；</w:t>
      </w:r>
    </w:p>
    <w:p w14:paraId="623CFA8B" w14:textId="77777777" w:rsidR="00BB033D" w:rsidRPr="00BB033D" w:rsidRDefault="00BB033D" w:rsidP="00BB033D">
      <w:pPr>
        <w:rPr>
          <w:rFonts w:ascii="宋体" w:hAnsi="宋体"/>
          <w:sz w:val="24"/>
          <w:szCs w:val="24"/>
        </w:rPr>
      </w:pPr>
    </w:p>
    <w:p w14:paraId="58648415"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（三）使用失效、伪造、变造、被注销等无效道路运输证的车辆从事巡游出租汽车经营活动的。”</w:t>
      </w:r>
    </w:p>
    <w:p w14:paraId="232BEE73" w14:textId="77777777" w:rsidR="00BB033D" w:rsidRPr="00BB033D" w:rsidRDefault="00BB033D" w:rsidP="00BB033D">
      <w:pPr>
        <w:rPr>
          <w:rFonts w:ascii="宋体" w:hAnsi="宋体"/>
          <w:sz w:val="24"/>
          <w:szCs w:val="24"/>
        </w:rPr>
      </w:pPr>
    </w:p>
    <w:p w14:paraId="67677CEE"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三、第四十六条改为第四十七条，将其中的“10000元以上20000元以下”修改为“5000元以上1万元以下”。</w:t>
      </w:r>
    </w:p>
    <w:p w14:paraId="0830976C" w14:textId="77777777" w:rsidR="00BB033D" w:rsidRPr="00BB033D" w:rsidRDefault="00BB033D" w:rsidP="00BB033D">
      <w:pPr>
        <w:rPr>
          <w:rFonts w:ascii="宋体" w:hAnsi="宋体"/>
          <w:sz w:val="24"/>
          <w:szCs w:val="24"/>
        </w:rPr>
      </w:pPr>
    </w:p>
    <w:p w14:paraId="4B2DBF5C"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四、第四十七条改为第四十八条，修改为：“巡游出租汽车驾驶员违反本规定，有下列情形之一的，由县级以上地方人民政府出租汽车行政主管部门责令改正，并处以200元以上500元以下罚款：</w:t>
      </w:r>
    </w:p>
    <w:p w14:paraId="3512FDF2" w14:textId="77777777" w:rsidR="00BB033D" w:rsidRPr="00BB033D" w:rsidRDefault="00BB033D" w:rsidP="00BB033D">
      <w:pPr>
        <w:rPr>
          <w:rFonts w:ascii="宋体" w:hAnsi="宋体"/>
          <w:sz w:val="24"/>
          <w:szCs w:val="24"/>
        </w:rPr>
      </w:pPr>
    </w:p>
    <w:p w14:paraId="34A4F85E"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（一）拒载、议价、途中甩客或者故意绕道行驶的；</w:t>
      </w:r>
    </w:p>
    <w:p w14:paraId="37D9049E" w14:textId="77777777" w:rsidR="00BB033D" w:rsidRPr="00BB033D" w:rsidRDefault="00BB033D" w:rsidP="00BB033D">
      <w:pPr>
        <w:rPr>
          <w:rFonts w:ascii="宋体" w:hAnsi="宋体"/>
          <w:sz w:val="24"/>
          <w:szCs w:val="24"/>
        </w:rPr>
      </w:pPr>
    </w:p>
    <w:p w14:paraId="1B92EC67"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（二）未经乘客同意搭载其他乘客的；</w:t>
      </w:r>
    </w:p>
    <w:p w14:paraId="6E83FE70" w14:textId="77777777" w:rsidR="00BB033D" w:rsidRPr="00BB033D" w:rsidRDefault="00BB033D" w:rsidP="00BB033D">
      <w:pPr>
        <w:rPr>
          <w:rFonts w:ascii="宋体" w:hAnsi="宋体"/>
          <w:sz w:val="24"/>
          <w:szCs w:val="24"/>
        </w:rPr>
      </w:pPr>
    </w:p>
    <w:p w14:paraId="58C4F26A"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（三）不按照规定使用计程计价设备、违规收费的；</w:t>
      </w:r>
    </w:p>
    <w:p w14:paraId="1694C3B9" w14:textId="77777777" w:rsidR="00BB033D" w:rsidRPr="00BB033D" w:rsidRDefault="00BB033D" w:rsidP="00BB033D">
      <w:pPr>
        <w:rPr>
          <w:rFonts w:ascii="宋体" w:hAnsi="宋体"/>
          <w:sz w:val="24"/>
          <w:szCs w:val="24"/>
        </w:rPr>
      </w:pPr>
    </w:p>
    <w:p w14:paraId="6425434E"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（四）不按照规定出具相应车费票据的；</w:t>
      </w:r>
    </w:p>
    <w:p w14:paraId="049402E6" w14:textId="77777777" w:rsidR="00BB033D" w:rsidRPr="00BB033D" w:rsidRDefault="00BB033D" w:rsidP="00BB033D">
      <w:pPr>
        <w:rPr>
          <w:rFonts w:ascii="宋体" w:hAnsi="宋体"/>
          <w:sz w:val="24"/>
          <w:szCs w:val="24"/>
        </w:rPr>
      </w:pPr>
    </w:p>
    <w:p w14:paraId="3D3FD2D3"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（五）不按照规定使用巡游出租汽车相关设备的；</w:t>
      </w:r>
    </w:p>
    <w:p w14:paraId="5487B501" w14:textId="77777777" w:rsidR="00BB033D" w:rsidRPr="00BB033D" w:rsidRDefault="00BB033D" w:rsidP="00BB033D">
      <w:pPr>
        <w:rPr>
          <w:rFonts w:ascii="宋体" w:hAnsi="宋体"/>
          <w:sz w:val="24"/>
          <w:szCs w:val="24"/>
        </w:rPr>
      </w:pPr>
    </w:p>
    <w:p w14:paraId="7537C4B9"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（六）接受巡游出租汽车电召任务后未履行约定的；</w:t>
      </w:r>
    </w:p>
    <w:p w14:paraId="7782D37B" w14:textId="77777777" w:rsidR="00BB033D" w:rsidRPr="00BB033D" w:rsidRDefault="00BB033D" w:rsidP="00BB033D">
      <w:pPr>
        <w:rPr>
          <w:rFonts w:ascii="宋体" w:hAnsi="宋体"/>
          <w:sz w:val="24"/>
          <w:szCs w:val="24"/>
        </w:rPr>
      </w:pPr>
    </w:p>
    <w:p w14:paraId="70F813A3"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（七）不按照规定使用文明用语，车容车貌不符合要求的；</w:t>
      </w:r>
    </w:p>
    <w:p w14:paraId="78163B17" w14:textId="77777777" w:rsidR="00BB033D" w:rsidRPr="00BB033D" w:rsidRDefault="00BB033D" w:rsidP="00BB033D">
      <w:pPr>
        <w:rPr>
          <w:rFonts w:ascii="宋体" w:hAnsi="宋体"/>
          <w:sz w:val="24"/>
          <w:szCs w:val="24"/>
        </w:rPr>
      </w:pPr>
    </w:p>
    <w:p w14:paraId="07E5CA55"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（八）在机场、火车站、汽车客运站、港口、公共交通枢纽等客流集散地不服从调度私自揽客的；</w:t>
      </w:r>
    </w:p>
    <w:p w14:paraId="158FE4CA" w14:textId="77777777" w:rsidR="00BB033D" w:rsidRPr="00BB033D" w:rsidRDefault="00BB033D" w:rsidP="00BB033D">
      <w:pPr>
        <w:rPr>
          <w:rFonts w:ascii="宋体" w:hAnsi="宋体"/>
          <w:sz w:val="24"/>
          <w:szCs w:val="24"/>
        </w:rPr>
      </w:pPr>
    </w:p>
    <w:p w14:paraId="4C48DEEA"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（九）转让、倒卖、伪造巡游出租汽车相关票据的。”</w:t>
      </w:r>
    </w:p>
    <w:p w14:paraId="229CA66E" w14:textId="77777777" w:rsidR="00BB033D" w:rsidRPr="00BB033D" w:rsidRDefault="00BB033D" w:rsidP="00BB033D">
      <w:pPr>
        <w:rPr>
          <w:rFonts w:ascii="宋体" w:hAnsi="宋体"/>
          <w:sz w:val="24"/>
          <w:szCs w:val="24"/>
        </w:rPr>
      </w:pPr>
    </w:p>
    <w:p w14:paraId="6EA98141"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五、删去第四十八条。</w:t>
      </w:r>
    </w:p>
    <w:p w14:paraId="77D09CC3" w14:textId="77777777" w:rsidR="00BB033D" w:rsidRPr="00BB033D" w:rsidRDefault="00BB033D" w:rsidP="00BB033D">
      <w:pPr>
        <w:rPr>
          <w:rFonts w:ascii="宋体" w:hAnsi="宋体"/>
          <w:sz w:val="24"/>
          <w:szCs w:val="24"/>
        </w:rPr>
      </w:pPr>
    </w:p>
    <w:p w14:paraId="191AD250"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条文序号和个别文字作相应调整。</w:t>
      </w:r>
    </w:p>
    <w:p w14:paraId="35030913" w14:textId="77777777" w:rsidR="00BB033D" w:rsidRPr="00BB033D" w:rsidRDefault="00BB033D" w:rsidP="00BB033D">
      <w:pPr>
        <w:rPr>
          <w:rFonts w:ascii="宋体" w:hAnsi="宋体"/>
          <w:sz w:val="24"/>
          <w:szCs w:val="24"/>
        </w:rPr>
      </w:pPr>
    </w:p>
    <w:p w14:paraId="507FF8B7"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本决定自公布之日起施行。</w:t>
      </w:r>
    </w:p>
    <w:p w14:paraId="58756403" w14:textId="77777777" w:rsidR="00BB033D" w:rsidRPr="00BB033D" w:rsidRDefault="00BB033D" w:rsidP="00BB033D">
      <w:pPr>
        <w:rPr>
          <w:rFonts w:ascii="宋体" w:hAnsi="宋体"/>
          <w:sz w:val="24"/>
          <w:szCs w:val="24"/>
        </w:rPr>
      </w:pPr>
    </w:p>
    <w:p w14:paraId="2A8AB7A2"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《巡游出租汽车经营服务管理规定》根据本决定作相应修正，重新发布。</w:t>
      </w:r>
    </w:p>
    <w:p w14:paraId="26B394F3" w14:textId="77777777" w:rsidR="00BB033D" w:rsidRPr="00BB033D" w:rsidRDefault="00BB033D" w:rsidP="00BB033D">
      <w:pPr>
        <w:rPr>
          <w:rFonts w:ascii="宋体" w:hAnsi="宋体"/>
          <w:sz w:val="24"/>
          <w:szCs w:val="24"/>
        </w:rPr>
      </w:pPr>
    </w:p>
    <w:p w14:paraId="5265F29C"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巡游出租汽车经营服务管理规定</w:t>
      </w:r>
    </w:p>
    <w:p w14:paraId="2C193DB0" w14:textId="77777777" w:rsidR="00BB033D" w:rsidRPr="00BB033D" w:rsidRDefault="00BB033D" w:rsidP="00BB033D">
      <w:pPr>
        <w:rPr>
          <w:rFonts w:ascii="宋体" w:hAnsi="宋体"/>
          <w:sz w:val="24"/>
          <w:szCs w:val="24"/>
        </w:rPr>
      </w:pPr>
    </w:p>
    <w:p w14:paraId="5F605BCE"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（2014年9月30日交通运输部发布 根据2016年8月26日《交通运输部关于修改〈出租汽车经营服务管理规定〉的决定》第一次修正 根据2021年8月11日《交通运输部关于修改〈巡游出租汽车经营服务管理规定〉的决定》第二次修正）</w:t>
      </w:r>
    </w:p>
    <w:p w14:paraId="0EAEE9FF" w14:textId="77777777" w:rsidR="00BB033D" w:rsidRPr="00BB033D" w:rsidRDefault="00BB033D" w:rsidP="00BB033D">
      <w:pPr>
        <w:rPr>
          <w:rFonts w:ascii="宋体" w:hAnsi="宋体"/>
          <w:sz w:val="24"/>
          <w:szCs w:val="24"/>
        </w:rPr>
      </w:pPr>
    </w:p>
    <w:p w14:paraId="67538E49" w14:textId="77777777" w:rsidR="00BB033D" w:rsidRPr="00BB033D" w:rsidRDefault="00BB033D" w:rsidP="00610CB8">
      <w:pPr>
        <w:jc w:val="center"/>
        <w:rPr>
          <w:rFonts w:ascii="宋体" w:hAnsi="宋体" w:hint="eastAsia"/>
          <w:sz w:val="24"/>
          <w:szCs w:val="24"/>
        </w:rPr>
      </w:pPr>
      <w:r w:rsidRPr="00BB033D">
        <w:rPr>
          <w:rFonts w:ascii="宋体" w:hAnsi="宋体" w:hint="eastAsia"/>
          <w:sz w:val="24"/>
          <w:szCs w:val="24"/>
        </w:rPr>
        <w:t>第一章　总　则</w:t>
      </w:r>
    </w:p>
    <w:p w14:paraId="0B867EA2" w14:textId="77777777" w:rsidR="00BB033D" w:rsidRPr="00BB033D" w:rsidRDefault="00BB033D" w:rsidP="00BB033D">
      <w:pPr>
        <w:rPr>
          <w:rFonts w:ascii="宋体" w:hAnsi="宋体"/>
          <w:sz w:val="24"/>
          <w:szCs w:val="24"/>
        </w:rPr>
      </w:pPr>
    </w:p>
    <w:p w14:paraId="41B4C6D9"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第一条 为规范巡游出租汽车经营服务行为，保障乘客、驾驶员和巡游出租汽车经营者的合法权益，促进出租汽车行业健康发展，根据国家有关法律、行政法规，制定本规定。</w:t>
      </w:r>
    </w:p>
    <w:p w14:paraId="4F3D3CEF" w14:textId="77777777" w:rsidR="00BB033D" w:rsidRPr="00BB033D" w:rsidRDefault="00BB033D" w:rsidP="00BB033D">
      <w:pPr>
        <w:rPr>
          <w:rFonts w:ascii="宋体" w:hAnsi="宋体"/>
          <w:sz w:val="24"/>
          <w:szCs w:val="24"/>
        </w:rPr>
      </w:pPr>
    </w:p>
    <w:p w14:paraId="7B578F50"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第二条 从事巡游出租汽车经营服务，应当遵守本规定。</w:t>
      </w:r>
    </w:p>
    <w:p w14:paraId="6921DEE1" w14:textId="77777777" w:rsidR="00BB033D" w:rsidRPr="00BB033D" w:rsidRDefault="00BB033D" w:rsidP="00BB033D">
      <w:pPr>
        <w:rPr>
          <w:rFonts w:ascii="宋体" w:hAnsi="宋体"/>
          <w:sz w:val="24"/>
          <w:szCs w:val="24"/>
        </w:rPr>
      </w:pPr>
    </w:p>
    <w:p w14:paraId="53705074"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第三条 出租汽车是城市综合交通运输体系的组成部分，是城市公共交通的补充，为社会公众提供个性化运输服务。优先发展城市公共交通，适度发展出租汽车。</w:t>
      </w:r>
    </w:p>
    <w:p w14:paraId="16CB4F81" w14:textId="77777777" w:rsidR="00BB033D" w:rsidRPr="00BB033D" w:rsidRDefault="00BB033D" w:rsidP="00BB033D">
      <w:pPr>
        <w:rPr>
          <w:rFonts w:ascii="宋体" w:hAnsi="宋体"/>
          <w:sz w:val="24"/>
          <w:szCs w:val="24"/>
        </w:rPr>
      </w:pPr>
    </w:p>
    <w:p w14:paraId="10B5C7C8"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巡游出租汽车发展应当与城市经济社会发展相适应，与公共交通等客运服务方式协调发展。</w:t>
      </w:r>
    </w:p>
    <w:p w14:paraId="28BDF4D0" w14:textId="77777777" w:rsidR="00BB033D" w:rsidRPr="00BB033D" w:rsidRDefault="00BB033D" w:rsidP="00BB033D">
      <w:pPr>
        <w:rPr>
          <w:rFonts w:ascii="宋体" w:hAnsi="宋体"/>
          <w:sz w:val="24"/>
          <w:szCs w:val="24"/>
        </w:rPr>
      </w:pPr>
    </w:p>
    <w:p w14:paraId="1A658909"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第四条 巡游出租汽车应当依法经营，诚实守信，公平竞争，优质服务。</w:t>
      </w:r>
    </w:p>
    <w:p w14:paraId="4446DDF5" w14:textId="77777777" w:rsidR="00BB033D" w:rsidRPr="00BB033D" w:rsidRDefault="00BB033D" w:rsidP="00BB033D">
      <w:pPr>
        <w:rPr>
          <w:rFonts w:ascii="宋体" w:hAnsi="宋体"/>
          <w:sz w:val="24"/>
          <w:szCs w:val="24"/>
        </w:rPr>
      </w:pPr>
    </w:p>
    <w:p w14:paraId="6DBDE8FA"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第五条 国家鼓励巡游出租汽车实行规模化、集约化、公司化经营。</w:t>
      </w:r>
    </w:p>
    <w:p w14:paraId="299FAB05" w14:textId="77777777" w:rsidR="00BB033D" w:rsidRPr="00BB033D" w:rsidRDefault="00BB033D" w:rsidP="00BB033D">
      <w:pPr>
        <w:rPr>
          <w:rFonts w:ascii="宋体" w:hAnsi="宋体"/>
          <w:sz w:val="24"/>
          <w:szCs w:val="24"/>
        </w:rPr>
      </w:pPr>
    </w:p>
    <w:p w14:paraId="6D709D61"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lastRenderedPageBreak/>
        <w:t>第六条 交通运输部负责指导全国巡游出租汽车管理工作。</w:t>
      </w:r>
    </w:p>
    <w:p w14:paraId="145285C8" w14:textId="77777777" w:rsidR="00BB033D" w:rsidRPr="00BB033D" w:rsidRDefault="00BB033D" w:rsidP="00BB033D">
      <w:pPr>
        <w:rPr>
          <w:rFonts w:ascii="宋体" w:hAnsi="宋体"/>
          <w:sz w:val="24"/>
          <w:szCs w:val="24"/>
        </w:rPr>
      </w:pPr>
    </w:p>
    <w:p w14:paraId="3CE300BB"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各省、自治区人民政府交通运输主管部门在本级人民政府领导下，负责指导本行政区域内巡游出租汽车管理工作。</w:t>
      </w:r>
    </w:p>
    <w:p w14:paraId="6B9FCCD0" w14:textId="77777777" w:rsidR="00BB033D" w:rsidRPr="00BB033D" w:rsidRDefault="00BB033D" w:rsidP="00BB033D">
      <w:pPr>
        <w:rPr>
          <w:rFonts w:ascii="宋体" w:hAnsi="宋体"/>
          <w:sz w:val="24"/>
          <w:szCs w:val="24"/>
        </w:rPr>
      </w:pPr>
    </w:p>
    <w:p w14:paraId="6C814152"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直辖市、设区的市级或者县级交通运输主管部门或者人民政府指定的其他出租汽车行政主管部门（以下称出租汽车行政主管部门）在本级人民政府领导下，负责具体实施巡游出租汽车管理。</w:t>
      </w:r>
    </w:p>
    <w:p w14:paraId="35B3C713" w14:textId="77777777" w:rsidR="00BB033D" w:rsidRPr="00BB033D" w:rsidRDefault="00BB033D" w:rsidP="00BB033D">
      <w:pPr>
        <w:rPr>
          <w:rFonts w:ascii="宋体" w:hAnsi="宋体"/>
          <w:sz w:val="24"/>
          <w:szCs w:val="24"/>
        </w:rPr>
      </w:pPr>
    </w:p>
    <w:p w14:paraId="4CE8E71D"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第七条 县级以上地方人民政府出租汽车行政主管部门应当根据经济社会发展和人民群众出行需要，按照巡游出租汽车功能定位，制定巡游出租汽车发展规划，并报经同级人民政府批准后实施。</w:t>
      </w:r>
    </w:p>
    <w:p w14:paraId="1DF71AC1" w14:textId="77777777" w:rsidR="00BB033D" w:rsidRPr="00BB033D" w:rsidRDefault="00BB033D" w:rsidP="00BB033D">
      <w:pPr>
        <w:rPr>
          <w:rFonts w:ascii="宋体" w:hAnsi="宋体"/>
          <w:sz w:val="24"/>
          <w:szCs w:val="24"/>
        </w:rPr>
      </w:pPr>
    </w:p>
    <w:p w14:paraId="2BCA2213" w14:textId="77777777" w:rsidR="00BB033D" w:rsidRPr="00BB033D" w:rsidRDefault="00BB033D" w:rsidP="00610CB8">
      <w:pPr>
        <w:jc w:val="center"/>
        <w:rPr>
          <w:rFonts w:ascii="宋体" w:hAnsi="宋体" w:hint="eastAsia"/>
          <w:sz w:val="24"/>
          <w:szCs w:val="24"/>
        </w:rPr>
      </w:pPr>
      <w:r w:rsidRPr="00BB033D">
        <w:rPr>
          <w:rFonts w:ascii="宋体" w:hAnsi="宋体" w:hint="eastAsia"/>
          <w:sz w:val="24"/>
          <w:szCs w:val="24"/>
        </w:rPr>
        <w:t>第二章　经营许可</w:t>
      </w:r>
    </w:p>
    <w:p w14:paraId="048A0314" w14:textId="77777777" w:rsidR="00BB033D" w:rsidRPr="00BB033D" w:rsidRDefault="00BB033D" w:rsidP="00BB033D">
      <w:pPr>
        <w:rPr>
          <w:rFonts w:ascii="宋体" w:hAnsi="宋体"/>
          <w:sz w:val="24"/>
          <w:szCs w:val="24"/>
        </w:rPr>
      </w:pPr>
    </w:p>
    <w:p w14:paraId="3DA4D761"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第八条 申请巡游出租汽车经营的，应当根据经营区域向相应的县级以上地方人民政府出租汽车行政主管部门提出申请，并符合下列条件：</w:t>
      </w:r>
    </w:p>
    <w:p w14:paraId="77E77828" w14:textId="77777777" w:rsidR="00BB033D" w:rsidRPr="00BB033D" w:rsidRDefault="00BB033D" w:rsidP="00BB033D">
      <w:pPr>
        <w:rPr>
          <w:rFonts w:ascii="宋体" w:hAnsi="宋体"/>
          <w:sz w:val="24"/>
          <w:szCs w:val="24"/>
        </w:rPr>
      </w:pPr>
    </w:p>
    <w:p w14:paraId="05F98128"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（一）有符合机动车管理要求并满足以下条件的车辆或者提供保证满足以下条件的车辆承诺书：</w:t>
      </w:r>
    </w:p>
    <w:p w14:paraId="4FDCA14A" w14:textId="77777777" w:rsidR="00BB033D" w:rsidRPr="00BB033D" w:rsidRDefault="00BB033D" w:rsidP="00BB033D">
      <w:pPr>
        <w:rPr>
          <w:rFonts w:ascii="宋体" w:hAnsi="宋体"/>
          <w:sz w:val="24"/>
          <w:szCs w:val="24"/>
        </w:rPr>
      </w:pPr>
    </w:p>
    <w:p w14:paraId="5E2471D7"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1.符合国家、地方规定的巡游出租汽车技术条件；</w:t>
      </w:r>
    </w:p>
    <w:p w14:paraId="37303CC4" w14:textId="77777777" w:rsidR="00BB033D" w:rsidRPr="00BB033D" w:rsidRDefault="00BB033D" w:rsidP="00BB033D">
      <w:pPr>
        <w:rPr>
          <w:rFonts w:ascii="宋体" w:hAnsi="宋体"/>
          <w:sz w:val="24"/>
          <w:szCs w:val="24"/>
        </w:rPr>
      </w:pPr>
    </w:p>
    <w:p w14:paraId="5098081D"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2.有按照第十三条规定取得的巡游出租汽车车辆经营权。</w:t>
      </w:r>
    </w:p>
    <w:p w14:paraId="737C235D" w14:textId="77777777" w:rsidR="00BB033D" w:rsidRPr="00BB033D" w:rsidRDefault="00BB033D" w:rsidP="00BB033D">
      <w:pPr>
        <w:rPr>
          <w:rFonts w:ascii="宋体" w:hAnsi="宋体"/>
          <w:sz w:val="24"/>
          <w:szCs w:val="24"/>
        </w:rPr>
      </w:pPr>
    </w:p>
    <w:p w14:paraId="7C659706"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（二）有取得符合要求的从业资格证件的驾驶人员；</w:t>
      </w:r>
    </w:p>
    <w:p w14:paraId="605FC547" w14:textId="77777777" w:rsidR="00BB033D" w:rsidRPr="00BB033D" w:rsidRDefault="00BB033D" w:rsidP="00BB033D">
      <w:pPr>
        <w:rPr>
          <w:rFonts w:ascii="宋体" w:hAnsi="宋体"/>
          <w:sz w:val="24"/>
          <w:szCs w:val="24"/>
        </w:rPr>
      </w:pPr>
    </w:p>
    <w:p w14:paraId="5520179F"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（三）有健全的经营管理制度、安全生产管理制度和服务质量保障制度；</w:t>
      </w:r>
    </w:p>
    <w:p w14:paraId="4B371F01" w14:textId="77777777" w:rsidR="00BB033D" w:rsidRPr="00BB033D" w:rsidRDefault="00BB033D" w:rsidP="00BB033D">
      <w:pPr>
        <w:rPr>
          <w:rFonts w:ascii="宋体" w:hAnsi="宋体"/>
          <w:sz w:val="24"/>
          <w:szCs w:val="24"/>
        </w:rPr>
      </w:pPr>
    </w:p>
    <w:p w14:paraId="1CAD46F4"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（四）有固定的经营场所和停车场地。</w:t>
      </w:r>
    </w:p>
    <w:p w14:paraId="3E87AD19" w14:textId="77777777" w:rsidR="00BB033D" w:rsidRPr="00BB033D" w:rsidRDefault="00BB033D" w:rsidP="00BB033D">
      <w:pPr>
        <w:rPr>
          <w:rFonts w:ascii="宋体" w:hAnsi="宋体"/>
          <w:sz w:val="24"/>
          <w:szCs w:val="24"/>
        </w:rPr>
      </w:pPr>
    </w:p>
    <w:p w14:paraId="7608633B"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第九条 申请人申请巡游出租汽车经营时，应当提交以下材料：</w:t>
      </w:r>
    </w:p>
    <w:p w14:paraId="3AD3D5C1" w14:textId="77777777" w:rsidR="00BB033D" w:rsidRPr="00BB033D" w:rsidRDefault="00BB033D" w:rsidP="00BB033D">
      <w:pPr>
        <w:rPr>
          <w:rFonts w:ascii="宋体" w:hAnsi="宋体"/>
          <w:sz w:val="24"/>
          <w:szCs w:val="24"/>
        </w:rPr>
      </w:pPr>
    </w:p>
    <w:p w14:paraId="6BBC28C0"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（一）《巡游出租汽车经营申请表》（见附件1）；</w:t>
      </w:r>
    </w:p>
    <w:p w14:paraId="2C742D36" w14:textId="77777777" w:rsidR="00BB033D" w:rsidRPr="00BB033D" w:rsidRDefault="00BB033D" w:rsidP="00BB033D">
      <w:pPr>
        <w:rPr>
          <w:rFonts w:ascii="宋体" w:hAnsi="宋体"/>
          <w:sz w:val="24"/>
          <w:szCs w:val="24"/>
        </w:rPr>
      </w:pPr>
    </w:p>
    <w:p w14:paraId="7FF733F9"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（二）投资人、负责人身份、资信证明及其复印件，经办人的身份证明及其复印件和委托书；</w:t>
      </w:r>
    </w:p>
    <w:p w14:paraId="4991E2F9" w14:textId="77777777" w:rsidR="00BB033D" w:rsidRPr="00BB033D" w:rsidRDefault="00BB033D" w:rsidP="00BB033D">
      <w:pPr>
        <w:rPr>
          <w:rFonts w:ascii="宋体" w:hAnsi="宋体"/>
          <w:sz w:val="24"/>
          <w:szCs w:val="24"/>
        </w:rPr>
      </w:pPr>
    </w:p>
    <w:p w14:paraId="7CBD4CAF"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（三）巡游出租汽车车辆经营权证明及拟投入车辆承诺书（见附件2），包括车辆数量、座位数、类型及等级、技术等级；</w:t>
      </w:r>
    </w:p>
    <w:p w14:paraId="0533DACD" w14:textId="77777777" w:rsidR="00BB033D" w:rsidRPr="00BB033D" w:rsidRDefault="00BB033D" w:rsidP="00BB033D">
      <w:pPr>
        <w:rPr>
          <w:rFonts w:ascii="宋体" w:hAnsi="宋体"/>
          <w:sz w:val="24"/>
          <w:szCs w:val="24"/>
        </w:rPr>
      </w:pPr>
    </w:p>
    <w:p w14:paraId="315D9C73"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（四）聘用或者拟聘用驾驶员从业资格证及其复印件；</w:t>
      </w:r>
    </w:p>
    <w:p w14:paraId="6F47C788" w14:textId="77777777" w:rsidR="00BB033D" w:rsidRPr="00BB033D" w:rsidRDefault="00BB033D" w:rsidP="00BB033D">
      <w:pPr>
        <w:rPr>
          <w:rFonts w:ascii="宋体" w:hAnsi="宋体"/>
          <w:sz w:val="24"/>
          <w:szCs w:val="24"/>
        </w:rPr>
      </w:pPr>
    </w:p>
    <w:p w14:paraId="2FBEB1DB"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lastRenderedPageBreak/>
        <w:t>（五）巡游出租汽车经营管理制度、安全生产管理制度和服务质量保障制度文本；</w:t>
      </w:r>
    </w:p>
    <w:p w14:paraId="41B9E55E" w14:textId="77777777" w:rsidR="00BB033D" w:rsidRPr="00BB033D" w:rsidRDefault="00BB033D" w:rsidP="00BB033D">
      <w:pPr>
        <w:rPr>
          <w:rFonts w:ascii="宋体" w:hAnsi="宋体"/>
          <w:sz w:val="24"/>
          <w:szCs w:val="24"/>
        </w:rPr>
      </w:pPr>
    </w:p>
    <w:p w14:paraId="13A11394"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（六）经营场所、停车场地有关使用证明等。</w:t>
      </w:r>
    </w:p>
    <w:p w14:paraId="2578D2BC" w14:textId="77777777" w:rsidR="00BB033D" w:rsidRPr="00BB033D" w:rsidRDefault="00BB033D" w:rsidP="00BB033D">
      <w:pPr>
        <w:rPr>
          <w:rFonts w:ascii="宋体" w:hAnsi="宋体"/>
          <w:sz w:val="24"/>
          <w:szCs w:val="24"/>
        </w:rPr>
      </w:pPr>
    </w:p>
    <w:p w14:paraId="27393217"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第十条 县级以上地方人民政府出租汽车行政主管部门对巡游出租汽车经营申请予以受理的，应当自受理之日起20日内作出许可或者不予许可的决定。</w:t>
      </w:r>
    </w:p>
    <w:p w14:paraId="5843743F" w14:textId="77777777" w:rsidR="00BB033D" w:rsidRPr="00BB033D" w:rsidRDefault="00BB033D" w:rsidP="00BB033D">
      <w:pPr>
        <w:rPr>
          <w:rFonts w:ascii="宋体" w:hAnsi="宋体"/>
          <w:sz w:val="24"/>
          <w:szCs w:val="24"/>
        </w:rPr>
      </w:pPr>
    </w:p>
    <w:p w14:paraId="2ECF7133"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第十一条 县级以上地方人民政府出租汽车行政主管部门对巡游出租汽车经营申请作出行政许可决定的，应当出具《巡游出租汽车经营行政许可决定书》（见附件3），明确经营范围、经营区域、车辆数量及要求、巡游出租汽车车辆经营权期限等事项，并在10日内向被许可人发放《道路运输经营许可证》。</w:t>
      </w:r>
    </w:p>
    <w:p w14:paraId="673682F9" w14:textId="77777777" w:rsidR="00BB033D" w:rsidRPr="00BB033D" w:rsidRDefault="00BB033D" w:rsidP="00BB033D">
      <w:pPr>
        <w:rPr>
          <w:rFonts w:ascii="宋体" w:hAnsi="宋体"/>
          <w:sz w:val="24"/>
          <w:szCs w:val="24"/>
        </w:rPr>
      </w:pPr>
    </w:p>
    <w:p w14:paraId="314B754E"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县级以上地方人民政府出租汽车行政主管部门对不符合规定条件的申请作出不予行政许可决定的，应当向申请人出具《不予行政许可决定书》。</w:t>
      </w:r>
    </w:p>
    <w:p w14:paraId="36E00BED" w14:textId="77777777" w:rsidR="00BB033D" w:rsidRPr="00BB033D" w:rsidRDefault="00BB033D" w:rsidP="00BB033D">
      <w:pPr>
        <w:rPr>
          <w:rFonts w:ascii="宋体" w:hAnsi="宋体"/>
          <w:sz w:val="24"/>
          <w:szCs w:val="24"/>
        </w:rPr>
      </w:pPr>
    </w:p>
    <w:p w14:paraId="4C364DBA"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第十二条 县级以上地方人民政府出租汽车行政主管部门应当按照当地巡游出租汽车发展规划，综合考虑市场实际供需状况、巡游出租汽车运营效率等因素，科学确定巡游出租汽车运力规模，合理配置巡游出租汽车的车辆经营权。</w:t>
      </w:r>
    </w:p>
    <w:p w14:paraId="5A50AF1C" w14:textId="77777777" w:rsidR="00BB033D" w:rsidRPr="00BB033D" w:rsidRDefault="00BB033D" w:rsidP="00BB033D">
      <w:pPr>
        <w:rPr>
          <w:rFonts w:ascii="宋体" w:hAnsi="宋体"/>
          <w:sz w:val="24"/>
          <w:szCs w:val="24"/>
        </w:rPr>
      </w:pPr>
    </w:p>
    <w:p w14:paraId="645ABD81"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第十三条 国家鼓励通过服务质量招投标方式配置巡游出租汽车的车辆经营权。</w:t>
      </w:r>
    </w:p>
    <w:p w14:paraId="0824F321" w14:textId="77777777" w:rsidR="00BB033D" w:rsidRPr="00BB033D" w:rsidRDefault="00BB033D" w:rsidP="00BB033D">
      <w:pPr>
        <w:rPr>
          <w:rFonts w:ascii="宋体" w:hAnsi="宋体"/>
          <w:sz w:val="24"/>
          <w:szCs w:val="24"/>
        </w:rPr>
      </w:pPr>
    </w:p>
    <w:p w14:paraId="0C8FF6BC"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县级以上地方人民政府出租汽车行政主管部门应当根据投标人提供的运营方案、服务质量状况或者服务质量承诺、车辆设备和安全保障措施等因素，择优配置巡游出租汽车的车辆经营权，向中标人发放车辆经营权证明，并与中标人签订经营协议。</w:t>
      </w:r>
    </w:p>
    <w:p w14:paraId="09F93130" w14:textId="77777777" w:rsidR="00BB033D" w:rsidRPr="00BB033D" w:rsidRDefault="00BB033D" w:rsidP="00BB033D">
      <w:pPr>
        <w:rPr>
          <w:rFonts w:ascii="宋体" w:hAnsi="宋体"/>
          <w:sz w:val="24"/>
          <w:szCs w:val="24"/>
        </w:rPr>
      </w:pPr>
    </w:p>
    <w:p w14:paraId="37E0BC54"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第十四条 巡游出租汽车车辆经营权的经营协议应当包括以下内容：</w:t>
      </w:r>
    </w:p>
    <w:p w14:paraId="43A5BDB4" w14:textId="77777777" w:rsidR="00BB033D" w:rsidRPr="00BB033D" w:rsidRDefault="00BB033D" w:rsidP="00BB033D">
      <w:pPr>
        <w:rPr>
          <w:rFonts w:ascii="宋体" w:hAnsi="宋体"/>
          <w:sz w:val="24"/>
          <w:szCs w:val="24"/>
        </w:rPr>
      </w:pPr>
    </w:p>
    <w:p w14:paraId="486B7E67"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（一）巡游出租汽车车辆经营权的数量、使用方式、期限等；</w:t>
      </w:r>
    </w:p>
    <w:p w14:paraId="5EDD115A" w14:textId="77777777" w:rsidR="00BB033D" w:rsidRPr="00BB033D" w:rsidRDefault="00BB033D" w:rsidP="00BB033D">
      <w:pPr>
        <w:rPr>
          <w:rFonts w:ascii="宋体" w:hAnsi="宋体"/>
          <w:sz w:val="24"/>
          <w:szCs w:val="24"/>
        </w:rPr>
      </w:pPr>
    </w:p>
    <w:p w14:paraId="61EFA507"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（二）巡游出租汽车经营服务标准；</w:t>
      </w:r>
    </w:p>
    <w:p w14:paraId="419AD6A2" w14:textId="77777777" w:rsidR="00BB033D" w:rsidRPr="00BB033D" w:rsidRDefault="00BB033D" w:rsidP="00BB033D">
      <w:pPr>
        <w:rPr>
          <w:rFonts w:ascii="宋体" w:hAnsi="宋体"/>
          <w:sz w:val="24"/>
          <w:szCs w:val="24"/>
        </w:rPr>
      </w:pPr>
    </w:p>
    <w:p w14:paraId="6C28DD90"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（三）巡游出租汽车车辆经营权的变更、终止和延续等；</w:t>
      </w:r>
    </w:p>
    <w:p w14:paraId="76C8DFE9" w14:textId="77777777" w:rsidR="00BB033D" w:rsidRPr="00BB033D" w:rsidRDefault="00BB033D" w:rsidP="00BB033D">
      <w:pPr>
        <w:rPr>
          <w:rFonts w:ascii="宋体" w:hAnsi="宋体"/>
          <w:sz w:val="24"/>
          <w:szCs w:val="24"/>
        </w:rPr>
      </w:pPr>
    </w:p>
    <w:p w14:paraId="1342DE91"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（四）履约担保；</w:t>
      </w:r>
    </w:p>
    <w:p w14:paraId="076109F7" w14:textId="77777777" w:rsidR="00BB033D" w:rsidRPr="00BB033D" w:rsidRDefault="00BB033D" w:rsidP="00BB033D">
      <w:pPr>
        <w:rPr>
          <w:rFonts w:ascii="宋体" w:hAnsi="宋体"/>
          <w:sz w:val="24"/>
          <w:szCs w:val="24"/>
        </w:rPr>
      </w:pPr>
    </w:p>
    <w:p w14:paraId="30C7FF6E"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（五）违约责任；</w:t>
      </w:r>
    </w:p>
    <w:p w14:paraId="039EE95E" w14:textId="77777777" w:rsidR="00BB033D" w:rsidRPr="00BB033D" w:rsidRDefault="00BB033D" w:rsidP="00BB033D">
      <w:pPr>
        <w:rPr>
          <w:rFonts w:ascii="宋体" w:hAnsi="宋体"/>
          <w:sz w:val="24"/>
          <w:szCs w:val="24"/>
        </w:rPr>
      </w:pPr>
    </w:p>
    <w:p w14:paraId="026B7CCA"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（六）争议解决方式；</w:t>
      </w:r>
    </w:p>
    <w:p w14:paraId="709F095A" w14:textId="77777777" w:rsidR="00BB033D" w:rsidRPr="00BB033D" w:rsidRDefault="00BB033D" w:rsidP="00BB033D">
      <w:pPr>
        <w:rPr>
          <w:rFonts w:ascii="宋体" w:hAnsi="宋体"/>
          <w:sz w:val="24"/>
          <w:szCs w:val="24"/>
        </w:rPr>
      </w:pPr>
    </w:p>
    <w:p w14:paraId="2036B5D7"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（七）双方认为应当约定的其他事项。</w:t>
      </w:r>
    </w:p>
    <w:p w14:paraId="6DEAB220" w14:textId="77777777" w:rsidR="00BB033D" w:rsidRPr="00BB033D" w:rsidRDefault="00BB033D" w:rsidP="00BB033D">
      <w:pPr>
        <w:rPr>
          <w:rFonts w:ascii="宋体" w:hAnsi="宋体"/>
          <w:sz w:val="24"/>
          <w:szCs w:val="24"/>
        </w:rPr>
      </w:pPr>
    </w:p>
    <w:p w14:paraId="5FC0583B"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lastRenderedPageBreak/>
        <w:t>在协议有效期限内，确需变更协议内容的，协议双方应当在共同协商的基础上签订补充协议。</w:t>
      </w:r>
    </w:p>
    <w:p w14:paraId="7105AAC5" w14:textId="77777777" w:rsidR="00BB033D" w:rsidRPr="00BB033D" w:rsidRDefault="00BB033D" w:rsidP="00BB033D">
      <w:pPr>
        <w:rPr>
          <w:rFonts w:ascii="宋体" w:hAnsi="宋体"/>
          <w:sz w:val="24"/>
          <w:szCs w:val="24"/>
        </w:rPr>
      </w:pPr>
    </w:p>
    <w:p w14:paraId="01753185"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第十五条 被许可人应当按照《巡游出租汽车经营行政许可决定书》和经营协议，投入符合规定数量、座位数、类型及等级、技术等级等要求的车辆。原许可机关核实符合要求后，为车辆核发《道路运输证》。</w:t>
      </w:r>
    </w:p>
    <w:p w14:paraId="07F968CD" w14:textId="77777777" w:rsidR="00BB033D" w:rsidRPr="00BB033D" w:rsidRDefault="00BB033D" w:rsidP="00BB033D">
      <w:pPr>
        <w:rPr>
          <w:rFonts w:ascii="宋体" w:hAnsi="宋体"/>
          <w:sz w:val="24"/>
          <w:szCs w:val="24"/>
        </w:rPr>
      </w:pPr>
    </w:p>
    <w:p w14:paraId="06363DC5"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投入运营的巡游出租汽车车辆应当安装符合规定的计程计价设备、具有行驶记录功能的车辆卫星定位装置、应急报警装置，按照要求喷涂车身颜色和标识，设置有中英文“出租汽车”字样的顶灯和能显示空车、暂停运营、电召等运营状态的标志，按照规定在车辆醒目位置标明运价标准、乘客须知、经营者名称和服务监督电话。</w:t>
      </w:r>
    </w:p>
    <w:p w14:paraId="69EC5D82" w14:textId="77777777" w:rsidR="00BB033D" w:rsidRPr="00BB033D" w:rsidRDefault="00BB033D" w:rsidP="00BB033D">
      <w:pPr>
        <w:rPr>
          <w:rFonts w:ascii="宋体" w:hAnsi="宋体"/>
          <w:sz w:val="24"/>
          <w:szCs w:val="24"/>
        </w:rPr>
      </w:pPr>
    </w:p>
    <w:p w14:paraId="2BCC297E"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第十六条 巡游出租汽车车辆经营权不得超过规定的期限，具体期限由县级以上地方人民政府出租汽车行政主管部门报本级人民政府根据投入车辆的车型和报废周期等因素确定。</w:t>
      </w:r>
    </w:p>
    <w:p w14:paraId="5260A016" w14:textId="77777777" w:rsidR="00BB033D" w:rsidRPr="00BB033D" w:rsidRDefault="00BB033D" w:rsidP="00BB033D">
      <w:pPr>
        <w:rPr>
          <w:rFonts w:ascii="宋体" w:hAnsi="宋体"/>
          <w:sz w:val="24"/>
          <w:szCs w:val="24"/>
        </w:rPr>
      </w:pPr>
    </w:p>
    <w:p w14:paraId="5FEA599C"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第十七条 巡游出租汽车车辆经营权因故不能继续经营的，授予车辆经营权的出租汽车行政主管部门可优先收回。在车辆经营权有效期限内，需要变更车辆经营权经营主体的，应当到原许可机关办理变更许可手续。出租汽车行政主管部门在办理车辆经营权变更许可手续时，应当按照第八条的规定，审查新的车辆经营权经营主体的条件，提示车辆经营权期限等相关风险，并重新签订经营协议，经营期限为该车辆经营权的剩余期限。</w:t>
      </w:r>
    </w:p>
    <w:p w14:paraId="3C7CABE9" w14:textId="77777777" w:rsidR="00BB033D" w:rsidRPr="00BB033D" w:rsidRDefault="00BB033D" w:rsidP="00BB033D">
      <w:pPr>
        <w:rPr>
          <w:rFonts w:ascii="宋体" w:hAnsi="宋体"/>
          <w:sz w:val="24"/>
          <w:szCs w:val="24"/>
        </w:rPr>
      </w:pPr>
    </w:p>
    <w:p w14:paraId="15DBD540"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第十八条 巡游出租汽车经营者在车辆经营权期限内，不得擅自暂停或者终止经营。需要变更许可事项或者暂停、终止经营的，应当提前30日向原许可机关提出申请，依法办理相关手续。巡游出租汽车经营者终止经营的，应当将相关的《道路运输经营许可证》和《道路运输证》等交回原许可机关。</w:t>
      </w:r>
    </w:p>
    <w:p w14:paraId="2D90B64B" w14:textId="77777777" w:rsidR="00BB033D" w:rsidRPr="00BB033D" w:rsidRDefault="00BB033D" w:rsidP="00BB033D">
      <w:pPr>
        <w:rPr>
          <w:rFonts w:ascii="宋体" w:hAnsi="宋体"/>
          <w:sz w:val="24"/>
          <w:szCs w:val="24"/>
        </w:rPr>
      </w:pPr>
    </w:p>
    <w:p w14:paraId="23AE1E02"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巡游出租汽车经营者取得经营许可后无正当理由超过180天不投入符合要求的车辆运营或者运营后连续180天以上停运的，视为自动终止经营，由原许可机关收回相应的巡游出租汽车车辆经营权。</w:t>
      </w:r>
    </w:p>
    <w:p w14:paraId="69C2067F" w14:textId="77777777" w:rsidR="00BB033D" w:rsidRPr="00BB033D" w:rsidRDefault="00BB033D" w:rsidP="00BB033D">
      <w:pPr>
        <w:rPr>
          <w:rFonts w:ascii="宋体" w:hAnsi="宋体"/>
          <w:sz w:val="24"/>
          <w:szCs w:val="24"/>
        </w:rPr>
      </w:pPr>
    </w:p>
    <w:p w14:paraId="538012D2"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巡游出租汽车经营者合并、分立或者变更经营主体名称的，应当到原许可机关办理变更许可手续。</w:t>
      </w:r>
    </w:p>
    <w:p w14:paraId="735EF693" w14:textId="77777777" w:rsidR="00BB033D" w:rsidRPr="00BB033D" w:rsidRDefault="00BB033D" w:rsidP="00BB033D">
      <w:pPr>
        <w:rPr>
          <w:rFonts w:ascii="宋体" w:hAnsi="宋体"/>
          <w:sz w:val="24"/>
          <w:szCs w:val="24"/>
        </w:rPr>
      </w:pPr>
    </w:p>
    <w:p w14:paraId="1D266203"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第十九条 巡游出租汽车车辆经营权到期后，巡游出租汽车经营者拟继续从事经营的，应当在车辆经营权有效期届满60日前，向原许可机关提出申请。原许可机关应当根据《出租汽车服务质量信誉考核办法》规定的出租汽车经营者服务质量信誉考核等级，审核巡游出租汽车经营者的服务质量信誉考核结果，并按照以下规定处理：</w:t>
      </w:r>
    </w:p>
    <w:p w14:paraId="648AC343" w14:textId="77777777" w:rsidR="00BB033D" w:rsidRPr="00BB033D" w:rsidRDefault="00BB033D" w:rsidP="00BB033D">
      <w:pPr>
        <w:rPr>
          <w:rFonts w:ascii="宋体" w:hAnsi="宋体"/>
          <w:sz w:val="24"/>
          <w:szCs w:val="24"/>
        </w:rPr>
      </w:pPr>
    </w:p>
    <w:p w14:paraId="3A71C7B1"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（一）考核等级在经营期限内均为AA级及以上的，应当批准其继续经营；</w:t>
      </w:r>
    </w:p>
    <w:p w14:paraId="3A06AFC9" w14:textId="77777777" w:rsidR="00BB033D" w:rsidRPr="00BB033D" w:rsidRDefault="00BB033D" w:rsidP="00BB033D">
      <w:pPr>
        <w:rPr>
          <w:rFonts w:ascii="宋体" w:hAnsi="宋体"/>
          <w:sz w:val="24"/>
          <w:szCs w:val="24"/>
        </w:rPr>
      </w:pPr>
    </w:p>
    <w:p w14:paraId="2D928DBC"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lastRenderedPageBreak/>
        <w:t>（二）考核等级在经营期限内有A级的，应当督促其加强内部管理，整改合格后准许其继续经营；</w:t>
      </w:r>
    </w:p>
    <w:p w14:paraId="6A54255C" w14:textId="77777777" w:rsidR="00BB033D" w:rsidRPr="00BB033D" w:rsidRDefault="00BB033D" w:rsidP="00BB033D">
      <w:pPr>
        <w:rPr>
          <w:rFonts w:ascii="宋体" w:hAnsi="宋体"/>
          <w:sz w:val="24"/>
          <w:szCs w:val="24"/>
        </w:rPr>
      </w:pPr>
    </w:p>
    <w:p w14:paraId="392A1FE0"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（三）考核等级在经营期限内有B级或者一半以上为A级的，可视情适当核减车辆经营权；</w:t>
      </w:r>
    </w:p>
    <w:p w14:paraId="2015ABF8" w14:textId="77777777" w:rsidR="00BB033D" w:rsidRPr="00BB033D" w:rsidRDefault="00BB033D" w:rsidP="00BB033D">
      <w:pPr>
        <w:rPr>
          <w:rFonts w:ascii="宋体" w:hAnsi="宋体"/>
          <w:sz w:val="24"/>
          <w:szCs w:val="24"/>
        </w:rPr>
      </w:pPr>
    </w:p>
    <w:p w14:paraId="7A730987"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（四）考核等级在经营期限内有一半以上为B级的，应当收回车辆经营权，并按照第十三条的规定重新配置车辆经营权。</w:t>
      </w:r>
    </w:p>
    <w:p w14:paraId="2A418857" w14:textId="77777777" w:rsidR="00BB033D" w:rsidRPr="00BB033D" w:rsidRDefault="00BB033D" w:rsidP="00BB033D">
      <w:pPr>
        <w:rPr>
          <w:rFonts w:ascii="宋体" w:hAnsi="宋体"/>
          <w:sz w:val="24"/>
          <w:szCs w:val="24"/>
        </w:rPr>
      </w:pPr>
    </w:p>
    <w:p w14:paraId="2F1834AB" w14:textId="77777777" w:rsidR="00BB033D" w:rsidRPr="00BB033D" w:rsidRDefault="00BB033D" w:rsidP="00610CB8">
      <w:pPr>
        <w:jc w:val="center"/>
        <w:rPr>
          <w:rFonts w:ascii="宋体" w:hAnsi="宋体" w:hint="eastAsia"/>
          <w:sz w:val="24"/>
          <w:szCs w:val="24"/>
        </w:rPr>
      </w:pPr>
      <w:r w:rsidRPr="00BB033D">
        <w:rPr>
          <w:rFonts w:ascii="宋体" w:hAnsi="宋体" w:hint="eastAsia"/>
          <w:sz w:val="24"/>
          <w:szCs w:val="24"/>
        </w:rPr>
        <w:t>第三章　运营服务</w:t>
      </w:r>
    </w:p>
    <w:p w14:paraId="4EA94D67" w14:textId="77777777" w:rsidR="00BB033D" w:rsidRPr="00BB033D" w:rsidRDefault="00BB033D" w:rsidP="00BB033D">
      <w:pPr>
        <w:rPr>
          <w:rFonts w:ascii="宋体" w:hAnsi="宋体"/>
          <w:sz w:val="24"/>
          <w:szCs w:val="24"/>
        </w:rPr>
      </w:pPr>
    </w:p>
    <w:p w14:paraId="500B349F"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第二十条 巡游出租汽车经营者应当为乘客提供安全、便捷、舒适的出租汽车服务。</w:t>
      </w:r>
    </w:p>
    <w:p w14:paraId="58EE872F" w14:textId="77777777" w:rsidR="00BB033D" w:rsidRPr="00BB033D" w:rsidRDefault="00BB033D" w:rsidP="00BB033D">
      <w:pPr>
        <w:rPr>
          <w:rFonts w:ascii="宋体" w:hAnsi="宋体"/>
          <w:sz w:val="24"/>
          <w:szCs w:val="24"/>
        </w:rPr>
      </w:pPr>
    </w:p>
    <w:p w14:paraId="51C50498"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鼓励巡游出租汽车经营者使用节能环保车辆和为残疾人提供服务的无障碍车辆。</w:t>
      </w:r>
    </w:p>
    <w:p w14:paraId="0E4E11FD" w14:textId="77777777" w:rsidR="00BB033D" w:rsidRPr="00BB033D" w:rsidRDefault="00BB033D" w:rsidP="00BB033D">
      <w:pPr>
        <w:rPr>
          <w:rFonts w:ascii="宋体" w:hAnsi="宋体"/>
          <w:sz w:val="24"/>
          <w:szCs w:val="24"/>
        </w:rPr>
      </w:pPr>
    </w:p>
    <w:p w14:paraId="6414D76C"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第二十一条 巡游出租汽车经营者应当遵守下列规定：</w:t>
      </w:r>
    </w:p>
    <w:p w14:paraId="0E993323" w14:textId="77777777" w:rsidR="00BB033D" w:rsidRPr="00BB033D" w:rsidRDefault="00BB033D" w:rsidP="00BB033D">
      <w:pPr>
        <w:rPr>
          <w:rFonts w:ascii="宋体" w:hAnsi="宋体"/>
          <w:sz w:val="24"/>
          <w:szCs w:val="24"/>
        </w:rPr>
      </w:pPr>
    </w:p>
    <w:p w14:paraId="264B8495"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（一）在许可的经营区域内从事经营活动，超出许可的经营区域的，起讫点一端应当在许可的经营区域内；</w:t>
      </w:r>
    </w:p>
    <w:p w14:paraId="3A2A0AD1" w14:textId="77777777" w:rsidR="00BB033D" w:rsidRPr="00BB033D" w:rsidRDefault="00BB033D" w:rsidP="00BB033D">
      <w:pPr>
        <w:rPr>
          <w:rFonts w:ascii="宋体" w:hAnsi="宋体"/>
          <w:sz w:val="24"/>
          <w:szCs w:val="24"/>
        </w:rPr>
      </w:pPr>
    </w:p>
    <w:p w14:paraId="79EDC0B9"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（二）保证营运车辆性能良好；</w:t>
      </w:r>
    </w:p>
    <w:p w14:paraId="31078061" w14:textId="77777777" w:rsidR="00BB033D" w:rsidRPr="00BB033D" w:rsidRDefault="00BB033D" w:rsidP="00BB033D">
      <w:pPr>
        <w:rPr>
          <w:rFonts w:ascii="宋体" w:hAnsi="宋体"/>
          <w:sz w:val="24"/>
          <w:szCs w:val="24"/>
        </w:rPr>
      </w:pPr>
    </w:p>
    <w:p w14:paraId="07D4D6CB"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（三）按照国家相关标准运营服务；</w:t>
      </w:r>
    </w:p>
    <w:p w14:paraId="0B40DD27" w14:textId="77777777" w:rsidR="00BB033D" w:rsidRPr="00BB033D" w:rsidRDefault="00BB033D" w:rsidP="00BB033D">
      <w:pPr>
        <w:rPr>
          <w:rFonts w:ascii="宋体" w:hAnsi="宋体"/>
          <w:sz w:val="24"/>
          <w:szCs w:val="24"/>
        </w:rPr>
      </w:pPr>
    </w:p>
    <w:p w14:paraId="5270C582"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（四）保障聘用人员合法权益，依法与其签订劳动合同或者经营合同；</w:t>
      </w:r>
    </w:p>
    <w:p w14:paraId="4B55E9BD" w14:textId="77777777" w:rsidR="00BB033D" w:rsidRPr="00BB033D" w:rsidRDefault="00BB033D" w:rsidP="00BB033D">
      <w:pPr>
        <w:rPr>
          <w:rFonts w:ascii="宋体" w:hAnsi="宋体"/>
          <w:sz w:val="24"/>
          <w:szCs w:val="24"/>
        </w:rPr>
      </w:pPr>
    </w:p>
    <w:p w14:paraId="39F4C583"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（五）加强从业人员管理和培训教育；</w:t>
      </w:r>
    </w:p>
    <w:p w14:paraId="7E4A01DC" w14:textId="77777777" w:rsidR="00BB033D" w:rsidRPr="00BB033D" w:rsidRDefault="00BB033D" w:rsidP="00BB033D">
      <w:pPr>
        <w:rPr>
          <w:rFonts w:ascii="宋体" w:hAnsi="宋体"/>
          <w:sz w:val="24"/>
          <w:szCs w:val="24"/>
        </w:rPr>
      </w:pPr>
    </w:p>
    <w:p w14:paraId="78365BDD"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（六）不得将巡游出租汽车交给未经从业资格注册的人员运营。</w:t>
      </w:r>
    </w:p>
    <w:p w14:paraId="586F32BB" w14:textId="77777777" w:rsidR="00BB033D" w:rsidRPr="00BB033D" w:rsidRDefault="00BB033D" w:rsidP="00BB033D">
      <w:pPr>
        <w:rPr>
          <w:rFonts w:ascii="宋体" w:hAnsi="宋体"/>
          <w:sz w:val="24"/>
          <w:szCs w:val="24"/>
        </w:rPr>
      </w:pPr>
    </w:p>
    <w:p w14:paraId="3CFA1D1B"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第二十二条 巡游出租汽车运营时，车容车貌、设施设备应当符合以下要求：</w:t>
      </w:r>
    </w:p>
    <w:p w14:paraId="623B613C" w14:textId="77777777" w:rsidR="00BB033D" w:rsidRPr="00BB033D" w:rsidRDefault="00BB033D" w:rsidP="00BB033D">
      <w:pPr>
        <w:rPr>
          <w:rFonts w:ascii="宋体" w:hAnsi="宋体"/>
          <w:sz w:val="24"/>
          <w:szCs w:val="24"/>
        </w:rPr>
      </w:pPr>
    </w:p>
    <w:p w14:paraId="1B0E1F21"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（一）车身外观整洁完好，车厢内整洁、卫生，无异味；</w:t>
      </w:r>
    </w:p>
    <w:p w14:paraId="07CCF0C9" w14:textId="77777777" w:rsidR="00BB033D" w:rsidRPr="00BB033D" w:rsidRDefault="00BB033D" w:rsidP="00BB033D">
      <w:pPr>
        <w:rPr>
          <w:rFonts w:ascii="宋体" w:hAnsi="宋体"/>
          <w:sz w:val="24"/>
          <w:szCs w:val="24"/>
        </w:rPr>
      </w:pPr>
    </w:p>
    <w:p w14:paraId="5C3E008C"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（二）车门功能正常，车窗玻璃密闭良好，无遮蔽物，升降功能有效；</w:t>
      </w:r>
    </w:p>
    <w:p w14:paraId="51A7D72C" w14:textId="77777777" w:rsidR="00BB033D" w:rsidRPr="00BB033D" w:rsidRDefault="00BB033D" w:rsidP="00BB033D">
      <w:pPr>
        <w:rPr>
          <w:rFonts w:ascii="宋体" w:hAnsi="宋体"/>
          <w:sz w:val="24"/>
          <w:szCs w:val="24"/>
        </w:rPr>
      </w:pPr>
    </w:p>
    <w:p w14:paraId="2EF6846F"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（三）座椅牢固无塌陷，前排座椅可前后移动，靠背倾度可调，安全带和锁扣齐全、有效；</w:t>
      </w:r>
    </w:p>
    <w:p w14:paraId="42435ACF" w14:textId="77777777" w:rsidR="00BB033D" w:rsidRPr="00BB033D" w:rsidRDefault="00BB033D" w:rsidP="00BB033D">
      <w:pPr>
        <w:rPr>
          <w:rFonts w:ascii="宋体" w:hAnsi="宋体"/>
          <w:sz w:val="24"/>
          <w:szCs w:val="24"/>
        </w:rPr>
      </w:pPr>
    </w:p>
    <w:p w14:paraId="2CFF91CA"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（四）座套、头枕套、脚垫齐全；</w:t>
      </w:r>
    </w:p>
    <w:p w14:paraId="6388BD02" w14:textId="77777777" w:rsidR="00BB033D" w:rsidRPr="00BB033D" w:rsidRDefault="00BB033D" w:rsidP="00BB033D">
      <w:pPr>
        <w:rPr>
          <w:rFonts w:ascii="宋体" w:hAnsi="宋体"/>
          <w:sz w:val="24"/>
          <w:szCs w:val="24"/>
        </w:rPr>
      </w:pPr>
    </w:p>
    <w:p w14:paraId="0FC7F2A3"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lastRenderedPageBreak/>
        <w:t>（五）计程计价设备、顶灯、运营标志、服务监督卡（牌）、车载信息化设备等完好有效。</w:t>
      </w:r>
    </w:p>
    <w:p w14:paraId="04B402D4" w14:textId="77777777" w:rsidR="00BB033D" w:rsidRPr="00BB033D" w:rsidRDefault="00BB033D" w:rsidP="00BB033D">
      <w:pPr>
        <w:rPr>
          <w:rFonts w:ascii="宋体" w:hAnsi="宋体"/>
          <w:sz w:val="24"/>
          <w:szCs w:val="24"/>
        </w:rPr>
      </w:pPr>
    </w:p>
    <w:p w14:paraId="08DD278E"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第二十三条 巡游出租汽车驾驶员应当按照国家出租汽车服务标准提供服务，并遵守下列规定：</w:t>
      </w:r>
    </w:p>
    <w:p w14:paraId="27433054" w14:textId="77777777" w:rsidR="00BB033D" w:rsidRPr="00BB033D" w:rsidRDefault="00BB033D" w:rsidP="00BB033D">
      <w:pPr>
        <w:rPr>
          <w:rFonts w:ascii="宋体" w:hAnsi="宋体"/>
          <w:sz w:val="24"/>
          <w:szCs w:val="24"/>
        </w:rPr>
      </w:pPr>
    </w:p>
    <w:p w14:paraId="57A1D3C4"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（一）做好运营前例行检查，保持车辆设施、设备完好，车容整洁，备齐发票、备足零钱；</w:t>
      </w:r>
    </w:p>
    <w:p w14:paraId="7645EA74" w14:textId="77777777" w:rsidR="00BB033D" w:rsidRPr="00BB033D" w:rsidRDefault="00BB033D" w:rsidP="00BB033D">
      <w:pPr>
        <w:rPr>
          <w:rFonts w:ascii="宋体" w:hAnsi="宋体"/>
          <w:sz w:val="24"/>
          <w:szCs w:val="24"/>
        </w:rPr>
      </w:pPr>
    </w:p>
    <w:p w14:paraId="734065B0"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（二）衣着整洁，语言文明，主动问候，提醒乘客系好安全带；</w:t>
      </w:r>
    </w:p>
    <w:p w14:paraId="088A1364" w14:textId="77777777" w:rsidR="00BB033D" w:rsidRPr="00BB033D" w:rsidRDefault="00BB033D" w:rsidP="00BB033D">
      <w:pPr>
        <w:rPr>
          <w:rFonts w:ascii="宋体" w:hAnsi="宋体"/>
          <w:sz w:val="24"/>
          <w:szCs w:val="24"/>
        </w:rPr>
      </w:pPr>
    </w:p>
    <w:p w14:paraId="34169FF2"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（三）根据乘客意愿升降车窗玻璃及使用空调、音响、视频等服务设备；</w:t>
      </w:r>
    </w:p>
    <w:p w14:paraId="6302DEBA" w14:textId="77777777" w:rsidR="00BB033D" w:rsidRPr="00BB033D" w:rsidRDefault="00BB033D" w:rsidP="00BB033D">
      <w:pPr>
        <w:rPr>
          <w:rFonts w:ascii="宋体" w:hAnsi="宋体"/>
          <w:sz w:val="24"/>
          <w:szCs w:val="24"/>
        </w:rPr>
      </w:pPr>
    </w:p>
    <w:p w14:paraId="00278148"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（四）乘客携带行李时，主动帮助乘客取放行李；</w:t>
      </w:r>
    </w:p>
    <w:p w14:paraId="0697565D" w14:textId="77777777" w:rsidR="00BB033D" w:rsidRPr="00BB033D" w:rsidRDefault="00BB033D" w:rsidP="00BB033D">
      <w:pPr>
        <w:rPr>
          <w:rFonts w:ascii="宋体" w:hAnsi="宋体"/>
          <w:sz w:val="24"/>
          <w:szCs w:val="24"/>
        </w:rPr>
      </w:pPr>
    </w:p>
    <w:p w14:paraId="76D8F1E5"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（五）主动协助老、幼、病、残、孕等乘客上下车；</w:t>
      </w:r>
    </w:p>
    <w:p w14:paraId="7BC4CAAC" w14:textId="77777777" w:rsidR="00BB033D" w:rsidRPr="00BB033D" w:rsidRDefault="00BB033D" w:rsidP="00BB033D">
      <w:pPr>
        <w:rPr>
          <w:rFonts w:ascii="宋体" w:hAnsi="宋体"/>
          <w:sz w:val="24"/>
          <w:szCs w:val="24"/>
        </w:rPr>
      </w:pPr>
    </w:p>
    <w:p w14:paraId="47A01282"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（六）不得在车内吸烟，忌食有异味的食物；</w:t>
      </w:r>
    </w:p>
    <w:p w14:paraId="62F2DFF7" w14:textId="77777777" w:rsidR="00BB033D" w:rsidRPr="00BB033D" w:rsidRDefault="00BB033D" w:rsidP="00BB033D">
      <w:pPr>
        <w:rPr>
          <w:rFonts w:ascii="宋体" w:hAnsi="宋体"/>
          <w:sz w:val="24"/>
          <w:szCs w:val="24"/>
        </w:rPr>
      </w:pPr>
    </w:p>
    <w:p w14:paraId="1A86DF4C"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（七）随车携带道路运输证、从业资格证，并按规定摆放、粘贴有关证件和标志；</w:t>
      </w:r>
    </w:p>
    <w:p w14:paraId="433134E9" w14:textId="77777777" w:rsidR="00BB033D" w:rsidRPr="00BB033D" w:rsidRDefault="00BB033D" w:rsidP="00BB033D">
      <w:pPr>
        <w:rPr>
          <w:rFonts w:ascii="宋体" w:hAnsi="宋体"/>
          <w:sz w:val="24"/>
          <w:szCs w:val="24"/>
        </w:rPr>
      </w:pPr>
    </w:p>
    <w:p w14:paraId="51C7A15D"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（八）按照乘客指定的目的地选择合理路线行驶，不得拒载、议价、途中甩客、故意绕道行驶；</w:t>
      </w:r>
    </w:p>
    <w:p w14:paraId="72865B00" w14:textId="77777777" w:rsidR="00BB033D" w:rsidRPr="00BB033D" w:rsidRDefault="00BB033D" w:rsidP="00BB033D">
      <w:pPr>
        <w:rPr>
          <w:rFonts w:ascii="宋体" w:hAnsi="宋体"/>
          <w:sz w:val="24"/>
          <w:szCs w:val="24"/>
        </w:rPr>
      </w:pPr>
    </w:p>
    <w:p w14:paraId="275E169F"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（九）在机场、火车站、汽车客运站、港口、公共交通枢纽等客流集散地载客时应当文明排队，服从调度，不得违反规定在非指定区域揽客；</w:t>
      </w:r>
    </w:p>
    <w:p w14:paraId="5F96A2E8" w14:textId="77777777" w:rsidR="00BB033D" w:rsidRPr="00BB033D" w:rsidRDefault="00BB033D" w:rsidP="00BB033D">
      <w:pPr>
        <w:rPr>
          <w:rFonts w:ascii="宋体" w:hAnsi="宋体"/>
          <w:sz w:val="24"/>
          <w:szCs w:val="24"/>
        </w:rPr>
      </w:pPr>
    </w:p>
    <w:p w14:paraId="30F4939F"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（十）未经乘客同意不得搭载其他乘客；</w:t>
      </w:r>
    </w:p>
    <w:p w14:paraId="31CFFF79" w14:textId="77777777" w:rsidR="00BB033D" w:rsidRPr="00BB033D" w:rsidRDefault="00BB033D" w:rsidP="00BB033D">
      <w:pPr>
        <w:rPr>
          <w:rFonts w:ascii="宋体" w:hAnsi="宋体"/>
          <w:sz w:val="24"/>
          <w:szCs w:val="24"/>
        </w:rPr>
      </w:pPr>
    </w:p>
    <w:p w14:paraId="13888E17"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（十一）按规定使用计程计价设备，执行收费标准并主动出具有效车费票据；</w:t>
      </w:r>
    </w:p>
    <w:p w14:paraId="78BFC69E" w14:textId="77777777" w:rsidR="00BB033D" w:rsidRPr="00BB033D" w:rsidRDefault="00BB033D" w:rsidP="00BB033D">
      <w:pPr>
        <w:rPr>
          <w:rFonts w:ascii="宋体" w:hAnsi="宋体"/>
          <w:sz w:val="24"/>
          <w:szCs w:val="24"/>
        </w:rPr>
      </w:pPr>
    </w:p>
    <w:p w14:paraId="7033996D"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（十二）遵守道路交通安全法规，文明礼让行车。</w:t>
      </w:r>
    </w:p>
    <w:p w14:paraId="0691D885" w14:textId="77777777" w:rsidR="00BB033D" w:rsidRPr="00BB033D" w:rsidRDefault="00BB033D" w:rsidP="00BB033D">
      <w:pPr>
        <w:rPr>
          <w:rFonts w:ascii="宋体" w:hAnsi="宋体"/>
          <w:sz w:val="24"/>
          <w:szCs w:val="24"/>
        </w:rPr>
      </w:pPr>
    </w:p>
    <w:p w14:paraId="242C2BC7"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第二十四条 巡游出租汽车驾驶员遇到下列特殊情形时，应当按照下列方式办理：</w:t>
      </w:r>
    </w:p>
    <w:p w14:paraId="4D983361" w14:textId="77777777" w:rsidR="00BB033D" w:rsidRPr="00BB033D" w:rsidRDefault="00BB033D" w:rsidP="00BB033D">
      <w:pPr>
        <w:rPr>
          <w:rFonts w:ascii="宋体" w:hAnsi="宋体"/>
          <w:sz w:val="24"/>
          <w:szCs w:val="24"/>
        </w:rPr>
      </w:pPr>
    </w:p>
    <w:p w14:paraId="62F7F205"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（一）乘客对服务不满意时，虚心听取批评意见；</w:t>
      </w:r>
    </w:p>
    <w:p w14:paraId="5D0C853A" w14:textId="77777777" w:rsidR="00BB033D" w:rsidRPr="00BB033D" w:rsidRDefault="00BB033D" w:rsidP="00BB033D">
      <w:pPr>
        <w:rPr>
          <w:rFonts w:ascii="宋体" w:hAnsi="宋体"/>
          <w:sz w:val="24"/>
          <w:szCs w:val="24"/>
        </w:rPr>
      </w:pPr>
    </w:p>
    <w:p w14:paraId="445FF2FD"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（二）发现乘客遗失财物，设法及时归还失主。无法找到失主的，及时上交巡游出租汽车企业或者有关部门处理，不得私自留存；</w:t>
      </w:r>
    </w:p>
    <w:p w14:paraId="2FF9A37C" w14:textId="77777777" w:rsidR="00BB033D" w:rsidRPr="00BB033D" w:rsidRDefault="00BB033D" w:rsidP="00BB033D">
      <w:pPr>
        <w:rPr>
          <w:rFonts w:ascii="宋体" w:hAnsi="宋体"/>
          <w:sz w:val="24"/>
          <w:szCs w:val="24"/>
        </w:rPr>
      </w:pPr>
    </w:p>
    <w:p w14:paraId="1701A224"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（三）发现乘客遗留可疑危险物品的，立即报警。</w:t>
      </w:r>
    </w:p>
    <w:p w14:paraId="34B60D9B" w14:textId="77777777" w:rsidR="00BB033D" w:rsidRPr="00BB033D" w:rsidRDefault="00BB033D" w:rsidP="00BB033D">
      <w:pPr>
        <w:rPr>
          <w:rFonts w:ascii="宋体" w:hAnsi="宋体"/>
          <w:sz w:val="24"/>
          <w:szCs w:val="24"/>
        </w:rPr>
      </w:pPr>
    </w:p>
    <w:p w14:paraId="4734B492" w14:textId="77777777" w:rsidR="00BB033D" w:rsidRPr="00BB033D" w:rsidRDefault="00BB033D" w:rsidP="00BB033D">
      <w:pPr>
        <w:rPr>
          <w:rFonts w:ascii="宋体" w:hAnsi="宋体"/>
          <w:sz w:val="24"/>
          <w:szCs w:val="24"/>
        </w:rPr>
      </w:pPr>
      <w:r w:rsidRPr="00BB033D">
        <w:rPr>
          <w:rFonts w:ascii="宋体" w:hAnsi="宋体"/>
          <w:sz w:val="24"/>
          <w:szCs w:val="24"/>
        </w:rPr>
        <w:lastRenderedPageBreak/>
        <w:t> </w:t>
      </w:r>
      <w:r w:rsidRPr="00BB033D">
        <w:rPr>
          <w:rFonts w:ascii="宋体" w:hAnsi="宋体" w:hint="eastAsia"/>
          <w:sz w:val="24"/>
          <w:szCs w:val="24"/>
        </w:rPr>
        <w:t>第二十五条</w:t>
      </w:r>
      <w:r w:rsidRPr="00BB033D">
        <w:rPr>
          <w:rFonts w:ascii="宋体" w:hAnsi="宋体"/>
          <w:sz w:val="24"/>
          <w:szCs w:val="24"/>
        </w:rPr>
        <w:t xml:space="preserve"> </w:t>
      </w:r>
      <w:r w:rsidRPr="00BB033D">
        <w:rPr>
          <w:rFonts w:ascii="宋体" w:hAnsi="宋体" w:hint="eastAsia"/>
          <w:sz w:val="24"/>
          <w:szCs w:val="24"/>
        </w:rPr>
        <w:t>巡游出租汽车乘客应当遵守下列规定：</w:t>
      </w:r>
    </w:p>
    <w:p w14:paraId="4C0026E5" w14:textId="77777777" w:rsidR="00BB033D" w:rsidRPr="00BB033D" w:rsidRDefault="00BB033D" w:rsidP="00BB033D">
      <w:pPr>
        <w:rPr>
          <w:rFonts w:ascii="宋体" w:hAnsi="宋体"/>
          <w:sz w:val="24"/>
          <w:szCs w:val="24"/>
        </w:rPr>
      </w:pPr>
    </w:p>
    <w:p w14:paraId="3CE10193"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（一）不得携带易燃、易爆、有毒等危害公共安全的物品乘车；</w:t>
      </w:r>
    </w:p>
    <w:p w14:paraId="1F062AD6" w14:textId="77777777" w:rsidR="00BB033D" w:rsidRPr="00BB033D" w:rsidRDefault="00BB033D" w:rsidP="00BB033D">
      <w:pPr>
        <w:rPr>
          <w:rFonts w:ascii="宋体" w:hAnsi="宋体"/>
          <w:sz w:val="24"/>
          <w:szCs w:val="24"/>
        </w:rPr>
      </w:pPr>
    </w:p>
    <w:p w14:paraId="4AA623B1"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（二）不得携带宠物和影响车内卫生的物品乘车；</w:t>
      </w:r>
    </w:p>
    <w:p w14:paraId="62B40FDF" w14:textId="77777777" w:rsidR="00BB033D" w:rsidRPr="00BB033D" w:rsidRDefault="00BB033D" w:rsidP="00BB033D">
      <w:pPr>
        <w:rPr>
          <w:rFonts w:ascii="宋体" w:hAnsi="宋体"/>
          <w:sz w:val="24"/>
          <w:szCs w:val="24"/>
        </w:rPr>
      </w:pPr>
    </w:p>
    <w:p w14:paraId="30D1BE4C"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（三）不得向驾驶员提出违反道路交通安全法规的要求；</w:t>
      </w:r>
    </w:p>
    <w:p w14:paraId="797E2CBE" w14:textId="77777777" w:rsidR="00BB033D" w:rsidRPr="00BB033D" w:rsidRDefault="00BB033D" w:rsidP="00BB033D">
      <w:pPr>
        <w:rPr>
          <w:rFonts w:ascii="宋体" w:hAnsi="宋体"/>
          <w:sz w:val="24"/>
          <w:szCs w:val="24"/>
        </w:rPr>
      </w:pPr>
    </w:p>
    <w:p w14:paraId="78876BA2"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（四）不得向车外抛洒物品，不得破坏车内设施设备；</w:t>
      </w:r>
    </w:p>
    <w:p w14:paraId="7E39145E" w14:textId="77777777" w:rsidR="00BB033D" w:rsidRPr="00BB033D" w:rsidRDefault="00BB033D" w:rsidP="00BB033D">
      <w:pPr>
        <w:rPr>
          <w:rFonts w:ascii="宋体" w:hAnsi="宋体"/>
          <w:sz w:val="24"/>
          <w:szCs w:val="24"/>
        </w:rPr>
      </w:pPr>
    </w:p>
    <w:p w14:paraId="6ECF575A"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（五）醉酒者或者精神病患者乘车的，应当有陪同（监护）人员；</w:t>
      </w:r>
    </w:p>
    <w:p w14:paraId="2357059E" w14:textId="77777777" w:rsidR="00BB033D" w:rsidRPr="00BB033D" w:rsidRDefault="00BB033D" w:rsidP="00BB033D">
      <w:pPr>
        <w:rPr>
          <w:rFonts w:ascii="宋体" w:hAnsi="宋体"/>
          <w:sz w:val="24"/>
          <w:szCs w:val="24"/>
        </w:rPr>
      </w:pPr>
    </w:p>
    <w:p w14:paraId="5C7F43DB"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（六）遵守电召服务规定，按照约定的时间和地点乘车；</w:t>
      </w:r>
    </w:p>
    <w:p w14:paraId="195B1103" w14:textId="77777777" w:rsidR="00BB033D" w:rsidRPr="00BB033D" w:rsidRDefault="00BB033D" w:rsidP="00BB033D">
      <w:pPr>
        <w:rPr>
          <w:rFonts w:ascii="宋体" w:hAnsi="宋体"/>
          <w:sz w:val="24"/>
          <w:szCs w:val="24"/>
        </w:rPr>
      </w:pPr>
    </w:p>
    <w:p w14:paraId="55A85B82"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（七）按照规定支付车费。</w:t>
      </w:r>
    </w:p>
    <w:p w14:paraId="36CB65A4" w14:textId="77777777" w:rsidR="00BB033D" w:rsidRPr="00BB033D" w:rsidRDefault="00BB033D" w:rsidP="00BB033D">
      <w:pPr>
        <w:rPr>
          <w:rFonts w:ascii="宋体" w:hAnsi="宋体"/>
          <w:sz w:val="24"/>
          <w:szCs w:val="24"/>
        </w:rPr>
      </w:pPr>
    </w:p>
    <w:p w14:paraId="34070F22"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第二十六条 乘客要求去偏远、冷僻地区或者夜间要求驶出城区的，驾驶员可以要求乘客随同到就近的有关部门办理验证登记手续；乘客不予配合的，驾驶员有权拒绝提供服务。</w:t>
      </w:r>
    </w:p>
    <w:p w14:paraId="0DDC5AEE" w14:textId="77777777" w:rsidR="00BB033D" w:rsidRPr="00BB033D" w:rsidRDefault="00BB033D" w:rsidP="00BB033D">
      <w:pPr>
        <w:rPr>
          <w:rFonts w:ascii="宋体" w:hAnsi="宋体"/>
          <w:sz w:val="24"/>
          <w:szCs w:val="24"/>
        </w:rPr>
      </w:pPr>
    </w:p>
    <w:p w14:paraId="59990C30"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第二十七条 巡游出租汽车运营过程中有下列情形之一的，乘客有权拒绝支付费用：</w:t>
      </w:r>
    </w:p>
    <w:p w14:paraId="5F758253" w14:textId="77777777" w:rsidR="00BB033D" w:rsidRPr="00BB033D" w:rsidRDefault="00BB033D" w:rsidP="00BB033D">
      <w:pPr>
        <w:rPr>
          <w:rFonts w:ascii="宋体" w:hAnsi="宋体"/>
          <w:sz w:val="24"/>
          <w:szCs w:val="24"/>
        </w:rPr>
      </w:pPr>
    </w:p>
    <w:p w14:paraId="3A1591C7"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（一）驾驶员不按照规定使用计程计价设备，或者计程计价设备发生故障时继续运营的；</w:t>
      </w:r>
    </w:p>
    <w:p w14:paraId="68866126" w14:textId="77777777" w:rsidR="00BB033D" w:rsidRPr="00BB033D" w:rsidRDefault="00BB033D" w:rsidP="00BB033D">
      <w:pPr>
        <w:rPr>
          <w:rFonts w:ascii="宋体" w:hAnsi="宋体"/>
          <w:sz w:val="24"/>
          <w:szCs w:val="24"/>
        </w:rPr>
      </w:pPr>
    </w:p>
    <w:p w14:paraId="0649D130"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（二）驾驶员不按照规定向乘客出具相应车费票据的；</w:t>
      </w:r>
    </w:p>
    <w:p w14:paraId="58EAE4DE" w14:textId="77777777" w:rsidR="00BB033D" w:rsidRPr="00BB033D" w:rsidRDefault="00BB033D" w:rsidP="00BB033D">
      <w:pPr>
        <w:rPr>
          <w:rFonts w:ascii="宋体" w:hAnsi="宋体"/>
          <w:sz w:val="24"/>
          <w:szCs w:val="24"/>
        </w:rPr>
      </w:pPr>
    </w:p>
    <w:p w14:paraId="465B0EF6"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（三）驾驶员因发生道路交通安全违法行为接受处理，不能将乘客及时送达目的地的；</w:t>
      </w:r>
    </w:p>
    <w:p w14:paraId="2E59C5F1" w14:textId="77777777" w:rsidR="00BB033D" w:rsidRPr="00BB033D" w:rsidRDefault="00BB033D" w:rsidP="00BB033D">
      <w:pPr>
        <w:rPr>
          <w:rFonts w:ascii="宋体" w:hAnsi="宋体"/>
          <w:sz w:val="24"/>
          <w:szCs w:val="24"/>
        </w:rPr>
      </w:pPr>
    </w:p>
    <w:p w14:paraId="450B6878"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（四）驾驶员拒绝按规定接受刷卡付费的。</w:t>
      </w:r>
    </w:p>
    <w:p w14:paraId="61B3AD17" w14:textId="77777777" w:rsidR="00BB033D" w:rsidRPr="00BB033D" w:rsidRDefault="00BB033D" w:rsidP="00BB033D">
      <w:pPr>
        <w:rPr>
          <w:rFonts w:ascii="宋体" w:hAnsi="宋体"/>
          <w:sz w:val="24"/>
          <w:szCs w:val="24"/>
        </w:rPr>
      </w:pPr>
    </w:p>
    <w:p w14:paraId="450441F8"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第二十八条 巡游出租汽车电召服务应当符合下列要求：</w:t>
      </w:r>
    </w:p>
    <w:p w14:paraId="4F638F2D" w14:textId="77777777" w:rsidR="00BB033D" w:rsidRPr="00BB033D" w:rsidRDefault="00BB033D" w:rsidP="00BB033D">
      <w:pPr>
        <w:rPr>
          <w:rFonts w:ascii="宋体" w:hAnsi="宋体"/>
          <w:sz w:val="24"/>
          <w:szCs w:val="24"/>
        </w:rPr>
      </w:pPr>
    </w:p>
    <w:p w14:paraId="39788126"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（一）根据乘客通过电信、互联网等方式提出的服务需求，按照约定时间和地点提供巡游出租汽车运营服务；</w:t>
      </w:r>
    </w:p>
    <w:p w14:paraId="5EFF5370" w14:textId="77777777" w:rsidR="00BB033D" w:rsidRPr="00BB033D" w:rsidRDefault="00BB033D" w:rsidP="00BB033D">
      <w:pPr>
        <w:rPr>
          <w:rFonts w:ascii="宋体" w:hAnsi="宋体"/>
          <w:sz w:val="24"/>
          <w:szCs w:val="24"/>
        </w:rPr>
      </w:pPr>
    </w:p>
    <w:p w14:paraId="0430D837"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（二）巡游出租汽车电召服务平台应当提供24小时不间断服务；</w:t>
      </w:r>
    </w:p>
    <w:p w14:paraId="60E3785E" w14:textId="77777777" w:rsidR="00BB033D" w:rsidRPr="00BB033D" w:rsidRDefault="00BB033D" w:rsidP="00BB033D">
      <w:pPr>
        <w:rPr>
          <w:rFonts w:ascii="宋体" w:hAnsi="宋体"/>
          <w:sz w:val="24"/>
          <w:szCs w:val="24"/>
        </w:rPr>
      </w:pPr>
    </w:p>
    <w:p w14:paraId="118D8571"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（三）电召服务人员接到乘客服务需求后，应当按照乘客需求及时调派巡游出租汽车；</w:t>
      </w:r>
    </w:p>
    <w:p w14:paraId="7D450AFA" w14:textId="77777777" w:rsidR="00BB033D" w:rsidRPr="00BB033D" w:rsidRDefault="00BB033D" w:rsidP="00BB033D">
      <w:pPr>
        <w:rPr>
          <w:rFonts w:ascii="宋体" w:hAnsi="宋体"/>
          <w:sz w:val="24"/>
          <w:szCs w:val="24"/>
        </w:rPr>
      </w:pPr>
    </w:p>
    <w:p w14:paraId="5CC30B3C"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lastRenderedPageBreak/>
        <w:t>（四）巡游出租汽车驾驶员接受电召任务后，应当按照约定时间到达约定地点。乘客未按约定候车时，驾驶员应当与乘客或者电召服务人员联系确认；</w:t>
      </w:r>
    </w:p>
    <w:p w14:paraId="4192E4B9" w14:textId="77777777" w:rsidR="00BB033D" w:rsidRPr="00BB033D" w:rsidRDefault="00BB033D" w:rsidP="00BB033D">
      <w:pPr>
        <w:rPr>
          <w:rFonts w:ascii="宋体" w:hAnsi="宋体"/>
          <w:sz w:val="24"/>
          <w:szCs w:val="24"/>
        </w:rPr>
      </w:pPr>
    </w:p>
    <w:p w14:paraId="3B5D6493"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（五）乘客上车后，驾驶员应当向电召服务人员发送乘客上车确认信息。</w:t>
      </w:r>
    </w:p>
    <w:p w14:paraId="08E82D4D" w14:textId="77777777" w:rsidR="00BB033D" w:rsidRPr="00BB033D" w:rsidRDefault="00BB033D" w:rsidP="00BB033D">
      <w:pPr>
        <w:rPr>
          <w:rFonts w:ascii="宋体" w:hAnsi="宋体"/>
          <w:sz w:val="24"/>
          <w:szCs w:val="24"/>
        </w:rPr>
      </w:pPr>
    </w:p>
    <w:p w14:paraId="4E1EAAE7"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第二十九条 巡游出租汽车经营者应当自觉接受社会监督，公布服务监督电话，指定部门或者人员受理投诉。</w:t>
      </w:r>
    </w:p>
    <w:p w14:paraId="098F4826" w14:textId="77777777" w:rsidR="00BB033D" w:rsidRPr="00BB033D" w:rsidRDefault="00BB033D" w:rsidP="00BB033D">
      <w:pPr>
        <w:rPr>
          <w:rFonts w:ascii="宋体" w:hAnsi="宋体"/>
          <w:sz w:val="24"/>
          <w:szCs w:val="24"/>
        </w:rPr>
      </w:pPr>
    </w:p>
    <w:p w14:paraId="58CF8051"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巡游出租汽车经营者应当建立24小时服务投诉值班制度，接到乘客投诉后，应当及时受理，10日内处理完毕，并将处理结果告知乘客。</w:t>
      </w:r>
    </w:p>
    <w:p w14:paraId="2B7A8B34" w14:textId="77777777" w:rsidR="00BB033D" w:rsidRPr="00BB033D" w:rsidRDefault="00BB033D" w:rsidP="00BB033D">
      <w:pPr>
        <w:rPr>
          <w:rFonts w:ascii="宋体" w:hAnsi="宋体"/>
          <w:sz w:val="24"/>
          <w:szCs w:val="24"/>
        </w:rPr>
      </w:pPr>
    </w:p>
    <w:p w14:paraId="173B1353" w14:textId="77777777" w:rsidR="00BB033D" w:rsidRPr="00BB033D" w:rsidRDefault="00BB033D" w:rsidP="00610CB8">
      <w:pPr>
        <w:jc w:val="center"/>
        <w:rPr>
          <w:rFonts w:ascii="宋体" w:hAnsi="宋体" w:hint="eastAsia"/>
          <w:sz w:val="24"/>
          <w:szCs w:val="24"/>
        </w:rPr>
      </w:pPr>
      <w:r w:rsidRPr="00BB033D">
        <w:rPr>
          <w:rFonts w:ascii="宋体" w:hAnsi="宋体" w:hint="eastAsia"/>
          <w:sz w:val="24"/>
          <w:szCs w:val="24"/>
        </w:rPr>
        <w:t>第四章　运营保障</w:t>
      </w:r>
    </w:p>
    <w:p w14:paraId="50610AED" w14:textId="77777777" w:rsidR="00BB033D" w:rsidRPr="00BB033D" w:rsidRDefault="00BB033D" w:rsidP="00BB033D">
      <w:pPr>
        <w:rPr>
          <w:rFonts w:ascii="宋体" w:hAnsi="宋体"/>
          <w:sz w:val="24"/>
          <w:szCs w:val="24"/>
        </w:rPr>
      </w:pPr>
    </w:p>
    <w:p w14:paraId="35ED13A5"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第三十条 县级以上地方人民政府出租汽车行政主管部门应当在本级人民政府的领导下，会同有关部门合理规划、建设巡游出租汽车综合服务区、停车场、停靠点等，并设置明显标识。</w:t>
      </w:r>
    </w:p>
    <w:p w14:paraId="631769D8" w14:textId="77777777" w:rsidR="00BB033D" w:rsidRPr="00BB033D" w:rsidRDefault="00BB033D" w:rsidP="00BB033D">
      <w:pPr>
        <w:rPr>
          <w:rFonts w:ascii="宋体" w:hAnsi="宋体"/>
          <w:sz w:val="24"/>
          <w:szCs w:val="24"/>
        </w:rPr>
      </w:pPr>
    </w:p>
    <w:p w14:paraId="1444798F"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巡游出租汽车综合服务区应当为进入服务区的巡游出租汽车驾驶员提供餐饮、休息等服务。</w:t>
      </w:r>
    </w:p>
    <w:p w14:paraId="21F8209E" w14:textId="77777777" w:rsidR="00BB033D" w:rsidRPr="00BB033D" w:rsidRDefault="00BB033D" w:rsidP="00BB033D">
      <w:pPr>
        <w:rPr>
          <w:rFonts w:ascii="宋体" w:hAnsi="宋体"/>
          <w:sz w:val="24"/>
          <w:szCs w:val="24"/>
        </w:rPr>
      </w:pPr>
    </w:p>
    <w:p w14:paraId="470813AE"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第三十一条 县级以上地方人民政府出租汽车行政主管部门应当配合有关部门，按照有关规定，并综合考虑巡游出租汽车行业定位、运营成本、经济发展水平等因素合理制定运价标准，并适时进行调整。</w:t>
      </w:r>
    </w:p>
    <w:p w14:paraId="1BE7E297" w14:textId="77777777" w:rsidR="00BB033D" w:rsidRPr="00BB033D" w:rsidRDefault="00BB033D" w:rsidP="00BB033D">
      <w:pPr>
        <w:rPr>
          <w:rFonts w:ascii="宋体" w:hAnsi="宋体"/>
          <w:sz w:val="24"/>
          <w:szCs w:val="24"/>
        </w:rPr>
      </w:pPr>
    </w:p>
    <w:p w14:paraId="29EC6F4F"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县级以上地方人民政府出租汽车行政主管部门应当配合有关部门合理确定巡游出租汽车电召服务收费标准，并纳入出租汽车专用收费项目。</w:t>
      </w:r>
    </w:p>
    <w:p w14:paraId="6E76E2DE" w14:textId="77777777" w:rsidR="00BB033D" w:rsidRPr="00BB033D" w:rsidRDefault="00BB033D" w:rsidP="00BB033D">
      <w:pPr>
        <w:rPr>
          <w:rFonts w:ascii="宋体" w:hAnsi="宋体"/>
          <w:sz w:val="24"/>
          <w:szCs w:val="24"/>
        </w:rPr>
      </w:pPr>
    </w:p>
    <w:p w14:paraId="61EA4F30"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第三十二条 巡游出租汽车经营者应当建立健全和落实安全生产管理制度，依法加强管理，履行管理责任，提升运营服务水平。</w:t>
      </w:r>
    </w:p>
    <w:p w14:paraId="74ECDE0B" w14:textId="77777777" w:rsidR="00BB033D" w:rsidRPr="00BB033D" w:rsidRDefault="00BB033D" w:rsidP="00BB033D">
      <w:pPr>
        <w:rPr>
          <w:rFonts w:ascii="宋体" w:hAnsi="宋体"/>
          <w:sz w:val="24"/>
          <w:szCs w:val="24"/>
        </w:rPr>
      </w:pPr>
    </w:p>
    <w:p w14:paraId="3E0F44A2"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第三十三条 巡游出租汽车经营者应当按照有关法律法规的规定保障驾驶员的合法权益，规范与驾驶员签订的劳动合同或者经营合同。</w:t>
      </w:r>
    </w:p>
    <w:p w14:paraId="6AC8BF69" w14:textId="77777777" w:rsidR="00BB033D" w:rsidRPr="00BB033D" w:rsidRDefault="00BB033D" w:rsidP="00BB033D">
      <w:pPr>
        <w:rPr>
          <w:rFonts w:ascii="宋体" w:hAnsi="宋体"/>
          <w:sz w:val="24"/>
          <w:szCs w:val="24"/>
        </w:rPr>
      </w:pPr>
    </w:p>
    <w:p w14:paraId="326400B4"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巡游出租汽车经营者应当通过建立替班驾驶员队伍、减免驾驶员休息日经营承包费用等方式保障巡游出租汽车驾驶员休息权。</w:t>
      </w:r>
    </w:p>
    <w:p w14:paraId="417BC00C" w14:textId="77777777" w:rsidR="00BB033D" w:rsidRPr="00BB033D" w:rsidRDefault="00BB033D" w:rsidP="00BB033D">
      <w:pPr>
        <w:rPr>
          <w:rFonts w:ascii="宋体" w:hAnsi="宋体"/>
          <w:sz w:val="24"/>
          <w:szCs w:val="24"/>
        </w:rPr>
      </w:pPr>
    </w:p>
    <w:p w14:paraId="43837137"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第三十四条 巡游出租汽车经营者应当合理确定承包、管理费用，不得向驾驶员转嫁投资和经营风险。</w:t>
      </w:r>
    </w:p>
    <w:p w14:paraId="249B1131" w14:textId="77777777" w:rsidR="00BB033D" w:rsidRPr="00BB033D" w:rsidRDefault="00BB033D" w:rsidP="00BB033D">
      <w:pPr>
        <w:rPr>
          <w:rFonts w:ascii="宋体" w:hAnsi="宋体"/>
          <w:sz w:val="24"/>
          <w:szCs w:val="24"/>
        </w:rPr>
      </w:pPr>
    </w:p>
    <w:p w14:paraId="6BEF3FD8"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巡游出租汽车经营者应当根据经营成本、运价变化等因素及时调整承包费标准或者定额任务等。</w:t>
      </w:r>
    </w:p>
    <w:p w14:paraId="54712067" w14:textId="77777777" w:rsidR="00BB033D" w:rsidRPr="00BB033D" w:rsidRDefault="00BB033D" w:rsidP="00BB033D">
      <w:pPr>
        <w:rPr>
          <w:rFonts w:ascii="宋体" w:hAnsi="宋体"/>
          <w:sz w:val="24"/>
          <w:szCs w:val="24"/>
        </w:rPr>
      </w:pPr>
    </w:p>
    <w:p w14:paraId="12F4EEA8"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第三十五条 巡游出租汽车经营者应当建立车辆技术管理制度，按照车辆维护标准定期维护车辆。</w:t>
      </w:r>
    </w:p>
    <w:p w14:paraId="59745156" w14:textId="77777777" w:rsidR="00BB033D" w:rsidRPr="00BB033D" w:rsidRDefault="00BB033D" w:rsidP="00BB033D">
      <w:pPr>
        <w:rPr>
          <w:rFonts w:ascii="宋体" w:hAnsi="宋体"/>
          <w:sz w:val="24"/>
          <w:szCs w:val="24"/>
        </w:rPr>
      </w:pPr>
    </w:p>
    <w:p w14:paraId="5E6133D2"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第三十六条 巡游出租汽车经营者应当按照《出租汽车驾驶员从业资格管理规定》，对驾驶员等从业人员进行培训教育和监督管理，按照规范提供服务。驾驶员有私自转包经营等违法行为的，应当予以纠正；情节严重的，可按照约定解除合同。</w:t>
      </w:r>
    </w:p>
    <w:p w14:paraId="520DE87D" w14:textId="77777777" w:rsidR="00BB033D" w:rsidRPr="00BB033D" w:rsidRDefault="00BB033D" w:rsidP="00BB033D">
      <w:pPr>
        <w:rPr>
          <w:rFonts w:ascii="宋体" w:hAnsi="宋体"/>
          <w:sz w:val="24"/>
          <w:szCs w:val="24"/>
        </w:rPr>
      </w:pPr>
    </w:p>
    <w:p w14:paraId="7A9CDE25"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第三十七条 巡游出租汽车经营者应当制定包括报告程序、应急指挥、应急车辆以及处置措施等内容的突发公共事件应急预案。</w:t>
      </w:r>
    </w:p>
    <w:p w14:paraId="6F03305E" w14:textId="77777777" w:rsidR="00BB033D" w:rsidRPr="00BB033D" w:rsidRDefault="00BB033D" w:rsidP="00BB033D">
      <w:pPr>
        <w:rPr>
          <w:rFonts w:ascii="宋体" w:hAnsi="宋体"/>
          <w:sz w:val="24"/>
          <w:szCs w:val="24"/>
        </w:rPr>
      </w:pPr>
    </w:p>
    <w:p w14:paraId="68637AF6"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第三十八条 巡游出租汽车经营者应当按照县级以上地方人民政府出租汽车行政主管部门要求，及时完成抢险救灾等指令性运输任务。</w:t>
      </w:r>
    </w:p>
    <w:p w14:paraId="4B711019" w14:textId="77777777" w:rsidR="00BB033D" w:rsidRPr="00BB033D" w:rsidRDefault="00BB033D" w:rsidP="00BB033D">
      <w:pPr>
        <w:rPr>
          <w:rFonts w:ascii="宋体" w:hAnsi="宋体"/>
          <w:sz w:val="24"/>
          <w:szCs w:val="24"/>
        </w:rPr>
      </w:pPr>
    </w:p>
    <w:p w14:paraId="4B837C07"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第三十九条 各地应当根据实际情况发展巡游出租汽车电召服务，采取多种方式建设巡游出租汽车电召服务平台，推广人工电话召车、手机软件召车等巡游出租汽车电召服务，建立完善电召服务管理制度。</w:t>
      </w:r>
    </w:p>
    <w:p w14:paraId="0E39F66E" w14:textId="77777777" w:rsidR="00BB033D" w:rsidRPr="00BB033D" w:rsidRDefault="00BB033D" w:rsidP="00BB033D">
      <w:pPr>
        <w:rPr>
          <w:rFonts w:ascii="宋体" w:hAnsi="宋体"/>
          <w:sz w:val="24"/>
          <w:szCs w:val="24"/>
        </w:rPr>
      </w:pPr>
    </w:p>
    <w:p w14:paraId="60AFA44A"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巡游出租汽车经营者应当根据实际情况建设或者接入巡游出租汽车电召服务平台，提供巡游出租汽车电召服务。</w:t>
      </w:r>
    </w:p>
    <w:p w14:paraId="4D3E8BEA" w14:textId="77777777" w:rsidR="00BB033D" w:rsidRPr="00BB033D" w:rsidRDefault="00BB033D" w:rsidP="00BB033D">
      <w:pPr>
        <w:rPr>
          <w:rFonts w:ascii="宋体" w:hAnsi="宋体"/>
          <w:sz w:val="24"/>
          <w:szCs w:val="24"/>
        </w:rPr>
      </w:pPr>
    </w:p>
    <w:p w14:paraId="738A7276" w14:textId="77777777" w:rsidR="00BB033D" w:rsidRPr="00BB033D" w:rsidRDefault="00BB033D" w:rsidP="00610CB8">
      <w:pPr>
        <w:jc w:val="center"/>
        <w:rPr>
          <w:rFonts w:ascii="宋体" w:hAnsi="宋体" w:hint="eastAsia"/>
          <w:sz w:val="24"/>
          <w:szCs w:val="24"/>
        </w:rPr>
      </w:pPr>
      <w:r w:rsidRPr="00BB033D">
        <w:rPr>
          <w:rFonts w:ascii="宋体" w:hAnsi="宋体" w:hint="eastAsia"/>
          <w:sz w:val="24"/>
          <w:szCs w:val="24"/>
        </w:rPr>
        <w:t>第五章　监督管理</w:t>
      </w:r>
    </w:p>
    <w:p w14:paraId="21560CA2" w14:textId="77777777" w:rsidR="00BB033D" w:rsidRPr="00BB033D" w:rsidRDefault="00BB033D" w:rsidP="00BB033D">
      <w:pPr>
        <w:rPr>
          <w:rFonts w:ascii="宋体" w:hAnsi="宋体"/>
          <w:sz w:val="24"/>
          <w:szCs w:val="24"/>
        </w:rPr>
      </w:pPr>
    </w:p>
    <w:p w14:paraId="7D2F6EC0"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第四十条 县级以上地方人民政府出租汽车行政主管部门应当加强对巡游出租汽车经营行为的监督检查，会同有关部门纠正、制止非法从事巡游出租汽车经营及其他违法行为，维护出租汽车市场秩序。</w:t>
      </w:r>
    </w:p>
    <w:p w14:paraId="1FB8BC08" w14:textId="77777777" w:rsidR="00BB033D" w:rsidRPr="00BB033D" w:rsidRDefault="00BB033D" w:rsidP="00BB033D">
      <w:pPr>
        <w:rPr>
          <w:rFonts w:ascii="宋体" w:hAnsi="宋体"/>
          <w:sz w:val="24"/>
          <w:szCs w:val="24"/>
        </w:rPr>
      </w:pPr>
    </w:p>
    <w:p w14:paraId="0D123130"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第四十一条 县级以上地方人民政府出租汽车行政主管部门应当对巡游出租汽车经营者履行经营协议情况进行监督检查，并按照规定对巡游出租汽车经营者和驾驶员进行服务质量信誉考核。</w:t>
      </w:r>
    </w:p>
    <w:p w14:paraId="0DF5AD59" w14:textId="77777777" w:rsidR="00BB033D" w:rsidRPr="00BB033D" w:rsidRDefault="00BB033D" w:rsidP="00BB033D">
      <w:pPr>
        <w:rPr>
          <w:rFonts w:ascii="宋体" w:hAnsi="宋体"/>
          <w:sz w:val="24"/>
          <w:szCs w:val="24"/>
        </w:rPr>
      </w:pPr>
    </w:p>
    <w:p w14:paraId="2507D792"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第四十二条 巡游出租汽车不再用于经营的，县级以上地方人民政府出租汽车行政主管部门应当组织对巡游出租汽车配备的运营标志和专用设备进行回收处置。</w:t>
      </w:r>
    </w:p>
    <w:p w14:paraId="38E5C445" w14:textId="77777777" w:rsidR="00BB033D" w:rsidRPr="00BB033D" w:rsidRDefault="00BB033D" w:rsidP="00BB033D">
      <w:pPr>
        <w:rPr>
          <w:rFonts w:ascii="宋体" w:hAnsi="宋体"/>
          <w:sz w:val="24"/>
          <w:szCs w:val="24"/>
        </w:rPr>
      </w:pPr>
    </w:p>
    <w:p w14:paraId="61A768CD"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第四十三条 县级以上地方人民政府出租汽车行政主管部门应当建立投诉举报制度，公开投诉电话、通信地址或者电子邮箱，接受乘客、驾驶员以及经营者的投诉和社会监督。</w:t>
      </w:r>
    </w:p>
    <w:p w14:paraId="6E6C633A" w14:textId="77777777" w:rsidR="00BB033D" w:rsidRPr="00BB033D" w:rsidRDefault="00BB033D" w:rsidP="00BB033D">
      <w:pPr>
        <w:rPr>
          <w:rFonts w:ascii="宋体" w:hAnsi="宋体"/>
          <w:sz w:val="24"/>
          <w:szCs w:val="24"/>
        </w:rPr>
      </w:pPr>
    </w:p>
    <w:p w14:paraId="4F279158"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县级以上地方人民政府出租汽车行政主管部门受理的投诉，应当在10日内办结；情况复杂的，应当在30日内办结。</w:t>
      </w:r>
    </w:p>
    <w:p w14:paraId="3BFFBEC0" w14:textId="77777777" w:rsidR="00BB033D" w:rsidRPr="00BB033D" w:rsidRDefault="00BB033D" w:rsidP="00BB033D">
      <w:pPr>
        <w:rPr>
          <w:rFonts w:ascii="宋体" w:hAnsi="宋体"/>
          <w:sz w:val="24"/>
          <w:szCs w:val="24"/>
        </w:rPr>
      </w:pPr>
    </w:p>
    <w:p w14:paraId="5D45A729"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第四十四条 县级以上地方人民政府出租汽车行政主管部门应当对完成政府指令性运输任务成绩突出，经营管理、品牌建设、文明服务成绩显著，有拾金不昧、救死扶伤、见义勇为等先进事迹的出租汽车经营者和驾驶员，予以表彰和奖励。</w:t>
      </w:r>
    </w:p>
    <w:p w14:paraId="542AC0D0" w14:textId="77777777" w:rsidR="00BB033D" w:rsidRPr="00BB033D" w:rsidRDefault="00BB033D" w:rsidP="00BB033D">
      <w:pPr>
        <w:rPr>
          <w:rFonts w:ascii="宋体" w:hAnsi="宋体"/>
          <w:sz w:val="24"/>
          <w:szCs w:val="24"/>
        </w:rPr>
      </w:pPr>
    </w:p>
    <w:p w14:paraId="0733BB24" w14:textId="77777777" w:rsidR="00BB033D" w:rsidRPr="00BB033D" w:rsidRDefault="00BB033D" w:rsidP="00610CB8">
      <w:pPr>
        <w:jc w:val="center"/>
        <w:rPr>
          <w:rFonts w:ascii="宋体" w:hAnsi="宋体" w:hint="eastAsia"/>
          <w:sz w:val="24"/>
          <w:szCs w:val="24"/>
        </w:rPr>
      </w:pPr>
      <w:r w:rsidRPr="00BB033D">
        <w:rPr>
          <w:rFonts w:ascii="宋体" w:hAnsi="宋体" w:hint="eastAsia"/>
          <w:sz w:val="24"/>
          <w:szCs w:val="24"/>
        </w:rPr>
        <w:t>第六章　法律责任</w:t>
      </w:r>
    </w:p>
    <w:p w14:paraId="669F03CE" w14:textId="77777777" w:rsidR="00BB033D" w:rsidRPr="00BB033D" w:rsidRDefault="00BB033D" w:rsidP="00BB033D">
      <w:pPr>
        <w:rPr>
          <w:rFonts w:ascii="宋体" w:hAnsi="宋体"/>
          <w:sz w:val="24"/>
          <w:szCs w:val="24"/>
        </w:rPr>
      </w:pPr>
    </w:p>
    <w:p w14:paraId="7D61EAB8"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第四十五条 违反本规定，未取得巡游出租汽车经营许可，擅自从事巡游出租汽车经营活动的，由县级以上地方人民政府出租汽车行政主管部门责令改正，并处以5000元以上2万元以下罚款。构成犯罪的，依法追究刑事责任。</w:t>
      </w:r>
    </w:p>
    <w:p w14:paraId="3076A2D6" w14:textId="77777777" w:rsidR="00BB033D" w:rsidRPr="00BB033D" w:rsidRDefault="00BB033D" w:rsidP="00BB033D">
      <w:pPr>
        <w:rPr>
          <w:rFonts w:ascii="宋体" w:hAnsi="宋体"/>
          <w:sz w:val="24"/>
          <w:szCs w:val="24"/>
        </w:rPr>
      </w:pPr>
    </w:p>
    <w:p w14:paraId="5251A74F"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第四十六条 违反本规定，有下列行为之一的，由县级以上地方人民政府出租汽车行政主管部门责令改正，并处以3000元以上1万元以下罚款。构成犯罪的，依法追究刑事责任：</w:t>
      </w:r>
    </w:p>
    <w:p w14:paraId="218C6B0D" w14:textId="77777777" w:rsidR="00BB033D" w:rsidRPr="00BB033D" w:rsidRDefault="00BB033D" w:rsidP="00BB033D">
      <w:pPr>
        <w:rPr>
          <w:rFonts w:ascii="宋体" w:hAnsi="宋体"/>
          <w:sz w:val="24"/>
          <w:szCs w:val="24"/>
        </w:rPr>
      </w:pPr>
    </w:p>
    <w:p w14:paraId="22F39409"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（一）起讫点均不在许可的经营区域从事巡游出租汽车经营活动的；</w:t>
      </w:r>
    </w:p>
    <w:p w14:paraId="7582ED97" w14:textId="77777777" w:rsidR="00BB033D" w:rsidRPr="00BB033D" w:rsidRDefault="00BB033D" w:rsidP="00BB033D">
      <w:pPr>
        <w:rPr>
          <w:rFonts w:ascii="宋体" w:hAnsi="宋体"/>
          <w:sz w:val="24"/>
          <w:szCs w:val="24"/>
        </w:rPr>
      </w:pPr>
    </w:p>
    <w:p w14:paraId="3AE1AF45"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（二）使用未取得道路运输证的车辆，擅自从事巡游出租汽车经营活动的；</w:t>
      </w:r>
    </w:p>
    <w:p w14:paraId="7F0DB5D1" w14:textId="77777777" w:rsidR="00BB033D" w:rsidRPr="00BB033D" w:rsidRDefault="00BB033D" w:rsidP="00BB033D">
      <w:pPr>
        <w:rPr>
          <w:rFonts w:ascii="宋体" w:hAnsi="宋体"/>
          <w:sz w:val="24"/>
          <w:szCs w:val="24"/>
        </w:rPr>
      </w:pPr>
    </w:p>
    <w:p w14:paraId="4C050544"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（三）使用失效、伪造、变造、被注销等无效道路运输证的车辆从事巡游出租汽车经营活动的。</w:t>
      </w:r>
    </w:p>
    <w:p w14:paraId="77A7E2BB" w14:textId="77777777" w:rsidR="00BB033D" w:rsidRPr="00BB033D" w:rsidRDefault="00BB033D" w:rsidP="00BB033D">
      <w:pPr>
        <w:rPr>
          <w:rFonts w:ascii="宋体" w:hAnsi="宋体"/>
          <w:sz w:val="24"/>
          <w:szCs w:val="24"/>
        </w:rPr>
      </w:pPr>
    </w:p>
    <w:p w14:paraId="7EB228C0"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第四十七条 巡游出租汽车经营者违反本规定，有下列行为之一的，由县级以上地方人民政府出租汽车行政主管部门责令改正，并处以5000元以上1万元以下罚款。构成犯罪的，依法追究刑事责任：</w:t>
      </w:r>
    </w:p>
    <w:p w14:paraId="13D241AB" w14:textId="77777777" w:rsidR="00BB033D" w:rsidRPr="00BB033D" w:rsidRDefault="00BB033D" w:rsidP="00BB033D">
      <w:pPr>
        <w:rPr>
          <w:rFonts w:ascii="宋体" w:hAnsi="宋体"/>
          <w:sz w:val="24"/>
          <w:szCs w:val="24"/>
        </w:rPr>
      </w:pPr>
    </w:p>
    <w:p w14:paraId="042DF09A"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（一）擅自暂停、终止全部或者部分巡游出租汽车经营的；</w:t>
      </w:r>
    </w:p>
    <w:p w14:paraId="7173EF40" w14:textId="77777777" w:rsidR="00BB033D" w:rsidRPr="00BB033D" w:rsidRDefault="00BB033D" w:rsidP="00BB033D">
      <w:pPr>
        <w:rPr>
          <w:rFonts w:ascii="宋体" w:hAnsi="宋体"/>
          <w:sz w:val="24"/>
          <w:szCs w:val="24"/>
        </w:rPr>
      </w:pPr>
    </w:p>
    <w:p w14:paraId="07AE6A02"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（二）出租或者擅自转让巡游出租汽车车辆经营权的；</w:t>
      </w:r>
    </w:p>
    <w:p w14:paraId="492576AA" w14:textId="77777777" w:rsidR="00BB033D" w:rsidRPr="00BB033D" w:rsidRDefault="00BB033D" w:rsidP="00BB033D">
      <w:pPr>
        <w:rPr>
          <w:rFonts w:ascii="宋体" w:hAnsi="宋体"/>
          <w:sz w:val="24"/>
          <w:szCs w:val="24"/>
        </w:rPr>
      </w:pPr>
    </w:p>
    <w:p w14:paraId="3D462A7B"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（三）巡游出租汽车驾驶员转包经营未及时纠正的；</w:t>
      </w:r>
    </w:p>
    <w:p w14:paraId="47D8788A" w14:textId="77777777" w:rsidR="00BB033D" w:rsidRPr="00BB033D" w:rsidRDefault="00BB033D" w:rsidP="00BB033D">
      <w:pPr>
        <w:rPr>
          <w:rFonts w:ascii="宋体" w:hAnsi="宋体"/>
          <w:sz w:val="24"/>
          <w:szCs w:val="24"/>
        </w:rPr>
      </w:pPr>
    </w:p>
    <w:p w14:paraId="56952764"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（四）不按照规定保证车辆技术状况良好的；</w:t>
      </w:r>
    </w:p>
    <w:p w14:paraId="3314F854" w14:textId="77777777" w:rsidR="00BB033D" w:rsidRPr="00BB033D" w:rsidRDefault="00BB033D" w:rsidP="00BB033D">
      <w:pPr>
        <w:rPr>
          <w:rFonts w:ascii="宋体" w:hAnsi="宋体"/>
          <w:sz w:val="24"/>
          <w:szCs w:val="24"/>
        </w:rPr>
      </w:pPr>
    </w:p>
    <w:p w14:paraId="46876F8E"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（五）不按照规定配置巡游出租汽车相关设备的；</w:t>
      </w:r>
    </w:p>
    <w:p w14:paraId="54CF6789" w14:textId="77777777" w:rsidR="00BB033D" w:rsidRPr="00BB033D" w:rsidRDefault="00BB033D" w:rsidP="00BB033D">
      <w:pPr>
        <w:rPr>
          <w:rFonts w:ascii="宋体" w:hAnsi="宋体"/>
          <w:sz w:val="24"/>
          <w:szCs w:val="24"/>
        </w:rPr>
      </w:pPr>
    </w:p>
    <w:p w14:paraId="33C3E184"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（六）不按照规定建立并落实投诉举报制度的。</w:t>
      </w:r>
    </w:p>
    <w:p w14:paraId="7CAF4A42" w14:textId="77777777" w:rsidR="00BB033D" w:rsidRPr="00BB033D" w:rsidRDefault="00BB033D" w:rsidP="00BB033D">
      <w:pPr>
        <w:rPr>
          <w:rFonts w:ascii="宋体" w:hAnsi="宋体"/>
          <w:sz w:val="24"/>
          <w:szCs w:val="24"/>
        </w:rPr>
      </w:pPr>
    </w:p>
    <w:p w14:paraId="6BC0C6DA"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第四十八条 巡游出租汽车驾驶员违反本规定，有下列情形之一的，由县级以上地方人民政府出租汽车行政主管部门责令改正，并处以200元以上500元以下罚款：</w:t>
      </w:r>
    </w:p>
    <w:p w14:paraId="5D998338" w14:textId="77777777" w:rsidR="00BB033D" w:rsidRPr="00BB033D" w:rsidRDefault="00BB033D" w:rsidP="00BB033D">
      <w:pPr>
        <w:rPr>
          <w:rFonts w:ascii="宋体" w:hAnsi="宋体"/>
          <w:sz w:val="24"/>
          <w:szCs w:val="24"/>
        </w:rPr>
      </w:pPr>
    </w:p>
    <w:p w14:paraId="654BD614"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（一）拒载、议价、途中甩客或者故意绕道行驶的；</w:t>
      </w:r>
    </w:p>
    <w:p w14:paraId="2960BC32" w14:textId="77777777" w:rsidR="00BB033D" w:rsidRPr="00BB033D" w:rsidRDefault="00BB033D" w:rsidP="00BB033D">
      <w:pPr>
        <w:rPr>
          <w:rFonts w:ascii="宋体" w:hAnsi="宋体"/>
          <w:sz w:val="24"/>
          <w:szCs w:val="24"/>
        </w:rPr>
      </w:pPr>
    </w:p>
    <w:p w14:paraId="7F209876"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（二）未经乘客同意搭载其他乘客的；</w:t>
      </w:r>
    </w:p>
    <w:p w14:paraId="2085DFF4" w14:textId="77777777" w:rsidR="00BB033D" w:rsidRPr="00BB033D" w:rsidRDefault="00BB033D" w:rsidP="00BB033D">
      <w:pPr>
        <w:rPr>
          <w:rFonts w:ascii="宋体" w:hAnsi="宋体"/>
          <w:sz w:val="24"/>
          <w:szCs w:val="24"/>
        </w:rPr>
      </w:pPr>
    </w:p>
    <w:p w14:paraId="4AED5B7F"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（三）不按照规定使用计程计价设备、违规收费的；</w:t>
      </w:r>
    </w:p>
    <w:p w14:paraId="0EDBF866" w14:textId="77777777" w:rsidR="00BB033D" w:rsidRPr="00BB033D" w:rsidRDefault="00BB033D" w:rsidP="00BB033D">
      <w:pPr>
        <w:rPr>
          <w:rFonts w:ascii="宋体" w:hAnsi="宋体"/>
          <w:sz w:val="24"/>
          <w:szCs w:val="24"/>
        </w:rPr>
      </w:pPr>
    </w:p>
    <w:p w14:paraId="27D50BB1"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lastRenderedPageBreak/>
        <w:t>（四）不按照规定出具相应车费票据的；</w:t>
      </w:r>
    </w:p>
    <w:p w14:paraId="332E4657" w14:textId="77777777" w:rsidR="00BB033D" w:rsidRPr="00BB033D" w:rsidRDefault="00BB033D" w:rsidP="00BB033D">
      <w:pPr>
        <w:rPr>
          <w:rFonts w:ascii="宋体" w:hAnsi="宋体"/>
          <w:sz w:val="24"/>
          <w:szCs w:val="24"/>
        </w:rPr>
      </w:pPr>
    </w:p>
    <w:p w14:paraId="114D448F"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（五）不按照规定使用巡游出租汽车相关设备的；</w:t>
      </w:r>
    </w:p>
    <w:p w14:paraId="5C4BEA54" w14:textId="77777777" w:rsidR="00BB033D" w:rsidRPr="00BB033D" w:rsidRDefault="00BB033D" w:rsidP="00BB033D">
      <w:pPr>
        <w:rPr>
          <w:rFonts w:ascii="宋体" w:hAnsi="宋体"/>
          <w:sz w:val="24"/>
          <w:szCs w:val="24"/>
        </w:rPr>
      </w:pPr>
    </w:p>
    <w:p w14:paraId="6769842F"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（六）接受巡游出租汽车电召任务后未履行约定的；</w:t>
      </w:r>
    </w:p>
    <w:p w14:paraId="5600FFF3" w14:textId="77777777" w:rsidR="00BB033D" w:rsidRPr="00BB033D" w:rsidRDefault="00BB033D" w:rsidP="00BB033D">
      <w:pPr>
        <w:rPr>
          <w:rFonts w:ascii="宋体" w:hAnsi="宋体"/>
          <w:sz w:val="24"/>
          <w:szCs w:val="24"/>
        </w:rPr>
      </w:pPr>
    </w:p>
    <w:p w14:paraId="7F67F74C"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（七）不按照规定使用文明用语，车容车貌不符合要求的；</w:t>
      </w:r>
    </w:p>
    <w:p w14:paraId="52871FA3" w14:textId="77777777" w:rsidR="00BB033D" w:rsidRPr="00BB033D" w:rsidRDefault="00BB033D" w:rsidP="00BB033D">
      <w:pPr>
        <w:rPr>
          <w:rFonts w:ascii="宋体" w:hAnsi="宋体"/>
          <w:sz w:val="24"/>
          <w:szCs w:val="24"/>
        </w:rPr>
      </w:pPr>
    </w:p>
    <w:p w14:paraId="24D581F7"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（八）在机场、火车站、汽车客运站、港口、公共交通枢纽等客流集散地不服从调度私自揽客的；</w:t>
      </w:r>
    </w:p>
    <w:p w14:paraId="2DE79ABA" w14:textId="77777777" w:rsidR="00BB033D" w:rsidRPr="00BB033D" w:rsidRDefault="00BB033D" w:rsidP="00BB033D">
      <w:pPr>
        <w:rPr>
          <w:rFonts w:ascii="宋体" w:hAnsi="宋体"/>
          <w:sz w:val="24"/>
          <w:szCs w:val="24"/>
        </w:rPr>
      </w:pPr>
    </w:p>
    <w:p w14:paraId="29279BAD"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（九）转让、倒卖、伪造巡游出租汽车相关票据的。</w:t>
      </w:r>
    </w:p>
    <w:p w14:paraId="6F8C07F9" w14:textId="77777777" w:rsidR="00BB033D" w:rsidRPr="00BB033D" w:rsidRDefault="00BB033D" w:rsidP="00BB033D">
      <w:pPr>
        <w:rPr>
          <w:rFonts w:ascii="宋体" w:hAnsi="宋体"/>
          <w:sz w:val="24"/>
          <w:szCs w:val="24"/>
        </w:rPr>
      </w:pPr>
    </w:p>
    <w:p w14:paraId="6A1ACA46"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第四十九条 出租汽车行政主管部门的工作人员违反本规定，有下列情形之一的，依照有关规定给予行政处分；构成犯罪的，依法追究刑事责任：</w:t>
      </w:r>
    </w:p>
    <w:p w14:paraId="20CED226" w14:textId="77777777" w:rsidR="00BB033D" w:rsidRPr="00BB033D" w:rsidRDefault="00BB033D" w:rsidP="00BB033D">
      <w:pPr>
        <w:rPr>
          <w:rFonts w:ascii="宋体" w:hAnsi="宋体"/>
          <w:sz w:val="24"/>
          <w:szCs w:val="24"/>
        </w:rPr>
      </w:pPr>
    </w:p>
    <w:p w14:paraId="3960B2CE"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（一）未按规定的条件、程序和期限实施行政许可的；</w:t>
      </w:r>
    </w:p>
    <w:p w14:paraId="4DB848C0" w14:textId="77777777" w:rsidR="00BB033D" w:rsidRPr="00BB033D" w:rsidRDefault="00BB033D" w:rsidP="00BB033D">
      <w:pPr>
        <w:rPr>
          <w:rFonts w:ascii="宋体" w:hAnsi="宋体"/>
          <w:sz w:val="24"/>
          <w:szCs w:val="24"/>
        </w:rPr>
      </w:pPr>
    </w:p>
    <w:p w14:paraId="31CBC544"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（二）参与或者变相参与巡游出租汽车经营的；</w:t>
      </w:r>
    </w:p>
    <w:p w14:paraId="715BA189" w14:textId="77777777" w:rsidR="00BB033D" w:rsidRPr="00BB033D" w:rsidRDefault="00BB033D" w:rsidP="00BB033D">
      <w:pPr>
        <w:rPr>
          <w:rFonts w:ascii="宋体" w:hAnsi="宋体"/>
          <w:sz w:val="24"/>
          <w:szCs w:val="24"/>
        </w:rPr>
      </w:pPr>
    </w:p>
    <w:p w14:paraId="6350EAD2"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（三）发现违法行为不及时查处的；</w:t>
      </w:r>
    </w:p>
    <w:p w14:paraId="324D636A" w14:textId="77777777" w:rsidR="00BB033D" w:rsidRPr="00BB033D" w:rsidRDefault="00BB033D" w:rsidP="00BB033D">
      <w:pPr>
        <w:rPr>
          <w:rFonts w:ascii="宋体" w:hAnsi="宋体"/>
          <w:sz w:val="24"/>
          <w:szCs w:val="24"/>
        </w:rPr>
      </w:pPr>
    </w:p>
    <w:p w14:paraId="5DEBAD47"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（四）索取、收受他人财物，或者谋取其他利益的；</w:t>
      </w:r>
    </w:p>
    <w:p w14:paraId="3563597B" w14:textId="77777777" w:rsidR="00BB033D" w:rsidRPr="00BB033D" w:rsidRDefault="00BB033D" w:rsidP="00BB033D">
      <w:pPr>
        <w:rPr>
          <w:rFonts w:ascii="宋体" w:hAnsi="宋体"/>
          <w:sz w:val="24"/>
          <w:szCs w:val="24"/>
        </w:rPr>
      </w:pPr>
    </w:p>
    <w:p w14:paraId="3F6C919C"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（五）其他违法行为。</w:t>
      </w:r>
    </w:p>
    <w:p w14:paraId="431AE3EA" w14:textId="77777777" w:rsidR="00BB033D" w:rsidRPr="00BB033D" w:rsidRDefault="00BB033D" w:rsidP="00BB033D">
      <w:pPr>
        <w:rPr>
          <w:rFonts w:ascii="宋体" w:hAnsi="宋体"/>
          <w:sz w:val="24"/>
          <w:szCs w:val="24"/>
        </w:rPr>
      </w:pPr>
    </w:p>
    <w:p w14:paraId="79A66477"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第五十条 地方性法规、政府规章对巡游出租汽车经营违法行为需要承担的法律责任与本规定有不同规定的，从其规定。</w:t>
      </w:r>
    </w:p>
    <w:p w14:paraId="7F692EF9" w14:textId="77777777" w:rsidR="00BB033D" w:rsidRPr="00BB033D" w:rsidRDefault="00BB033D" w:rsidP="00BB033D">
      <w:pPr>
        <w:rPr>
          <w:rFonts w:ascii="宋体" w:hAnsi="宋体"/>
          <w:sz w:val="24"/>
          <w:szCs w:val="24"/>
        </w:rPr>
      </w:pPr>
    </w:p>
    <w:p w14:paraId="013C0F81" w14:textId="77777777" w:rsidR="00BB033D" w:rsidRPr="00BB033D" w:rsidRDefault="00BB033D" w:rsidP="00610CB8">
      <w:pPr>
        <w:jc w:val="center"/>
        <w:rPr>
          <w:rFonts w:ascii="宋体" w:hAnsi="宋体" w:hint="eastAsia"/>
          <w:sz w:val="24"/>
          <w:szCs w:val="24"/>
        </w:rPr>
      </w:pPr>
      <w:r w:rsidRPr="00BB033D">
        <w:rPr>
          <w:rFonts w:ascii="宋体" w:hAnsi="宋体" w:hint="eastAsia"/>
          <w:sz w:val="24"/>
          <w:szCs w:val="24"/>
        </w:rPr>
        <w:t>第七章　附　则</w:t>
      </w:r>
    </w:p>
    <w:p w14:paraId="782B83E1" w14:textId="77777777" w:rsidR="00BB033D" w:rsidRPr="00BB033D" w:rsidRDefault="00BB033D" w:rsidP="00BB033D">
      <w:pPr>
        <w:rPr>
          <w:rFonts w:ascii="宋体" w:hAnsi="宋体"/>
          <w:sz w:val="24"/>
          <w:szCs w:val="24"/>
        </w:rPr>
      </w:pPr>
    </w:p>
    <w:p w14:paraId="386F3B89"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第五十一条 网络预约出租汽车以外的其他预约出租汽车经营服务参照本规定执行。</w:t>
      </w:r>
    </w:p>
    <w:p w14:paraId="1E4BD242" w14:textId="77777777" w:rsidR="00BB033D" w:rsidRPr="00BB033D" w:rsidRDefault="00BB033D" w:rsidP="00BB033D">
      <w:pPr>
        <w:rPr>
          <w:rFonts w:ascii="宋体" w:hAnsi="宋体"/>
          <w:sz w:val="24"/>
          <w:szCs w:val="24"/>
        </w:rPr>
      </w:pPr>
    </w:p>
    <w:p w14:paraId="5DCDFF7F"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第五十二条 本规定中下列用语的含义：</w:t>
      </w:r>
    </w:p>
    <w:p w14:paraId="42CF9CF4" w14:textId="77777777" w:rsidR="00BB033D" w:rsidRPr="00BB033D" w:rsidRDefault="00BB033D" w:rsidP="00BB033D">
      <w:pPr>
        <w:rPr>
          <w:rFonts w:ascii="宋体" w:hAnsi="宋体"/>
          <w:sz w:val="24"/>
          <w:szCs w:val="24"/>
        </w:rPr>
      </w:pPr>
    </w:p>
    <w:p w14:paraId="31C5131C"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一）“巡游出租汽车经营服务”，是指可在道路上巡游揽客、站点候客，喷涂、安装出租汽车标识，以七座及以下乘用车和驾驶劳务为乘客提供出行服务，并按照乘客意愿行驶，根据行驶里程和时间计费的经营活动；</w:t>
      </w:r>
    </w:p>
    <w:p w14:paraId="707AE42C" w14:textId="77777777" w:rsidR="00BB033D" w:rsidRPr="00BB033D" w:rsidRDefault="00BB033D" w:rsidP="00BB033D">
      <w:pPr>
        <w:rPr>
          <w:rFonts w:ascii="宋体" w:hAnsi="宋体"/>
          <w:sz w:val="24"/>
          <w:szCs w:val="24"/>
        </w:rPr>
      </w:pPr>
    </w:p>
    <w:p w14:paraId="3590655F"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（二）“预约出租汽车经营服务”，是指以符合条件的七座及以下乘用车通过预约方式承揽乘客，并按照乘客意愿行驶、提供驾驶劳务，根据行驶里程、时间或者约定计费的经营活动；</w:t>
      </w:r>
    </w:p>
    <w:p w14:paraId="7F8DAAE0" w14:textId="77777777" w:rsidR="00BB033D" w:rsidRPr="00BB033D" w:rsidRDefault="00BB033D" w:rsidP="00BB033D">
      <w:pPr>
        <w:rPr>
          <w:rFonts w:ascii="宋体" w:hAnsi="宋体"/>
          <w:sz w:val="24"/>
          <w:szCs w:val="24"/>
        </w:rPr>
      </w:pPr>
    </w:p>
    <w:p w14:paraId="78E14A82"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lastRenderedPageBreak/>
        <w:t>（三）“网络预约出租汽车经营服务”，是指以互联网技术为依托构建服务平台，整合供需信息，使用符合条件的车辆和驾驶员，提供非巡游的预约出租汽车服务的经营活动；</w:t>
      </w:r>
    </w:p>
    <w:p w14:paraId="75F4563C" w14:textId="77777777" w:rsidR="00BB033D" w:rsidRPr="00BB033D" w:rsidRDefault="00BB033D" w:rsidP="00BB033D">
      <w:pPr>
        <w:rPr>
          <w:rFonts w:ascii="宋体" w:hAnsi="宋体"/>
          <w:sz w:val="24"/>
          <w:szCs w:val="24"/>
        </w:rPr>
      </w:pPr>
    </w:p>
    <w:p w14:paraId="399D2320"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（四）“巡游出租汽车电召服务”，是指根据乘客通过电信、互联网等方式提出的服务需求，按照约定时间和地点提供巡游出租汽车运营服务；</w:t>
      </w:r>
    </w:p>
    <w:p w14:paraId="5C5948AE" w14:textId="77777777" w:rsidR="00BB033D" w:rsidRPr="00BB033D" w:rsidRDefault="00BB033D" w:rsidP="00BB033D">
      <w:pPr>
        <w:rPr>
          <w:rFonts w:ascii="宋体" w:hAnsi="宋体"/>
          <w:sz w:val="24"/>
          <w:szCs w:val="24"/>
        </w:rPr>
      </w:pPr>
    </w:p>
    <w:p w14:paraId="6846350B"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（五）“拒载”，是指在道路上空车待租状态下，巡游出租汽车驾驶员在得知乘客去向后，拒绝提供服务的行为；或者巡游出租汽车驾驶员未按承诺提供电召服务的行为；</w:t>
      </w:r>
    </w:p>
    <w:p w14:paraId="686DCE2C" w14:textId="77777777" w:rsidR="00BB033D" w:rsidRPr="00BB033D" w:rsidRDefault="00BB033D" w:rsidP="00BB033D">
      <w:pPr>
        <w:rPr>
          <w:rFonts w:ascii="宋体" w:hAnsi="宋体"/>
          <w:sz w:val="24"/>
          <w:szCs w:val="24"/>
        </w:rPr>
      </w:pPr>
    </w:p>
    <w:p w14:paraId="578B4C65"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（六）“绕道行驶”，是指巡游出租汽车驾驶员未按合理路线行驶的行为；</w:t>
      </w:r>
    </w:p>
    <w:p w14:paraId="15FE9370" w14:textId="77777777" w:rsidR="00BB033D" w:rsidRPr="00BB033D" w:rsidRDefault="00BB033D" w:rsidP="00BB033D">
      <w:pPr>
        <w:rPr>
          <w:rFonts w:ascii="宋体" w:hAnsi="宋体"/>
          <w:sz w:val="24"/>
          <w:szCs w:val="24"/>
        </w:rPr>
      </w:pPr>
    </w:p>
    <w:p w14:paraId="626AF3DF"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（七）“议价”，是指巡游出租汽车驾驶员与乘客协商确定车费的行为；</w:t>
      </w:r>
    </w:p>
    <w:p w14:paraId="3C1A9717" w14:textId="77777777" w:rsidR="00BB033D" w:rsidRPr="00BB033D" w:rsidRDefault="00BB033D" w:rsidP="00BB033D">
      <w:pPr>
        <w:rPr>
          <w:rFonts w:ascii="宋体" w:hAnsi="宋体"/>
          <w:sz w:val="24"/>
          <w:szCs w:val="24"/>
        </w:rPr>
      </w:pPr>
    </w:p>
    <w:p w14:paraId="63232877" w14:textId="77777777" w:rsidR="00BB033D" w:rsidRPr="00BB033D" w:rsidRDefault="00BB033D" w:rsidP="00BB033D">
      <w:pPr>
        <w:rPr>
          <w:rFonts w:ascii="宋体" w:hAnsi="宋体" w:hint="eastAsia"/>
          <w:sz w:val="24"/>
          <w:szCs w:val="24"/>
        </w:rPr>
      </w:pPr>
      <w:r w:rsidRPr="00BB033D">
        <w:rPr>
          <w:rFonts w:ascii="宋体" w:hAnsi="宋体" w:hint="eastAsia"/>
          <w:sz w:val="24"/>
          <w:szCs w:val="24"/>
        </w:rPr>
        <w:t>（八）“甩客”，是指在运营途中，巡游出租汽车驾驶员无正当理由擅自中断载客服务的行为。</w:t>
      </w:r>
    </w:p>
    <w:p w14:paraId="56D458A3" w14:textId="77777777" w:rsidR="00BB033D" w:rsidRPr="00BB033D" w:rsidRDefault="00BB033D" w:rsidP="00BB033D">
      <w:pPr>
        <w:rPr>
          <w:rFonts w:ascii="宋体" w:hAnsi="宋体"/>
          <w:sz w:val="24"/>
          <w:szCs w:val="24"/>
        </w:rPr>
      </w:pPr>
    </w:p>
    <w:p w14:paraId="30E2D06F" w14:textId="2B594546" w:rsidR="0099723A" w:rsidRPr="00B526A7" w:rsidRDefault="00BB033D" w:rsidP="00BB033D">
      <w:pPr>
        <w:rPr>
          <w:rFonts w:ascii="宋体" w:hAnsi="宋体"/>
          <w:sz w:val="24"/>
          <w:szCs w:val="24"/>
        </w:rPr>
      </w:pPr>
      <w:r w:rsidRPr="00BB033D">
        <w:rPr>
          <w:rFonts w:ascii="宋体" w:hAnsi="宋体" w:hint="eastAsia"/>
          <w:sz w:val="24"/>
          <w:szCs w:val="24"/>
        </w:rPr>
        <w:t>第五十三条 本规定自2015年1月1日起施行。</w:t>
      </w:r>
    </w:p>
    <w:sectPr w:rsidR="0099723A" w:rsidRPr="00B526A7">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2450" w14:textId="77777777" w:rsidR="00421ACE" w:rsidRDefault="00421ACE">
      <w:r>
        <w:separator/>
      </w:r>
    </w:p>
  </w:endnote>
  <w:endnote w:type="continuationSeparator" w:id="0">
    <w:p w14:paraId="7958E287" w14:textId="77777777" w:rsidR="00421ACE" w:rsidRDefault="0042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00" w:usb3="00000000" w:csb0="00040000" w:csb1="00000000"/>
  </w:font>
  <w:font w:name="仿宋_GB2312">
    <w:altName w:val="微软雅黑"/>
    <w:charset w:val="86"/>
    <w:family w:val="auto"/>
    <w:pitch w:val="default"/>
    <w:sig w:usb0="00000000" w:usb1="00000000" w:usb2="00000000" w:usb3="00000000" w:csb0="00040000" w:csb1="00000000"/>
  </w:font>
  <w:font w:name="创艺简标宋">
    <w:altName w:val="微软雅黑"/>
    <w:charset w:val="00"/>
    <w:family w:val="auto"/>
    <w:pitch w:val="default"/>
    <w:sig w:usb0="00000000" w:usb1="00000000" w:usb2="00000010" w:usb3="00000000" w:csb0="0004000A" w:csb1="00000000"/>
  </w:font>
  <w:font w:name="@文鼎书宋简">
    <w:altName w:val="@微软雅黑"/>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AF8AD" w14:textId="77777777" w:rsidR="00421ACE" w:rsidRDefault="00421ACE">
      <w:r>
        <w:separator/>
      </w:r>
    </w:p>
  </w:footnote>
  <w:footnote w:type="continuationSeparator" w:id="0">
    <w:p w14:paraId="19931706" w14:textId="77777777" w:rsidR="00421ACE" w:rsidRDefault="00421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B33B" w14:textId="77777777" w:rsidR="0099723A" w:rsidRDefault="0099723A">
    <w:pPr>
      <w:pStyle w:val="a9"/>
      <w:pBdr>
        <w:bottom w:val="none" w:sz="0" w:space="0" w:color="auto"/>
      </w:pBdr>
      <w:rPr>
        <w:rStyle w:val="NormalCharact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A8C2E"/>
    <w:multiLevelType w:val="multilevel"/>
    <w:tmpl w:val="764A8C2E"/>
    <w:lvl w:ilvl="0">
      <w:start w:val="1"/>
      <w:numFmt w:val="decimal"/>
      <w:suff w:val="space"/>
      <w:lvlText w:val="%1"/>
      <w:lvlJc w:val="left"/>
      <w:pPr>
        <w:ind w:left="0" w:firstLine="0"/>
      </w:pPr>
      <w:rPr>
        <w:rFonts w:hint="eastAsia"/>
        <w:lang w:eastAsia="zh-CN"/>
      </w:rPr>
    </w:lvl>
    <w:lvl w:ilvl="1">
      <w:start w:val="1"/>
      <w:numFmt w:val="decimal"/>
      <w:pStyle w:val="2"/>
      <w:suff w:val="space"/>
      <w:lvlText w:val="%1.%2"/>
      <w:lvlJc w:val="left"/>
      <w:pPr>
        <w:ind w:left="426" w:firstLine="0"/>
      </w:pPr>
      <w:rPr>
        <w:rFonts w:ascii="Times New Roman" w:hAnsi="Times New Roman" w:cs="Times New Roman" w:hint="default"/>
      </w:rPr>
    </w:lvl>
    <w:lvl w:ilvl="2">
      <w:start w:val="1"/>
      <w:numFmt w:val="decimal"/>
      <w:suff w:val="space"/>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446919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defaultTabStop w:val="42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NkNzFhMDQ0YmM5NjVlYjhjNjcwOGRkYzU2OGVhNmEifQ=="/>
  </w:docVars>
  <w:rsids>
    <w:rsidRoot w:val="008C6E9D"/>
    <w:rsid w:val="B6D5B0DA"/>
    <w:rsid w:val="B6DEB3F8"/>
    <w:rsid w:val="B71D66A4"/>
    <w:rsid w:val="B73F53EC"/>
    <w:rsid w:val="B73F5F81"/>
    <w:rsid w:val="B75EF2CD"/>
    <w:rsid w:val="B79B8767"/>
    <w:rsid w:val="B7B5C325"/>
    <w:rsid w:val="B7BF5FCB"/>
    <w:rsid w:val="B7CDF1A9"/>
    <w:rsid w:val="B7EC26C7"/>
    <w:rsid w:val="B7EF6004"/>
    <w:rsid w:val="B7EF8711"/>
    <w:rsid w:val="B7F6A5FF"/>
    <w:rsid w:val="B7F7BAB2"/>
    <w:rsid w:val="B7FF740F"/>
    <w:rsid w:val="B7FF79FB"/>
    <w:rsid w:val="B94D08FE"/>
    <w:rsid w:val="B971066F"/>
    <w:rsid w:val="B9F15F5C"/>
    <w:rsid w:val="B9FFD95F"/>
    <w:rsid w:val="BACF1EBE"/>
    <w:rsid w:val="BAF74064"/>
    <w:rsid w:val="BAFE2438"/>
    <w:rsid w:val="BB0D76E4"/>
    <w:rsid w:val="BB3424EA"/>
    <w:rsid w:val="BB3F520F"/>
    <w:rsid w:val="BB7E4ABE"/>
    <w:rsid w:val="BB9916D2"/>
    <w:rsid w:val="BBB79084"/>
    <w:rsid w:val="BBB7C049"/>
    <w:rsid w:val="BBB9F255"/>
    <w:rsid w:val="BBDBD073"/>
    <w:rsid w:val="BBDF89B5"/>
    <w:rsid w:val="BBEB3AB9"/>
    <w:rsid w:val="BBF7B48E"/>
    <w:rsid w:val="BBFB9B26"/>
    <w:rsid w:val="BBFDF7A0"/>
    <w:rsid w:val="BC3B6E24"/>
    <w:rsid w:val="BC758B0F"/>
    <w:rsid w:val="BC9F840F"/>
    <w:rsid w:val="BCF3941F"/>
    <w:rsid w:val="BCFD63D1"/>
    <w:rsid w:val="BD1DF0D8"/>
    <w:rsid w:val="BD4F413C"/>
    <w:rsid w:val="BD98FA06"/>
    <w:rsid w:val="BDB63DA1"/>
    <w:rsid w:val="BDD7680B"/>
    <w:rsid w:val="BDF75C35"/>
    <w:rsid w:val="BDFAEB61"/>
    <w:rsid w:val="BDFEC536"/>
    <w:rsid w:val="BDFF8E1C"/>
    <w:rsid w:val="BDFFC7E9"/>
    <w:rsid w:val="BE47E612"/>
    <w:rsid w:val="BE6C8EDD"/>
    <w:rsid w:val="BE9E48D6"/>
    <w:rsid w:val="BEAB42D4"/>
    <w:rsid w:val="BEAE04E5"/>
    <w:rsid w:val="BECFED16"/>
    <w:rsid w:val="BEEF67F3"/>
    <w:rsid w:val="BEFD3980"/>
    <w:rsid w:val="BEFE9906"/>
    <w:rsid w:val="BEFFDBAB"/>
    <w:rsid w:val="BF1FB2D6"/>
    <w:rsid w:val="BF775296"/>
    <w:rsid w:val="BF7E5811"/>
    <w:rsid w:val="BF97208E"/>
    <w:rsid w:val="BFA6A146"/>
    <w:rsid w:val="BFAFB2CA"/>
    <w:rsid w:val="BFB682BA"/>
    <w:rsid w:val="BFBF3B3B"/>
    <w:rsid w:val="BFC3DDAA"/>
    <w:rsid w:val="BFD7207F"/>
    <w:rsid w:val="BFDC9C4E"/>
    <w:rsid w:val="BFDD68AC"/>
    <w:rsid w:val="BFDED95A"/>
    <w:rsid w:val="BFDFD7B1"/>
    <w:rsid w:val="BFE1F15F"/>
    <w:rsid w:val="BFE54DDF"/>
    <w:rsid w:val="BFE5CE14"/>
    <w:rsid w:val="BFE91978"/>
    <w:rsid w:val="BFEDBA87"/>
    <w:rsid w:val="BFFA1767"/>
    <w:rsid w:val="BFFB7774"/>
    <w:rsid w:val="BFFEE6B8"/>
    <w:rsid w:val="BFFFA0BC"/>
    <w:rsid w:val="BFFFB175"/>
    <w:rsid w:val="BFFFEA87"/>
    <w:rsid w:val="C1D93ABA"/>
    <w:rsid w:val="C2BF6364"/>
    <w:rsid w:val="C3FDD3F8"/>
    <w:rsid w:val="C4DDA402"/>
    <w:rsid w:val="C55DD855"/>
    <w:rsid w:val="C5FF013A"/>
    <w:rsid w:val="C6BBEE5A"/>
    <w:rsid w:val="C6FDCA7C"/>
    <w:rsid w:val="C86AC3BA"/>
    <w:rsid w:val="C8EEBE61"/>
    <w:rsid w:val="C8F7D960"/>
    <w:rsid w:val="C9FBBAF6"/>
    <w:rsid w:val="CAF70A3E"/>
    <w:rsid w:val="CB3FBFB6"/>
    <w:rsid w:val="CBED77C7"/>
    <w:rsid w:val="CBF62513"/>
    <w:rsid w:val="CBFF89E6"/>
    <w:rsid w:val="CCD45B95"/>
    <w:rsid w:val="CD330BF0"/>
    <w:rsid w:val="CD9F8E6F"/>
    <w:rsid w:val="CDEFF925"/>
    <w:rsid w:val="CDF17699"/>
    <w:rsid w:val="CDFA6168"/>
    <w:rsid w:val="CDFB2336"/>
    <w:rsid w:val="CDFFDC0F"/>
    <w:rsid w:val="CEEAA787"/>
    <w:rsid w:val="CEF12E7C"/>
    <w:rsid w:val="CF3EAEB2"/>
    <w:rsid w:val="CF67B89D"/>
    <w:rsid w:val="CF7F1A9A"/>
    <w:rsid w:val="CF7F77DB"/>
    <w:rsid w:val="CF99A131"/>
    <w:rsid w:val="CFBDFD38"/>
    <w:rsid w:val="CFBF5139"/>
    <w:rsid w:val="CFDFF1F5"/>
    <w:rsid w:val="CFE407DE"/>
    <w:rsid w:val="CFFEEACD"/>
    <w:rsid w:val="CFFF17E4"/>
    <w:rsid w:val="D25FC3CB"/>
    <w:rsid w:val="D37F25F0"/>
    <w:rsid w:val="D3BEC2DE"/>
    <w:rsid w:val="D3FF886A"/>
    <w:rsid w:val="D5F2EC2B"/>
    <w:rsid w:val="D5F795AF"/>
    <w:rsid w:val="D6AE6970"/>
    <w:rsid w:val="D767DD26"/>
    <w:rsid w:val="D777069F"/>
    <w:rsid w:val="D777D6BD"/>
    <w:rsid w:val="D79C5FA8"/>
    <w:rsid w:val="D7DF2160"/>
    <w:rsid w:val="D7E499BA"/>
    <w:rsid w:val="D7EB2F8F"/>
    <w:rsid w:val="D7EFBC90"/>
    <w:rsid w:val="D7F55BC9"/>
    <w:rsid w:val="D7FB5F2A"/>
    <w:rsid w:val="D7FEBE4F"/>
    <w:rsid w:val="D7FF6707"/>
    <w:rsid w:val="D7FFD4AB"/>
    <w:rsid w:val="DA793E9A"/>
    <w:rsid w:val="DAEB2F90"/>
    <w:rsid w:val="DAF23B41"/>
    <w:rsid w:val="DBB50ADB"/>
    <w:rsid w:val="DBFE012F"/>
    <w:rsid w:val="DCA1E479"/>
    <w:rsid w:val="DCD78E86"/>
    <w:rsid w:val="DCDE9561"/>
    <w:rsid w:val="DCDF5844"/>
    <w:rsid w:val="DCEF142C"/>
    <w:rsid w:val="DCEFCCDC"/>
    <w:rsid w:val="DD6DD556"/>
    <w:rsid w:val="DD750D20"/>
    <w:rsid w:val="DD7EB134"/>
    <w:rsid w:val="DD7F5697"/>
    <w:rsid w:val="DDBB93F2"/>
    <w:rsid w:val="DDBF6C1D"/>
    <w:rsid w:val="DDBFE8E0"/>
    <w:rsid w:val="DDEF65DA"/>
    <w:rsid w:val="DDF50105"/>
    <w:rsid w:val="DDFECE54"/>
    <w:rsid w:val="DDFF932D"/>
    <w:rsid w:val="DE350ABD"/>
    <w:rsid w:val="DE35988E"/>
    <w:rsid w:val="DE5E8EFD"/>
    <w:rsid w:val="DE978125"/>
    <w:rsid w:val="DE9DC760"/>
    <w:rsid w:val="DEBD387D"/>
    <w:rsid w:val="DEDF5FD0"/>
    <w:rsid w:val="DEED2772"/>
    <w:rsid w:val="DEF39D1D"/>
    <w:rsid w:val="DEF3A655"/>
    <w:rsid w:val="DEF68A45"/>
    <w:rsid w:val="DF2F8F27"/>
    <w:rsid w:val="DF3B2E41"/>
    <w:rsid w:val="DF78BB29"/>
    <w:rsid w:val="DF7CD890"/>
    <w:rsid w:val="DF7F0AB3"/>
    <w:rsid w:val="DF9E32D7"/>
    <w:rsid w:val="DFAD6FCD"/>
    <w:rsid w:val="DFBA3BF8"/>
    <w:rsid w:val="DFBD8E67"/>
    <w:rsid w:val="DFBE0487"/>
    <w:rsid w:val="DFBF17F4"/>
    <w:rsid w:val="DFCB00E5"/>
    <w:rsid w:val="DFD5E2FE"/>
    <w:rsid w:val="DFD7EE30"/>
    <w:rsid w:val="DFDD0D2F"/>
    <w:rsid w:val="DFF5FBCB"/>
    <w:rsid w:val="DFFD830F"/>
    <w:rsid w:val="DFFDE8D9"/>
    <w:rsid w:val="DFFE8A4A"/>
    <w:rsid w:val="DFFF3678"/>
    <w:rsid w:val="DFFF9CA4"/>
    <w:rsid w:val="E3F73A4E"/>
    <w:rsid w:val="E3FFAC38"/>
    <w:rsid w:val="E4BF2C10"/>
    <w:rsid w:val="E55F33E8"/>
    <w:rsid w:val="E59A12F0"/>
    <w:rsid w:val="E5B5EEB7"/>
    <w:rsid w:val="E5C691A0"/>
    <w:rsid w:val="E5FADE34"/>
    <w:rsid w:val="E5FB6B35"/>
    <w:rsid w:val="E67BC17F"/>
    <w:rsid w:val="E77AF74B"/>
    <w:rsid w:val="E77F4A56"/>
    <w:rsid w:val="E7AF5AD2"/>
    <w:rsid w:val="E7BB9D16"/>
    <w:rsid w:val="E7CF6FE3"/>
    <w:rsid w:val="E7D68FFE"/>
    <w:rsid w:val="E7E5CAFB"/>
    <w:rsid w:val="E7FD0065"/>
    <w:rsid w:val="E7FDF342"/>
    <w:rsid w:val="E7FFF546"/>
    <w:rsid w:val="E8EFE9C8"/>
    <w:rsid w:val="E9F1C547"/>
    <w:rsid w:val="E9F756A0"/>
    <w:rsid w:val="E9FE9431"/>
    <w:rsid w:val="EA57B81D"/>
    <w:rsid w:val="EA5B12E2"/>
    <w:rsid w:val="EA77B24F"/>
    <w:rsid w:val="EAF3EF25"/>
    <w:rsid w:val="EB39D456"/>
    <w:rsid w:val="EB679A94"/>
    <w:rsid w:val="EB779C55"/>
    <w:rsid w:val="EB974279"/>
    <w:rsid w:val="EBBB0831"/>
    <w:rsid w:val="EBDD525F"/>
    <w:rsid w:val="EBDD969B"/>
    <w:rsid w:val="EBDF2F3B"/>
    <w:rsid w:val="EBDFB01F"/>
    <w:rsid w:val="EBF7ACBB"/>
    <w:rsid w:val="ECDF9E21"/>
    <w:rsid w:val="ECEFA0DB"/>
    <w:rsid w:val="ECFE1F04"/>
    <w:rsid w:val="ECFFE460"/>
    <w:rsid w:val="ED1E2D1D"/>
    <w:rsid w:val="ED57FC19"/>
    <w:rsid w:val="ED74317E"/>
    <w:rsid w:val="EDA1187E"/>
    <w:rsid w:val="EDB75925"/>
    <w:rsid w:val="EDBCF271"/>
    <w:rsid w:val="EDBF39A1"/>
    <w:rsid w:val="EDBF941F"/>
    <w:rsid w:val="EDDF19A2"/>
    <w:rsid w:val="EDFE2AD5"/>
    <w:rsid w:val="EDFE6093"/>
    <w:rsid w:val="EDFEB00E"/>
    <w:rsid w:val="EE343B37"/>
    <w:rsid w:val="EE4F1C68"/>
    <w:rsid w:val="EE77BD10"/>
    <w:rsid w:val="EEAFF2CB"/>
    <w:rsid w:val="EEB129E4"/>
    <w:rsid w:val="EED7C3F6"/>
    <w:rsid w:val="EEE7B23E"/>
    <w:rsid w:val="EEF7060E"/>
    <w:rsid w:val="EEFDF47E"/>
    <w:rsid w:val="EEFEF0E8"/>
    <w:rsid w:val="EEFF8C8D"/>
    <w:rsid w:val="EEFFE57F"/>
    <w:rsid w:val="EEFFECDC"/>
    <w:rsid w:val="EF0FB5E9"/>
    <w:rsid w:val="EF11E0AC"/>
    <w:rsid w:val="EF2D2B87"/>
    <w:rsid w:val="EF2F8589"/>
    <w:rsid w:val="EF33B758"/>
    <w:rsid w:val="EF3766AC"/>
    <w:rsid w:val="EF4E4013"/>
    <w:rsid w:val="EF7D94E1"/>
    <w:rsid w:val="EFAF1ADE"/>
    <w:rsid w:val="EFAF538F"/>
    <w:rsid w:val="EFBA2AAC"/>
    <w:rsid w:val="EFBC3FC3"/>
    <w:rsid w:val="EFBC838B"/>
    <w:rsid w:val="EFBCB64A"/>
    <w:rsid w:val="EFBDC87B"/>
    <w:rsid w:val="EFBF48EC"/>
    <w:rsid w:val="EFD7EBCD"/>
    <w:rsid w:val="EFD95362"/>
    <w:rsid w:val="EFDB1867"/>
    <w:rsid w:val="EFDEF6B8"/>
    <w:rsid w:val="EFEBAB55"/>
    <w:rsid w:val="EFEDEB31"/>
    <w:rsid w:val="EFEFBB79"/>
    <w:rsid w:val="EFF33A6C"/>
    <w:rsid w:val="EFF70E8C"/>
    <w:rsid w:val="EFF74495"/>
    <w:rsid w:val="EFF75D18"/>
    <w:rsid w:val="EFFD931C"/>
    <w:rsid w:val="EFFE00D4"/>
    <w:rsid w:val="EFFE3AC2"/>
    <w:rsid w:val="EFFEFF23"/>
    <w:rsid w:val="EFFF1232"/>
    <w:rsid w:val="EFFF4BAE"/>
    <w:rsid w:val="EFFF78E5"/>
    <w:rsid w:val="F0774877"/>
    <w:rsid w:val="F07FE7B0"/>
    <w:rsid w:val="F0998A6B"/>
    <w:rsid w:val="F13ECE52"/>
    <w:rsid w:val="F17676D2"/>
    <w:rsid w:val="F1BB813C"/>
    <w:rsid w:val="F24DADCF"/>
    <w:rsid w:val="F2DD0DA2"/>
    <w:rsid w:val="F2EEBD89"/>
    <w:rsid w:val="F3195D5D"/>
    <w:rsid w:val="F37F6FE6"/>
    <w:rsid w:val="F3BFE4EF"/>
    <w:rsid w:val="F3D55B9C"/>
    <w:rsid w:val="F3D984D1"/>
    <w:rsid w:val="F3F79BC0"/>
    <w:rsid w:val="F3F7EF6D"/>
    <w:rsid w:val="F3F99BF0"/>
    <w:rsid w:val="F3FA4DD6"/>
    <w:rsid w:val="F3FFB243"/>
    <w:rsid w:val="F3FFCA44"/>
    <w:rsid w:val="F47FA539"/>
    <w:rsid w:val="F4EAF7D5"/>
    <w:rsid w:val="F55F5E99"/>
    <w:rsid w:val="F574E41D"/>
    <w:rsid w:val="F57A5DE3"/>
    <w:rsid w:val="F57F3652"/>
    <w:rsid w:val="F5BE3DCD"/>
    <w:rsid w:val="F5DC2019"/>
    <w:rsid w:val="F5E7BB85"/>
    <w:rsid w:val="F5F54F71"/>
    <w:rsid w:val="F5F668D4"/>
    <w:rsid w:val="F5FF2501"/>
    <w:rsid w:val="F617704F"/>
    <w:rsid w:val="F62BF3B1"/>
    <w:rsid w:val="F63F3FF5"/>
    <w:rsid w:val="F6744175"/>
    <w:rsid w:val="F67E1C95"/>
    <w:rsid w:val="F67F6775"/>
    <w:rsid w:val="F69E2F99"/>
    <w:rsid w:val="F6AF6B5D"/>
    <w:rsid w:val="F6BF0ACE"/>
    <w:rsid w:val="F6CF2A41"/>
    <w:rsid w:val="F6DE1746"/>
    <w:rsid w:val="F6DF94D3"/>
    <w:rsid w:val="F6FB1490"/>
    <w:rsid w:val="F6FDEC5A"/>
    <w:rsid w:val="F6FFF2DE"/>
    <w:rsid w:val="F71EF8C3"/>
    <w:rsid w:val="F73F7F6D"/>
    <w:rsid w:val="F7502BF7"/>
    <w:rsid w:val="F76F977D"/>
    <w:rsid w:val="F77F4F83"/>
    <w:rsid w:val="F78FE7CF"/>
    <w:rsid w:val="F79F7B7D"/>
    <w:rsid w:val="F7BA5705"/>
    <w:rsid w:val="F7BFB912"/>
    <w:rsid w:val="F7BFCF9B"/>
    <w:rsid w:val="F7DFC7EC"/>
    <w:rsid w:val="F7ED45E9"/>
    <w:rsid w:val="F7EEB656"/>
    <w:rsid w:val="F7EEEAD3"/>
    <w:rsid w:val="F7F73FE6"/>
    <w:rsid w:val="F7FAE3A0"/>
    <w:rsid w:val="F7FB8825"/>
    <w:rsid w:val="F7FF8AAF"/>
    <w:rsid w:val="F7FFA737"/>
    <w:rsid w:val="F8AA98EC"/>
    <w:rsid w:val="F95F8351"/>
    <w:rsid w:val="F983CC74"/>
    <w:rsid w:val="F98BD45E"/>
    <w:rsid w:val="F9AEC3C7"/>
    <w:rsid w:val="F9BBBE13"/>
    <w:rsid w:val="F9F163C7"/>
    <w:rsid w:val="F9FA98F3"/>
    <w:rsid w:val="F9FAB477"/>
    <w:rsid w:val="F9FBB952"/>
    <w:rsid w:val="F9FE4A4E"/>
    <w:rsid w:val="F9FF5D6F"/>
    <w:rsid w:val="F9FF9530"/>
    <w:rsid w:val="F9FF9B0C"/>
    <w:rsid w:val="FA7F4C30"/>
    <w:rsid w:val="FA7F742D"/>
    <w:rsid w:val="FA9E545C"/>
    <w:rsid w:val="FA9FC298"/>
    <w:rsid w:val="FAB7CC30"/>
    <w:rsid w:val="FABE4553"/>
    <w:rsid w:val="FADF5A2C"/>
    <w:rsid w:val="FADF899C"/>
    <w:rsid w:val="FAFB8D16"/>
    <w:rsid w:val="FAFD3303"/>
    <w:rsid w:val="FAFD3E6E"/>
    <w:rsid w:val="FAFDA996"/>
    <w:rsid w:val="FAFF39BB"/>
    <w:rsid w:val="FAFFDB63"/>
    <w:rsid w:val="FB3EB4A5"/>
    <w:rsid w:val="FB3EF1D3"/>
    <w:rsid w:val="FB5B9601"/>
    <w:rsid w:val="FB5D3BA1"/>
    <w:rsid w:val="FB5F9419"/>
    <w:rsid w:val="FB7D20C7"/>
    <w:rsid w:val="FB7F7C72"/>
    <w:rsid w:val="FB9387AF"/>
    <w:rsid w:val="FB9DB828"/>
    <w:rsid w:val="FBA7FD11"/>
    <w:rsid w:val="FBB50753"/>
    <w:rsid w:val="FBB57FF5"/>
    <w:rsid w:val="FBCE62EB"/>
    <w:rsid w:val="FBCF52D2"/>
    <w:rsid w:val="FBDE2114"/>
    <w:rsid w:val="FBDEA19C"/>
    <w:rsid w:val="FBDFC8AF"/>
    <w:rsid w:val="FBE70432"/>
    <w:rsid w:val="FBED0467"/>
    <w:rsid w:val="FBEF4907"/>
    <w:rsid w:val="FBF685F3"/>
    <w:rsid w:val="FBF7759C"/>
    <w:rsid w:val="FBF78361"/>
    <w:rsid w:val="FBFE578E"/>
    <w:rsid w:val="FBFE6E6A"/>
    <w:rsid w:val="FBFF18C1"/>
    <w:rsid w:val="FBFF6CA0"/>
    <w:rsid w:val="FBFF83E4"/>
    <w:rsid w:val="FBFFD462"/>
    <w:rsid w:val="FC7BEDDD"/>
    <w:rsid w:val="FC9E451A"/>
    <w:rsid w:val="FC9FEEF9"/>
    <w:rsid w:val="FCB501C6"/>
    <w:rsid w:val="FCBFA3FA"/>
    <w:rsid w:val="FCDBBBB5"/>
    <w:rsid w:val="FCDFC668"/>
    <w:rsid w:val="FCF6C155"/>
    <w:rsid w:val="FCF73522"/>
    <w:rsid w:val="FD3D5DE9"/>
    <w:rsid w:val="FD4F979C"/>
    <w:rsid w:val="FD5E143A"/>
    <w:rsid w:val="FD79A2FA"/>
    <w:rsid w:val="FD7AC891"/>
    <w:rsid w:val="FD9BCDBE"/>
    <w:rsid w:val="FD9E0CAC"/>
    <w:rsid w:val="FD9FEF07"/>
    <w:rsid w:val="FDAA0300"/>
    <w:rsid w:val="FDBA0A05"/>
    <w:rsid w:val="FDBB2C2E"/>
    <w:rsid w:val="FDBF857E"/>
    <w:rsid w:val="FDDF403A"/>
    <w:rsid w:val="FDDFCBDF"/>
    <w:rsid w:val="FDE5BCCD"/>
    <w:rsid w:val="FDEF0070"/>
    <w:rsid w:val="FDEF3547"/>
    <w:rsid w:val="FDEF582B"/>
    <w:rsid w:val="FDEF7C6C"/>
    <w:rsid w:val="FDF721D2"/>
    <w:rsid w:val="FDF7564F"/>
    <w:rsid w:val="FDF98126"/>
    <w:rsid w:val="FDFA986B"/>
    <w:rsid w:val="FDFC3F48"/>
    <w:rsid w:val="FDFD3642"/>
    <w:rsid w:val="FDFD959F"/>
    <w:rsid w:val="FDFEF4A6"/>
    <w:rsid w:val="FDFFD8B2"/>
    <w:rsid w:val="FE5F23A4"/>
    <w:rsid w:val="FE76404F"/>
    <w:rsid w:val="FE7FB2E5"/>
    <w:rsid w:val="FE7FD25C"/>
    <w:rsid w:val="FE951990"/>
    <w:rsid w:val="FE9F6F5E"/>
    <w:rsid w:val="FEA9D597"/>
    <w:rsid w:val="FEAB4AA0"/>
    <w:rsid w:val="FEBC2B9F"/>
    <w:rsid w:val="FEBD2F05"/>
    <w:rsid w:val="FEBE916B"/>
    <w:rsid w:val="FEC130AF"/>
    <w:rsid w:val="FEDBCAFC"/>
    <w:rsid w:val="FEDE7821"/>
    <w:rsid w:val="FEDF2FD1"/>
    <w:rsid w:val="FEEE1114"/>
    <w:rsid w:val="FEF70BF4"/>
    <w:rsid w:val="FEF72621"/>
    <w:rsid w:val="FEF9C181"/>
    <w:rsid w:val="FEFB05D6"/>
    <w:rsid w:val="FEFB2E49"/>
    <w:rsid w:val="FEFD1135"/>
    <w:rsid w:val="FEFDD208"/>
    <w:rsid w:val="FEFF33BC"/>
    <w:rsid w:val="FEFF3B81"/>
    <w:rsid w:val="FEFFA98F"/>
    <w:rsid w:val="FF020B9B"/>
    <w:rsid w:val="FF2DD827"/>
    <w:rsid w:val="FF2FAFD7"/>
    <w:rsid w:val="FF37F8EE"/>
    <w:rsid w:val="FF394FC7"/>
    <w:rsid w:val="FF4E36E6"/>
    <w:rsid w:val="FF5A3B84"/>
    <w:rsid w:val="FF679EAD"/>
    <w:rsid w:val="FF6A370F"/>
    <w:rsid w:val="FF6A9BE6"/>
    <w:rsid w:val="FF6F74AA"/>
    <w:rsid w:val="FF7BD478"/>
    <w:rsid w:val="FF7E1C2E"/>
    <w:rsid w:val="FF7F09D2"/>
    <w:rsid w:val="FF7FB79F"/>
    <w:rsid w:val="FF7FB948"/>
    <w:rsid w:val="FF7FDBFF"/>
    <w:rsid w:val="FF8F69A5"/>
    <w:rsid w:val="FF970CC5"/>
    <w:rsid w:val="FF974C9C"/>
    <w:rsid w:val="FF9D643B"/>
    <w:rsid w:val="FF9EADD5"/>
    <w:rsid w:val="FFAE7E6C"/>
    <w:rsid w:val="FFAF8E5E"/>
    <w:rsid w:val="FFB33449"/>
    <w:rsid w:val="FFB37EEE"/>
    <w:rsid w:val="FFB42106"/>
    <w:rsid w:val="FFB7E63C"/>
    <w:rsid w:val="FFB8FFD5"/>
    <w:rsid w:val="FFBB69E7"/>
    <w:rsid w:val="FFBF257D"/>
    <w:rsid w:val="FFBF402C"/>
    <w:rsid w:val="FFBF4202"/>
    <w:rsid w:val="FFBFB8C8"/>
    <w:rsid w:val="FFBFFA80"/>
    <w:rsid w:val="FFC63B77"/>
    <w:rsid w:val="FFCF7CF3"/>
    <w:rsid w:val="FFD34800"/>
    <w:rsid w:val="FFD7CF95"/>
    <w:rsid w:val="FFDC456B"/>
    <w:rsid w:val="FFDC8E97"/>
    <w:rsid w:val="FFDF1117"/>
    <w:rsid w:val="FFDFCA3A"/>
    <w:rsid w:val="FFE4C4D7"/>
    <w:rsid w:val="FFE6B24C"/>
    <w:rsid w:val="FFE6D5C3"/>
    <w:rsid w:val="FFEB85AB"/>
    <w:rsid w:val="FFEC60F5"/>
    <w:rsid w:val="FFECF0B5"/>
    <w:rsid w:val="FFED9331"/>
    <w:rsid w:val="FFEDA4F9"/>
    <w:rsid w:val="FFEE505B"/>
    <w:rsid w:val="FFEF9FFB"/>
    <w:rsid w:val="FFF22D23"/>
    <w:rsid w:val="FFF3B701"/>
    <w:rsid w:val="FFF4413B"/>
    <w:rsid w:val="FFF5019C"/>
    <w:rsid w:val="FFF56D3E"/>
    <w:rsid w:val="FFF747A2"/>
    <w:rsid w:val="FFF76599"/>
    <w:rsid w:val="FFF79AB4"/>
    <w:rsid w:val="FFF7F1EE"/>
    <w:rsid w:val="FFF8E014"/>
    <w:rsid w:val="FFF98B87"/>
    <w:rsid w:val="FFF9E1FB"/>
    <w:rsid w:val="FFFB381D"/>
    <w:rsid w:val="FFFB517A"/>
    <w:rsid w:val="FFFBAEDD"/>
    <w:rsid w:val="FFFDB424"/>
    <w:rsid w:val="FFFDBC51"/>
    <w:rsid w:val="FFFDE5AD"/>
    <w:rsid w:val="FFFE9705"/>
    <w:rsid w:val="FFFF0A54"/>
    <w:rsid w:val="FFFF3E25"/>
    <w:rsid w:val="FFFF545C"/>
    <w:rsid w:val="FFFF739B"/>
    <w:rsid w:val="FFFF8878"/>
    <w:rsid w:val="FFFFD37F"/>
    <w:rsid w:val="FFFFED78"/>
    <w:rsid w:val="00006BB3"/>
    <w:rsid w:val="000443FF"/>
    <w:rsid w:val="00045AF7"/>
    <w:rsid w:val="000679A9"/>
    <w:rsid w:val="00074B34"/>
    <w:rsid w:val="00085545"/>
    <w:rsid w:val="000F2580"/>
    <w:rsid w:val="00144270"/>
    <w:rsid w:val="00193317"/>
    <w:rsid w:val="001B4ED8"/>
    <w:rsid w:val="001C6779"/>
    <w:rsid w:val="00232293"/>
    <w:rsid w:val="00250420"/>
    <w:rsid w:val="00256BD7"/>
    <w:rsid w:val="00266C8C"/>
    <w:rsid w:val="00266CC4"/>
    <w:rsid w:val="00274012"/>
    <w:rsid w:val="00287B19"/>
    <w:rsid w:val="00355689"/>
    <w:rsid w:val="003618AB"/>
    <w:rsid w:val="00374054"/>
    <w:rsid w:val="00383CC3"/>
    <w:rsid w:val="00384C22"/>
    <w:rsid w:val="00391012"/>
    <w:rsid w:val="003922C9"/>
    <w:rsid w:val="00395084"/>
    <w:rsid w:val="003B6D46"/>
    <w:rsid w:val="00406EFA"/>
    <w:rsid w:val="00421ACE"/>
    <w:rsid w:val="0042266F"/>
    <w:rsid w:val="00443387"/>
    <w:rsid w:val="00460F83"/>
    <w:rsid w:val="004B04A7"/>
    <w:rsid w:val="004C4AC0"/>
    <w:rsid w:val="004D219A"/>
    <w:rsid w:val="004D6A3D"/>
    <w:rsid w:val="004E24B9"/>
    <w:rsid w:val="004F15F5"/>
    <w:rsid w:val="00507340"/>
    <w:rsid w:val="00523AA6"/>
    <w:rsid w:val="0054442F"/>
    <w:rsid w:val="0059623A"/>
    <w:rsid w:val="00610CB8"/>
    <w:rsid w:val="00613CBB"/>
    <w:rsid w:val="0062645F"/>
    <w:rsid w:val="00632E6B"/>
    <w:rsid w:val="0064037F"/>
    <w:rsid w:val="00641375"/>
    <w:rsid w:val="00644316"/>
    <w:rsid w:val="006612F8"/>
    <w:rsid w:val="006749CA"/>
    <w:rsid w:val="006A0BD4"/>
    <w:rsid w:val="006A1289"/>
    <w:rsid w:val="006B5889"/>
    <w:rsid w:val="006C3794"/>
    <w:rsid w:val="006F1B02"/>
    <w:rsid w:val="00720A20"/>
    <w:rsid w:val="00724206"/>
    <w:rsid w:val="00760C19"/>
    <w:rsid w:val="00766B1A"/>
    <w:rsid w:val="00766E44"/>
    <w:rsid w:val="00770A94"/>
    <w:rsid w:val="00777352"/>
    <w:rsid w:val="00796475"/>
    <w:rsid w:val="007A4661"/>
    <w:rsid w:val="007C0165"/>
    <w:rsid w:val="007F734A"/>
    <w:rsid w:val="00842C9F"/>
    <w:rsid w:val="00854AC2"/>
    <w:rsid w:val="008839D7"/>
    <w:rsid w:val="008C6E9D"/>
    <w:rsid w:val="008C7EA1"/>
    <w:rsid w:val="008E0AF7"/>
    <w:rsid w:val="008F291A"/>
    <w:rsid w:val="0093489B"/>
    <w:rsid w:val="009965C7"/>
    <w:rsid w:val="0099723A"/>
    <w:rsid w:val="009A2DED"/>
    <w:rsid w:val="009A5BB6"/>
    <w:rsid w:val="009C361C"/>
    <w:rsid w:val="00A4050D"/>
    <w:rsid w:val="00A647D2"/>
    <w:rsid w:val="00AB0990"/>
    <w:rsid w:val="00AC78C8"/>
    <w:rsid w:val="00B00AEA"/>
    <w:rsid w:val="00B123CD"/>
    <w:rsid w:val="00B14801"/>
    <w:rsid w:val="00B1768A"/>
    <w:rsid w:val="00B43650"/>
    <w:rsid w:val="00B526A7"/>
    <w:rsid w:val="00BA4E61"/>
    <w:rsid w:val="00BB033D"/>
    <w:rsid w:val="00BC79FC"/>
    <w:rsid w:val="00BF084F"/>
    <w:rsid w:val="00BF48A9"/>
    <w:rsid w:val="00C162D0"/>
    <w:rsid w:val="00C21A2A"/>
    <w:rsid w:val="00C74A02"/>
    <w:rsid w:val="00CA36EB"/>
    <w:rsid w:val="00CD36BD"/>
    <w:rsid w:val="00CE6C8E"/>
    <w:rsid w:val="00CF5ACC"/>
    <w:rsid w:val="00D17911"/>
    <w:rsid w:val="00D7074F"/>
    <w:rsid w:val="00D7292F"/>
    <w:rsid w:val="00DF653E"/>
    <w:rsid w:val="00E26D44"/>
    <w:rsid w:val="00E43960"/>
    <w:rsid w:val="00EA0CB9"/>
    <w:rsid w:val="00EC0A91"/>
    <w:rsid w:val="00ED2593"/>
    <w:rsid w:val="00EE734C"/>
    <w:rsid w:val="00F21158"/>
    <w:rsid w:val="00F5215C"/>
    <w:rsid w:val="00F64237"/>
    <w:rsid w:val="00F712D7"/>
    <w:rsid w:val="00F86073"/>
    <w:rsid w:val="00FB5A40"/>
    <w:rsid w:val="00FD4E47"/>
    <w:rsid w:val="01DC5969"/>
    <w:rsid w:val="027EA334"/>
    <w:rsid w:val="03811343"/>
    <w:rsid w:val="03F64208"/>
    <w:rsid w:val="09A37EF8"/>
    <w:rsid w:val="0B6E675C"/>
    <w:rsid w:val="0BEA1639"/>
    <w:rsid w:val="0BEBB6D3"/>
    <w:rsid w:val="0DFFC880"/>
    <w:rsid w:val="0EDF4AEA"/>
    <w:rsid w:val="0EFA1AF0"/>
    <w:rsid w:val="0F4C53CD"/>
    <w:rsid w:val="0F7370F9"/>
    <w:rsid w:val="0FBD7386"/>
    <w:rsid w:val="0FBF763F"/>
    <w:rsid w:val="0FEE306E"/>
    <w:rsid w:val="13FF5CB0"/>
    <w:rsid w:val="14247EA5"/>
    <w:rsid w:val="147DAF11"/>
    <w:rsid w:val="15C2183E"/>
    <w:rsid w:val="16261C65"/>
    <w:rsid w:val="16F551F8"/>
    <w:rsid w:val="175F872C"/>
    <w:rsid w:val="176E5AF2"/>
    <w:rsid w:val="177BC5D8"/>
    <w:rsid w:val="17C3AD08"/>
    <w:rsid w:val="17DF21D8"/>
    <w:rsid w:val="19BE20FA"/>
    <w:rsid w:val="1A2B8176"/>
    <w:rsid w:val="1A8251F0"/>
    <w:rsid w:val="1B6F1484"/>
    <w:rsid w:val="1B6FF019"/>
    <w:rsid w:val="1B786105"/>
    <w:rsid w:val="1B9BAF94"/>
    <w:rsid w:val="1BDB590A"/>
    <w:rsid w:val="1BFBDF8E"/>
    <w:rsid w:val="1C74791A"/>
    <w:rsid w:val="1C7658FF"/>
    <w:rsid w:val="1D79E02B"/>
    <w:rsid w:val="1DDDFF20"/>
    <w:rsid w:val="1DE364B7"/>
    <w:rsid w:val="1EE7D66F"/>
    <w:rsid w:val="1EF9DC2E"/>
    <w:rsid w:val="1F6632D7"/>
    <w:rsid w:val="1F75519B"/>
    <w:rsid w:val="1F7B6613"/>
    <w:rsid w:val="1F7FB9A4"/>
    <w:rsid w:val="1F9BD7CC"/>
    <w:rsid w:val="1FDF3C28"/>
    <w:rsid w:val="1FED0DCD"/>
    <w:rsid w:val="1FEF156C"/>
    <w:rsid w:val="1FEFE04F"/>
    <w:rsid w:val="1FF26F4C"/>
    <w:rsid w:val="1FF75108"/>
    <w:rsid w:val="1FFBF3A3"/>
    <w:rsid w:val="1FFD9D52"/>
    <w:rsid w:val="1FFE1230"/>
    <w:rsid w:val="1FFF8EF6"/>
    <w:rsid w:val="1FFFC2EB"/>
    <w:rsid w:val="20D30064"/>
    <w:rsid w:val="21DF240F"/>
    <w:rsid w:val="22EB55C2"/>
    <w:rsid w:val="23F72B99"/>
    <w:rsid w:val="24990BC9"/>
    <w:rsid w:val="24E67885"/>
    <w:rsid w:val="251673FD"/>
    <w:rsid w:val="26CB8B3A"/>
    <w:rsid w:val="27734BA6"/>
    <w:rsid w:val="27E108B3"/>
    <w:rsid w:val="28592A52"/>
    <w:rsid w:val="296300E2"/>
    <w:rsid w:val="29AF2E22"/>
    <w:rsid w:val="2A362481"/>
    <w:rsid w:val="2A3E6736"/>
    <w:rsid w:val="2A951F17"/>
    <w:rsid w:val="2ADF5C26"/>
    <w:rsid w:val="2AEDC0D2"/>
    <w:rsid w:val="2B3F30A3"/>
    <w:rsid w:val="2B8359F4"/>
    <w:rsid w:val="2B9A0C84"/>
    <w:rsid w:val="2BFF38EA"/>
    <w:rsid w:val="2DB07696"/>
    <w:rsid w:val="2ED9A7BC"/>
    <w:rsid w:val="2EF514CD"/>
    <w:rsid w:val="2EFDC967"/>
    <w:rsid w:val="2F175979"/>
    <w:rsid w:val="2F378C67"/>
    <w:rsid w:val="2F3FAD32"/>
    <w:rsid w:val="2F63AF50"/>
    <w:rsid w:val="2F7EE933"/>
    <w:rsid w:val="2F9FB250"/>
    <w:rsid w:val="2FAEBA77"/>
    <w:rsid w:val="2FBFD5E4"/>
    <w:rsid w:val="2FCDD0C8"/>
    <w:rsid w:val="2FDFC89C"/>
    <w:rsid w:val="2FED239A"/>
    <w:rsid w:val="2FEE62D4"/>
    <w:rsid w:val="2FFD51AA"/>
    <w:rsid w:val="2FFE98E2"/>
    <w:rsid w:val="2FFF40ED"/>
    <w:rsid w:val="30FD9752"/>
    <w:rsid w:val="31264260"/>
    <w:rsid w:val="31BC2B5B"/>
    <w:rsid w:val="31FF4F3C"/>
    <w:rsid w:val="32773FEA"/>
    <w:rsid w:val="327F5BBA"/>
    <w:rsid w:val="32FFED96"/>
    <w:rsid w:val="3324A895"/>
    <w:rsid w:val="33CC6C0C"/>
    <w:rsid w:val="33EAD179"/>
    <w:rsid w:val="347367A9"/>
    <w:rsid w:val="35BF1968"/>
    <w:rsid w:val="35D64148"/>
    <w:rsid w:val="35FF6A34"/>
    <w:rsid w:val="362F331B"/>
    <w:rsid w:val="367F0D63"/>
    <w:rsid w:val="368EEC98"/>
    <w:rsid w:val="369801CC"/>
    <w:rsid w:val="36B6A390"/>
    <w:rsid w:val="36E22A15"/>
    <w:rsid w:val="3715740A"/>
    <w:rsid w:val="376F20DB"/>
    <w:rsid w:val="377E4C56"/>
    <w:rsid w:val="37AF8B6D"/>
    <w:rsid w:val="37BFD566"/>
    <w:rsid w:val="37CE2020"/>
    <w:rsid w:val="37FD383F"/>
    <w:rsid w:val="37FDC35C"/>
    <w:rsid w:val="37FF973B"/>
    <w:rsid w:val="37FFE8C7"/>
    <w:rsid w:val="38FD99A8"/>
    <w:rsid w:val="3A369AEA"/>
    <w:rsid w:val="3A7C901E"/>
    <w:rsid w:val="3ADB53AD"/>
    <w:rsid w:val="3AF3C7DA"/>
    <w:rsid w:val="3AFE2CCE"/>
    <w:rsid w:val="3B6F2C8D"/>
    <w:rsid w:val="3B9FFAC4"/>
    <w:rsid w:val="3BCB376F"/>
    <w:rsid w:val="3BDCAE4F"/>
    <w:rsid w:val="3BF62E5B"/>
    <w:rsid w:val="3BFA75ED"/>
    <w:rsid w:val="3BFD5131"/>
    <w:rsid w:val="3CF9D359"/>
    <w:rsid w:val="3CFCC29B"/>
    <w:rsid w:val="3CFE1A43"/>
    <w:rsid w:val="3D37A34F"/>
    <w:rsid w:val="3D57F014"/>
    <w:rsid w:val="3D5FD115"/>
    <w:rsid w:val="3D5FEE16"/>
    <w:rsid w:val="3D603FD4"/>
    <w:rsid w:val="3D7B8162"/>
    <w:rsid w:val="3D868490"/>
    <w:rsid w:val="3DABD655"/>
    <w:rsid w:val="3DBFA198"/>
    <w:rsid w:val="3DCF0E4B"/>
    <w:rsid w:val="3DDF5EF9"/>
    <w:rsid w:val="3DEF1237"/>
    <w:rsid w:val="3DF42D25"/>
    <w:rsid w:val="3DFBA251"/>
    <w:rsid w:val="3DFD414F"/>
    <w:rsid w:val="3E1D33D6"/>
    <w:rsid w:val="3E6F9B44"/>
    <w:rsid w:val="3E7E838F"/>
    <w:rsid w:val="3E7FD9D8"/>
    <w:rsid w:val="3EBD9F82"/>
    <w:rsid w:val="3EBF50A0"/>
    <w:rsid w:val="3EDFCD01"/>
    <w:rsid w:val="3EE7C5FB"/>
    <w:rsid w:val="3EEFAE9E"/>
    <w:rsid w:val="3EF28EEB"/>
    <w:rsid w:val="3EF7D7A8"/>
    <w:rsid w:val="3EFF0AB5"/>
    <w:rsid w:val="3F17B901"/>
    <w:rsid w:val="3F1FE0B9"/>
    <w:rsid w:val="3F2EB07C"/>
    <w:rsid w:val="3F2EC205"/>
    <w:rsid w:val="3F3B3B5C"/>
    <w:rsid w:val="3F3E0039"/>
    <w:rsid w:val="3F5F814C"/>
    <w:rsid w:val="3F7A24E3"/>
    <w:rsid w:val="3F7B3758"/>
    <w:rsid w:val="3F7F2ACF"/>
    <w:rsid w:val="3F7F60F0"/>
    <w:rsid w:val="3FB6A69C"/>
    <w:rsid w:val="3FB9A81E"/>
    <w:rsid w:val="3FCBB03D"/>
    <w:rsid w:val="3FD7866B"/>
    <w:rsid w:val="3FDDB998"/>
    <w:rsid w:val="3FDDD628"/>
    <w:rsid w:val="3FDE10EC"/>
    <w:rsid w:val="3FEE2B64"/>
    <w:rsid w:val="3FF610CF"/>
    <w:rsid w:val="3FF789D9"/>
    <w:rsid w:val="3FF90924"/>
    <w:rsid w:val="3FF9E5E4"/>
    <w:rsid w:val="3FF9EDDA"/>
    <w:rsid w:val="3FFF34A2"/>
    <w:rsid w:val="3FFF66E6"/>
    <w:rsid w:val="3FFF7D7D"/>
    <w:rsid w:val="3FFF8CF4"/>
    <w:rsid w:val="401C0FE8"/>
    <w:rsid w:val="417534A3"/>
    <w:rsid w:val="42FBC500"/>
    <w:rsid w:val="43CF71DC"/>
    <w:rsid w:val="43FFEA46"/>
    <w:rsid w:val="457F0048"/>
    <w:rsid w:val="45CA3667"/>
    <w:rsid w:val="46774260"/>
    <w:rsid w:val="479D969A"/>
    <w:rsid w:val="479F05FB"/>
    <w:rsid w:val="47FE1258"/>
    <w:rsid w:val="47FE6E82"/>
    <w:rsid w:val="48D51516"/>
    <w:rsid w:val="492014A2"/>
    <w:rsid w:val="4997E3E7"/>
    <w:rsid w:val="49C05244"/>
    <w:rsid w:val="4B6D98FB"/>
    <w:rsid w:val="4B7B2F5D"/>
    <w:rsid w:val="4BB6B8C4"/>
    <w:rsid w:val="4BDFC8B6"/>
    <w:rsid w:val="4BF7FE99"/>
    <w:rsid w:val="4BFF4CEF"/>
    <w:rsid w:val="4BFFA093"/>
    <w:rsid w:val="4C773CDF"/>
    <w:rsid w:val="4DDD36BF"/>
    <w:rsid w:val="4DEFEF2A"/>
    <w:rsid w:val="4E120009"/>
    <w:rsid w:val="4E2D07EA"/>
    <w:rsid w:val="4E4C1BCA"/>
    <w:rsid w:val="4EDECC7F"/>
    <w:rsid w:val="4EFB61EE"/>
    <w:rsid w:val="4FBF4F46"/>
    <w:rsid w:val="4FD36AD9"/>
    <w:rsid w:val="4FDF87A1"/>
    <w:rsid w:val="4FE7AA23"/>
    <w:rsid w:val="4FE9FF5E"/>
    <w:rsid w:val="4FEE9BEB"/>
    <w:rsid w:val="4FEF18DE"/>
    <w:rsid w:val="4FEF4E98"/>
    <w:rsid w:val="4FF04756"/>
    <w:rsid w:val="4FF75382"/>
    <w:rsid w:val="4FFBDFC7"/>
    <w:rsid w:val="4FFDB009"/>
    <w:rsid w:val="4FFF8D2B"/>
    <w:rsid w:val="4FFFDD95"/>
    <w:rsid w:val="4FFFE6E1"/>
    <w:rsid w:val="50EE150D"/>
    <w:rsid w:val="529F26B5"/>
    <w:rsid w:val="52E47773"/>
    <w:rsid w:val="53BF3A48"/>
    <w:rsid w:val="53D76D79"/>
    <w:rsid w:val="53F613B4"/>
    <w:rsid w:val="53FF787D"/>
    <w:rsid w:val="55467488"/>
    <w:rsid w:val="5574692E"/>
    <w:rsid w:val="55BF14ED"/>
    <w:rsid w:val="5673106A"/>
    <w:rsid w:val="56F71E82"/>
    <w:rsid w:val="56FE588A"/>
    <w:rsid w:val="56FFB3BC"/>
    <w:rsid w:val="579FDFAD"/>
    <w:rsid w:val="57DF37F6"/>
    <w:rsid w:val="57DF9299"/>
    <w:rsid w:val="57FDD0D4"/>
    <w:rsid w:val="57FFE0E9"/>
    <w:rsid w:val="58460C36"/>
    <w:rsid w:val="58AB1524"/>
    <w:rsid w:val="596F50DF"/>
    <w:rsid w:val="597B7C06"/>
    <w:rsid w:val="59BEE22E"/>
    <w:rsid w:val="59DB04DD"/>
    <w:rsid w:val="59EF72B0"/>
    <w:rsid w:val="59FB53A8"/>
    <w:rsid w:val="59FE44E8"/>
    <w:rsid w:val="59FF3AC8"/>
    <w:rsid w:val="5A771935"/>
    <w:rsid w:val="5AA87A7C"/>
    <w:rsid w:val="5AEFB656"/>
    <w:rsid w:val="5AFA1E7E"/>
    <w:rsid w:val="5AFFB238"/>
    <w:rsid w:val="5B1F8A4A"/>
    <w:rsid w:val="5B7B8B5C"/>
    <w:rsid w:val="5BB57D16"/>
    <w:rsid w:val="5BD52CDD"/>
    <w:rsid w:val="5BDFC62B"/>
    <w:rsid w:val="5BE710DD"/>
    <w:rsid w:val="5BE74669"/>
    <w:rsid w:val="5BFFA8F0"/>
    <w:rsid w:val="5BFFFF52"/>
    <w:rsid w:val="5CDF0326"/>
    <w:rsid w:val="5D8D16BF"/>
    <w:rsid w:val="5DA3AB61"/>
    <w:rsid w:val="5DAF70AE"/>
    <w:rsid w:val="5DAFB5F1"/>
    <w:rsid w:val="5DBE3372"/>
    <w:rsid w:val="5DBFB4EC"/>
    <w:rsid w:val="5DDAF03B"/>
    <w:rsid w:val="5DF1078E"/>
    <w:rsid w:val="5DF4EEB1"/>
    <w:rsid w:val="5DFB5EC3"/>
    <w:rsid w:val="5DFEA795"/>
    <w:rsid w:val="5DFFDE9F"/>
    <w:rsid w:val="5E5EEFE8"/>
    <w:rsid w:val="5E7F3479"/>
    <w:rsid w:val="5EBFDFDC"/>
    <w:rsid w:val="5EDD8BCD"/>
    <w:rsid w:val="5EDF2CA5"/>
    <w:rsid w:val="5EE7C49D"/>
    <w:rsid w:val="5EEFEE92"/>
    <w:rsid w:val="5EFE3963"/>
    <w:rsid w:val="5EFEB6F4"/>
    <w:rsid w:val="5F356EC7"/>
    <w:rsid w:val="5F3EA5FD"/>
    <w:rsid w:val="5F3F1D3A"/>
    <w:rsid w:val="5F6F8F19"/>
    <w:rsid w:val="5F773E9C"/>
    <w:rsid w:val="5F7E7CEB"/>
    <w:rsid w:val="5F7FCCF1"/>
    <w:rsid w:val="5F96A4D2"/>
    <w:rsid w:val="5F99FA82"/>
    <w:rsid w:val="5FBA9D47"/>
    <w:rsid w:val="5FBDC607"/>
    <w:rsid w:val="5FBE35DA"/>
    <w:rsid w:val="5FBFC1F8"/>
    <w:rsid w:val="5FBFDC63"/>
    <w:rsid w:val="5FD89D95"/>
    <w:rsid w:val="5FDECA6A"/>
    <w:rsid w:val="5FE22DCA"/>
    <w:rsid w:val="5FEF30A4"/>
    <w:rsid w:val="5FEF4F30"/>
    <w:rsid w:val="5FFDE6E3"/>
    <w:rsid w:val="5FFEC78C"/>
    <w:rsid w:val="5FFF9E92"/>
    <w:rsid w:val="5FFFA427"/>
    <w:rsid w:val="5FFFC5D2"/>
    <w:rsid w:val="604C206D"/>
    <w:rsid w:val="62B55D65"/>
    <w:rsid w:val="63BFCE86"/>
    <w:rsid w:val="63FEFE5A"/>
    <w:rsid w:val="63FFB8B6"/>
    <w:rsid w:val="63FFD067"/>
    <w:rsid w:val="64476E01"/>
    <w:rsid w:val="65B72C2A"/>
    <w:rsid w:val="65F6A67C"/>
    <w:rsid w:val="666FD4A5"/>
    <w:rsid w:val="66B5CD0D"/>
    <w:rsid w:val="66EF5E12"/>
    <w:rsid w:val="675F3B20"/>
    <w:rsid w:val="676BD043"/>
    <w:rsid w:val="67994338"/>
    <w:rsid w:val="679FD011"/>
    <w:rsid w:val="67DB5E34"/>
    <w:rsid w:val="67DD958E"/>
    <w:rsid w:val="67DFCBC8"/>
    <w:rsid w:val="67EE3F88"/>
    <w:rsid w:val="67FF56B9"/>
    <w:rsid w:val="696F1C7B"/>
    <w:rsid w:val="69F769FF"/>
    <w:rsid w:val="69FDD8F5"/>
    <w:rsid w:val="6BA42FC6"/>
    <w:rsid w:val="6BCBCD2C"/>
    <w:rsid w:val="6BD5DE2F"/>
    <w:rsid w:val="6BDD5EDB"/>
    <w:rsid w:val="6BDF13AF"/>
    <w:rsid w:val="6BEB692B"/>
    <w:rsid w:val="6BEF5506"/>
    <w:rsid w:val="6BFBBE2A"/>
    <w:rsid w:val="6BFE24C0"/>
    <w:rsid w:val="6BFE994F"/>
    <w:rsid w:val="6BFF4916"/>
    <w:rsid w:val="6CE73F83"/>
    <w:rsid w:val="6D4DA5C0"/>
    <w:rsid w:val="6D573FC6"/>
    <w:rsid w:val="6D5E8B89"/>
    <w:rsid w:val="6DAFA93A"/>
    <w:rsid w:val="6DB97B45"/>
    <w:rsid w:val="6DDB4989"/>
    <w:rsid w:val="6DFF564F"/>
    <w:rsid w:val="6DFFB29D"/>
    <w:rsid w:val="6DFFD24B"/>
    <w:rsid w:val="6DFFFB09"/>
    <w:rsid w:val="6E7879E6"/>
    <w:rsid w:val="6EAF7C08"/>
    <w:rsid w:val="6EBB4F9D"/>
    <w:rsid w:val="6EBD198F"/>
    <w:rsid w:val="6EDF0F95"/>
    <w:rsid w:val="6EEA5E8D"/>
    <w:rsid w:val="6F1A2E7D"/>
    <w:rsid w:val="6F6E7E01"/>
    <w:rsid w:val="6F6F7F53"/>
    <w:rsid w:val="6F7E2BE5"/>
    <w:rsid w:val="6F7EA93E"/>
    <w:rsid w:val="6F7EF398"/>
    <w:rsid w:val="6F7F99D9"/>
    <w:rsid w:val="6F8A9273"/>
    <w:rsid w:val="6F9D1C76"/>
    <w:rsid w:val="6FB54165"/>
    <w:rsid w:val="6FB6859F"/>
    <w:rsid w:val="6FBF4B23"/>
    <w:rsid w:val="6FCF90D7"/>
    <w:rsid w:val="6FCFDF06"/>
    <w:rsid w:val="6FDB0243"/>
    <w:rsid w:val="6FEB36D0"/>
    <w:rsid w:val="6FED3CEB"/>
    <w:rsid w:val="6FED9855"/>
    <w:rsid w:val="6FEF22E8"/>
    <w:rsid w:val="6FEF4EF0"/>
    <w:rsid w:val="6FEF9320"/>
    <w:rsid w:val="6FF79D8A"/>
    <w:rsid w:val="6FF7D2D8"/>
    <w:rsid w:val="6FF841E8"/>
    <w:rsid w:val="6FF9EF35"/>
    <w:rsid w:val="6FFA9547"/>
    <w:rsid w:val="6FFB1677"/>
    <w:rsid w:val="6FFB71C0"/>
    <w:rsid w:val="6FFBE273"/>
    <w:rsid w:val="6FFF0060"/>
    <w:rsid w:val="6FFF7076"/>
    <w:rsid w:val="6FFF7F31"/>
    <w:rsid w:val="6FFFF116"/>
    <w:rsid w:val="7039692A"/>
    <w:rsid w:val="70F38258"/>
    <w:rsid w:val="70FF2DF1"/>
    <w:rsid w:val="7137BDFD"/>
    <w:rsid w:val="71EB0778"/>
    <w:rsid w:val="72F733D1"/>
    <w:rsid w:val="72FF3FD8"/>
    <w:rsid w:val="73336CB0"/>
    <w:rsid w:val="733B3715"/>
    <w:rsid w:val="737E4D4F"/>
    <w:rsid w:val="73BBBC16"/>
    <w:rsid w:val="73DFBCFE"/>
    <w:rsid w:val="73F67385"/>
    <w:rsid w:val="73FB9357"/>
    <w:rsid w:val="74B67D0B"/>
    <w:rsid w:val="74EB98E9"/>
    <w:rsid w:val="74ED3E09"/>
    <w:rsid w:val="74EE63F1"/>
    <w:rsid w:val="74F7E66E"/>
    <w:rsid w:val="751D1D6D"/>
    <w:rsid w:val="755BF85D"/>
    <w:rsid w:val="755D8DDA"/>
    <w:rsid w:val="75A3878C"/>
    <w:rsid w:val="75AF660B"/>
    <w:rsid w:val="75BCAE59"/>
    <w:rsid w:val="75D0F782"/>
    <w:rsid w:val="75DF869C"/>
    <w:rsid w:val="75F74086"/>
    <w:rsid w:val="75FBA390"/>
    <w:rsid w:val="75FE3828"/>
    <w:rsid w:val="75FF1C3C"/>
    <w:rsid w:val="765E8EA4"/>
    <w:rsid w:val="767B9A66"/>
    <w:rsid w:val="76B37092"/>
    <w:rsid w:val="76BFBE94"/>
    <w:rsid w:val="76D80317"/>
    <w:rsid w:val="76DAA670"/>
    <w:rsid w:val="76FFB9C6"/>
    <w:rsid w:val="772E4884"/>
    <w:rsid w:val="777167B4"/>
    <w:rsid w:val="777E2047"/>
    <w:rsid w:val="777FDFA3"/>
    <w:rsid w:val="779E4689"/>
    <w:rsid w:val="779FFBE0"/>
    <w:rsid w:val="77A35D51"/>
    <w:rsid w:val="77AF4165"/>
    <w:rsid w:val="77B4C32B"/>
    <w:rsid w:val="77B7282E"/>
    <w:rsid w:val="77BA03FB"/>
    <w:rsid w:val="77BAFC6E"/>
    <w:rsid w:val="77C6035B"/>
    <w:rsid w:val="77D391B6"/>
    <w:rsid w:val="77DD00E7"/>
    <w:rsid w:val="77DDE11A"/>
    <w:rsid w:val="77DF2572"/>
    <w:rsid w:val="77E60B45"/>
    <w:rsid w:val="77E7F572"/>
    <w:rsid w:val="77EE8921"/>
    <w:rsid w:val="77F28484"/>
    <w:rsid w:val="77F59149"/>
    <w:rsid w:val="77F6E91B"/>
    <w:rsid w:val="77F7909C"/>
    <w:rsid w:val="77F7F9AB"/>
    <w:rsid w:val="77F84A1F"/>
    <w:rsid w:val="77F9E9DE"/>
    <w:rsid w:val="77FB9A18"/>
    <w:rsid w:val="77FBD0C3"/>
    <w:rsid w:val="77FDF94A"/>
    <w:rsid w:val="77FF353E"/>
    <w:rsid w:val="77FF4CF8"/>
    <w:rsid w:val="77FF64E8"/>
    <w:rsid w:val="77FF80C1"/>
    <w:rsid w:val="77FFA76C"/>
    <w:rsid w:val="77FFB893"/>
    <w:rsid w:val="77FFC912"/>
    <w:rsid w:val="78572836"/>
    <w:rsid w:val="78696BB1"/>
    <w:rsid w:val="788938DE"/>
    <w:rsid w:val="78BF362E"/>
    <w:rsid w:val="78BFAA32"/>
    <w:rsid w:val="78DF4BE6"/>
    <w:rsid w:val="79BD9F82"/>
    <w:rsid w:val="79D462FD"/>
    <w:rsid w:val="79DF71F2"/>
    <w:rsid w:val="79EE4474"/>
    <w:rsid w:val="79F32B9A"/>
    <w:rsid w:val="79F7AAD0"/>
    <w:rsid w:val="7A1B64E8"/>
    <w:rsid w:val="7A2F75F9"/>
    <w:rsid w:val="7A4EB3BE"/>
    <w:rsid w:val="7A4F2026"/>
    <w:rsid w:val="7A5B3607"/>
    <w:rsid w:val="7AD5796F"/>
    <w:rsid w:val="7AD8ABC7"/>
    <w:rsid w:val="7ADDF8BA"/>
    <w:rsid w:val="7ADFF429"/>
    <w:rsid w:val="7AE13FF5"/>
    <w:rsid w:val="7AFF3070"/>
    <w:rsid w:val="7AFFF00F"/>
    <w:rsid w:val="7B0538D9"/>
    <w:rsid w:val="7B1A1C51"/>
    <w:rsid w:val="7B27F025"/>
    <w:rsid w:val="7B2F33D9"/>
    <w:rsid w:val="7B5EDA5C"/>
    <w:rsid w:val="7B760956"/>
    <w:rsid w:val="7B7B9096"/>
    <w:rsid w:val="7B7F0463"/>
    <w:rsid w:val="7B7FA0C4"/>
    <w:rsid w:val="7B8FE903"/>
    <w:rsid w:val="7B9E0636"/>
    <w:rsid w:val="7BAF22D5"/>
    <w:rsid w:val="7BAF8C6C"/>
    <w:rsid w:val="7BBF2235"/>
    <w:rsid w:val="7BC3C10F"/>
    <w:rsid w:val="7BD75965"/>
    <w:rsid w:val="7BD844DF"/>
    <w:rsid w:val="7BDF65A0"/>
    <w:rsid w:val="7BE30A9C"/>
    <w:rsid w:val="7BE91BC3"/>
    <w:rsid w:val="7BEFAA9A"/>
    <w:rsid w:val="7BEFB402"/>
    <w:rsid w:val="7BEFF48C"/>
    <w:rsid w:val="7BF32791"/>
    <w:rsid w:val="7BF7E5DC"/>
    <w:rsid w:val="7BFB2E3C"/>
    <w:rsid w:val="7BFBCDA1"/>
    <w:rsid w:val="7BFE3FD1"/>
    <w:rsid w:val="7BFEE2D9"/>
    <w:rsid w:val="7BFF1728"/>
    <w:rsid w:val="7BFF2988"/>
    <w:rsid w:val="7BFF8AA5"/>
    <w:rsid w:val="7C5FD1A1"/>
    <w:rsid w:val="7C7F43C2"/>
    <w:rsid w:val="7C9F7488"/>
    <w:rsid w:val="7CA52F2E"/>
    <w:rsid w:val="7CBF71AD"/>
    <w:rsid w:val="7CCFD6DE"/>
    <w:rsid w:val="7CDC9003"/>
    <w:rsid w:val="7CDF25BF"/>
    <w:rsid w:val="7CE77E26"/>
    <w:rsid w:val="7CF7788A"/>
    <w:rsid w:val="7CFB1783"/>
    <w:rsid w:val="7CFB98B1"/>
    <w:rsid w:val="7D27404D"/>
    <w:rsid w:val="7D3B4622"/>
    <w:rsid w:val="7D3DC9BE"/>
    <w:rsid w:val="7D3E82B4"/>
    <w:rsid w:val="7D672EAE"/>
    <w:rsid w:val="7D734009"/>
    <w:rsid w:val="7D750C0C"/>
    <w:rsid w:val="7D7E4FA0"/>
    <w:rsid w:val="7D7F88BC"/>
    <w:rsid w:val="7DA729CB"/>
    <w:rsid w:val="7DAF1E44"/>
    <w:rsid w:val="7DB9A5C1"/>
    <w:rsid w:val="7DBD46E2"/>
    <w:rsid w:val="7DBE979D"/>
    <w:rsid w:val="7DCB8D18"/>
    <w:rsid w:val="7DD7434F"/>
    <w:rsid w:val="7DD941E3"/>
    <w:rsid w:val="7DDC2298"/>
    <w:rsid w:val="7DDE9E61"/>
    <w:rsid w:val="7DE70D8C"/>
    <w:rsid w:val="7DEEA943"/>
    <w:rsid w:val="7DF75224"/>
    <w:rsid w:val="7DF8C2C6"/>
    <w:rsid w:val="7DFD30C8"/>
    <w:rsid w:val="7DFDEA91"/>
    <w:rsid w:val="7DFED3ED"/>
    <w:rsid w:val="7DFF74A6"/>
    <w:rsid w:val="7DFFAEAC"/>
    <w:rsid w:val="7E14122F"/>
    <w:rsid w:val="7E4E5660"/>
    <w:rsid w:val="7E5DF7D8"/>
    <w:rsid w:val="7E5F99DC"/>
    <w:rsid w:val="7E5FA2A2"/>
    <w:rsid w:val="7E79D8FD"/>
    <w:rsid w:val="7E7D6650"/>
    <w:rsid w:val="7E7FB919"/>
    <w:rsid w:val="7EAFEE3E"/>
    <w:rsid w:val="7EC7FC55"/>
    <w:rsid w:val="7ECF3D39"/>
    <w:rsid w:val="7EDC39CB"/>
    <w:rsid w:val="7EDF0821"/>
    <w:rsid w:val="7EDF08CF"/>
    <w:rsid w:val="7EEABA19"/>
    <w:rsid w:val="7EED7DFE"/>
    <w:rsid w:val="7EEF3513"/>
    <w:rsid w:val="7EF04E88"/>
    <w:rsid w:val="7EFA0BE3"/>
    <w:rsid w:val="7EFEC5BB"/>
    <w:rsid w:val="7EFFBDAC"/>
    <w:rsid w:val="7EFFDD49"/>
    <w:rsid w:val="7F0E93B0"/>
    <w:rsid w:val="7F1525D1"/>
    <w:rsid w:val="7F1BB837"/>
    <w:rsid w:val="7F1E3673"/>
    <w:rsid w:val="7F37799E"/>
    <w:rsid w:val="7F3E7A6B"/>
    <w:rsid w:val="7F3F1415"/>
    <w:rsid w:val="7F3F33B4"/>
    <w:rsid w:val="7F456D07"/>
    <w:rsid w:val="7F4CE926"/>
    <w:rsid w:val="7F4DA11A"/>
    <w:rsid w:val="7F56EC2E"/>
    <w:rsid w:val="7F57175E"/>
    <w:rsid w:val="7F5B45FF"/>
    <w:rsid w:val="7F5E9A85"/>
    <w:rsid w:val="7F6366D9"/>
    <w:rsid w:val="7F6D6D5E"/>
    <w:rsid w:val="7F6DD8F7"/>
    <w:rsid w:val="7F6F7C27"/>
    <w:rsid w:val="7F6F9C1F"/>
    <w:rsid w:val="7F7715A5"/>
    <w:rsid w:val="7F77CCF3"/>
    <w:rsid w:val="7F7B54E5"/>
    <w:rsid w:val="7F7D6725"/>
    <w:rsid w:val="7F7D785D"/>
    <w:rsid w:val="7F7D8E35"/>
    <w:rsid w:val="7F7E7413"/>
    <w:rsid w:val="7F7ED2AF"/>
    <w:rsid w:val="7F7EF3D6"/>
    <w:rsid w:val="7F7F66CB"/>
    <w:rsid w:val="7F7F6CBB"/>
    <w:rsid w:val="7F7F7C06"/>
    <w:rsid w:val="7F7FD138"/>
    <w:rsid w:val="7F7FEA00"/>
    <w:rsid w:val="7F937E8D"/>
    <w:rsid w:val="7F9BA2B5"/>
    <w:rsid w:val="7F9C86CC"/>
    <w:rsid w:val="7F9F9574"/>
    <w:rsid w:val="7FAC1C49"/>
    <w:rsid w:val="7FAD7B7D"/>
    <w:rsid w:val="7FB384E7"/>
    <w:rsid w:val="7FB3B895"/>
    <w:rsid w:val="7FB78249"/>
    <w:rsid w:val="7FB8FCB4"/>
    <w:rsid w:val="7FBB4409"/>
    <w:rsid w:val="7FBDA284"/>
    <w:rsid w:val="7FBE72C6"/>
    <w:rsid w:val="7FBE9212"/>
    <w:rsid w:val="7FBEA6A3"/>
    <w:rsid w:val="7FBEABA3"/>
    <w:rsid w:val="7FBED8EE"/>
    <w:rsid w:val="7FBEE2EA"/>
    <w:rsid w:val="7FBF12B7"/>
    <w:rsid w:val="7FBF1571"/>
    <w:rsid w:val="7FBF551C"/>
    <w:rsid w:val="7FBF64F9"/>
    <w:rsid w:val="7FC5CE0A"/>
    <w:rsid w:val="7FCE353B"/>
    <w:rsid w:val="7FD799CA"/>
    <w:rsid w:val="7FD7D4F6"/>
    <w:rsid w:val="7FD98942"/>
    <w:rsid w:val="7FD9D913"/>
    <w:rsid w:val="7FDBB7D7"/>
    <w:rsid w:val="7FDBC964"/>
    <w:rsid w:val="7FDE41C9"/>
    <w:rsid w:val="7FDECD47"/>
    <w:rsid w:val="7FDF02DE"/>
    <w:rsid w:val="7FDF2582"/>
    <w:rsid w:val="7FDF2AA7"/>
    <w:rsid w:val="7FDF3E16"/>
    <w:rsid w:val="7FDF680D"/>
    <w:rsid w:val="7FDFAAD6"/>
    <w:rsid w:val="7FE2FA94"/>
    <w:rsid w:val="7FE7C068"/>
    <w:rsid w:val="7FEA542A"/>
    <w:rsid w:val="7FEB5858"/>
    <w:rsid w:val="7FF2355C"/>
    <w:rsid w:val="7FF5F719"/>
    <w:rsid w:val="7FF6A2B5"/>
    <w:rsid w:val="7FF6B7FF"/>
    <w:rsid w:val="7FF70FB7"/>
    <w:rsid w:val="7FF7795D"/>
    <w:rsid w:val="7FF7B54F"/>
    <w:rsid w:val="7FF7D470"/>
    <w:rsid w:val="7FFA0345"/>
    <w:rsid w:val="7FFBF24E"/>
    <w:rsid w:val="7FFC79BF"/>
    <w:rsid w:val="7FFD0679"/>
    <w:rsid w:val="7FFD0ECD"/>
    <w:rsid w:val="7FFD4939"/>
    <w:rsid w:val="7FFD618E"/>
    <w:rsid w:val="7FFD8E8E"/>
    <w:rsid w:val="7FFDC793"/>
    <w:rsid w:val="7FFE084E"/>
    <w:rsid w:val="7FFE3DF4"/>
    <w:rsid w:val="7FFE73AD"/>
    <w:rsid w:val="7FFE7F9F"/>
    <w:rsid w:val="7FFF0AA1"/>
    <w:rsid w:val="7FFF1500"/>
    <w:rsid w:val="7FFF1CEA"/>
    <w:rsid w:val="7FFF20CD"/>
    <w:rsid w:val="7FFF62A5"/>
    <w:rsid w:val="7FFF669C"/>
    <w:rsid w:val="7FFF7B8E"/>
    <w:rsid w:val="7FFFB7C3"/>
    <w:rsid w:val="7FFFC108"/>
    <w:rsid w:val="7FFFC62F"/>
    <w:rsid w:val="7FFFF07C"/>
    <w:rsid w:val="7FFFF0A6"/>
    <w:rsid w:val="85FFAE6D"/>
    <w:rsid w:val="87FDD2F6"/>
    <w:rsid w:val="8B8EB2B9"/>
    <w:rsid w:val="8BDF9715"/>
    <w:rsid w:val="8BFBFD64"/>
    <w:rsid w:val="8CD66E86"/>
    <w:rsid w:val="8DCFC9E0"/>
    <w:rsid w:val="8E979E1F"/>
    <w:rsid w:val="8EEF91FC"/>
    <w:rsid w:val="8F1F4A8E"/>
    <w:rsid w:val="8F49D343"/>
    <w:rsid w:val="8F7B0722"/>
    <w:rsid w:val="8FB44234"/>
    <w:rsid w:val="8FB4C94F"/>
    <w:rsid w:val="8FFB99F2"/>
    <w:rsid w:val="8FFC0D5C"/>
    <w:rsid w:val="93CD25A5"/>
    <w:rsid w:val="94DF2E6E"/>
    <w:rsid w:val="95CDBCA3"/>
    <w:rsid w:val="969FF10F"/>
    <w:rsid w:val="97AB281A"/>
    <w:rsid w:val="97CF8B86"/>
    <w:rsid w:val="97DAF3F9"/>
    <w:rsid w:val="99BC272E"/>
    <w:rsid w:val="9A372C06"/>
    <w:rsid w:val="9AAE1B0F"/>
    <w:rsid w:val="9BBF2616"/>
    <w:rsid w:val="9BE766FE"/>
    <w:rsid w:val="9BFF786E"/>
    <w:rsid w:val="9CC1D5E2"/>
    <w:rsid w:val="9CEF0108"/>
    <w:rsid w:val="9DFAF4F3"/>
    <w:rsid w:val="9DFD0227"/>
    <w:rsid w:val="9E6F823C"/>
    <w:rsid w:val="9E762650"/>
    <w:rsid w:val="9EDEA2B8"/>
    <w:rsid w:val="9EF63610"/>
    <w:rsid w:val="9EFFBE8D"/>
    <w:rsid w:val="9F9BE116"/>
    <w:rsid w:val="9FAD6E34"/>
    <w:rsid w:val="9FB6AC01"/>
    <w:rsid w:val="9FCE88C3"/>
    <w:rsid w:val="9FE209B5"/>
    <w:rsid w:val="9FF651F7"/>
    <w:rsid w:val="9FF78466"/>
    <w:rsid w:val="9FF97349"/>
    <w:rsid w:val="9FFD813F"/>
    <w:rsid w:val="9FFE30E8"/>
    <w:rsid w:val="A6DE6152"/>
    <w:rsid w:val="A7BEA549"/>
    <w:rsid w:val="A7EFB683"/>
    <w:rsid w:val="A7F6B632"/>
    <w:rsid w:val="A8F7A4AF"/>
    <w:rsid w:val="AB3FECE7"/>
    <w:rsid w:val="ABBFB5D4"/>
    <w:rsid w:val="ABF644FD"/>
    <w:rsid w:val="ABF92FC2"/>
    <w:rsid w:val="ACFF7D89"/>
    <w:rsid w:val="AD7B78A6"/>
    <w:rsid w:val="AD9D3DEA"/>
    <w:rsid w:val="ADBF1810"/>
    <w:rsid w:val="AE7ADC28"/>
    <w:rsid w:val="AE7FAF57"/>
    <w:rsid w:val="AEADCE1E"/>
    <w:rsid w:val="AEDE7A9F"/>
    <w:rsid w:val="AEFFE32D"/>
    <w:rsid w:val="AF5BFAA2"/>
    <w:rsid w:val="AF7924D7"/>
    <w:rsid w:val="AF7E5ABD"/>
    <w:rsid w:val="AF7F2E4A"/>
    <w:rsid w:val="AF7FE3DC"/>
    <w:rsid w:val="AFBE436F"/>
    <w:rsid w:val="AFE9BE7C"/>
    <w:rsid w:val="AFED5958"/>
    <w:rsid w:val="AFF7DBD0"/>
    <w:rsid w:val="AFFD306D"/>
    <w:rsid w:val="AFFD39FF"/>
    <w:rsid w:val="AFFFCDEA"/>
    <w:rsid w:val="B0EEC533"/>
    <w:rsid w:val="B15F1B78"/>
    <w:rsid w:val="B3BF2E2F"/>
    <w:rsid w:val="B3DB2950"/>
    <w:rsid w:val="B45B7D3E"/>
    <w:rsid w:val="B4ADA893"/>
    <w:rsid w:val="B5FDB41A"/>
    <w:rsid w:val="B5FF66A3"/>
    <w:rsid w:val="B5FF8DD6"/>
    <w:rsid w:val="B6556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B3659"/>
  <w15:docId w15:val="{472F53E0-732F-4660-A94E-7C95A861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figures" w:qFormat="1"/>
    <w:lsdException w:name="Title" w:uiPriority="99"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0"/>
    <w:qFormat/>
    <w:pPr>
      <w:jc w:val="both"/>
      <w:textAlignment w:val="baseline"/>
    </w:pPr>
    <w:rPr>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unhideWhenUsed/>
    <w:qFormat/>
    <w:pPr>
      <w:keepNext/>
      <w:keepLines/>
      <w:numPr>
        <w:ilvl w:val="1"/>
        <w:numId w:val="1"/>
      </w:numPr>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
    <w:qFormat/>
    <w:pPr>
      <w:ind w:firstLine="420"/>
    </w:pPr>
  </w:style>
  <w:style w:type="paragraph" w:styleId="a3">
    <w:name w:val="Body Text Indent"/>
    <w:basedOn w:val="a"/>
    <w:next w:val="a"/>
    <w:qFormat/>
    <w:pPr>
      <w:spacing w:after="120"/>
      <w:ind w:leftChars="200" w:left="420"/>
    </w:pPr>
  </w:style>
  <w:style w:type="paragraph" w:styleId="a4">
    <w:name w:val="Body Text"/>
    <w:basedOn w:val="a"/>
    <w:next w:val="a"/>
    <w:qFormat/>
    <w:pPr>
      <w:spacing w:after="12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000000"/>
      </w:pBdr>
      <w:tabs>
        <w:tab w:val="center" w:pos="4153"/>
        <w:tab w:val="right" w:pos="8306"/>
      </w:tabs>
      <w:snapToGrid w:val="0"/>
      <w:jc w:val="center"/>
    </w:pPr>
    <w:rPr>
      <w:sz w:val="18"/>
      <w:szCs w:val="18"/>
    </w:rPr>
  </w:style>
  <w:style w:type="paragraph" w:styleId="ab">
    <w:name w:val="table of figures"/>
    <w:basedOn w:val="a"/>
    <w:next w:val="a"/>
    <w:qFormat/>
    <w:pPr>
      <w:ind w:leftChars="200" w:left="200" w:hangingChars="200" w:hanging="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c">
    <w:name w:val="Normal (Web)"/>
    <w:basedOn w:val="a"/>
    <w:qFormat/>
    <w:pPr>
      <w:spacing w:beforeAutospacing="1" w:afterAutospacing="1"/>
      <w:jc w:val="left"/>
    </w:pPr>
    <w:rPr>
      <w:kern w:val="0"/>
      <w:sz w:val="24"/>
    </w:rPr>
  </w:style>
  <w:style w:type="paragraph" w:styleId="ad">
    <w:name w:val="Title"/>
    <w:basedOn w:val="a"/>
    <w:next w:val="a"/>
    <w:uiPriority w:val="99"/>
    <w:qFormat/>
    <w:pPr>
      <w:spacing w:before="240" w:after="60"/>
      <w:jc w:val="center"/>
      <w:outlineLvl w:val="0"/>
    </w:pPr>
    <w:rPr>
      <w:rFonts w:ascii="Arial" w:hAnsi="Arial" w:cs="Arial"/>
      <w:b/>
      <w:bCs/>
    </w:rPr>
  </w:style>
  <w:style w:type="paragraph" w:styleId="ae">
    <w:name w:val="Body Text First Indent"/>
    <w:basedOn w:val="a4"/>
    <w:next w:val="a"/>
    <w:qFormat/>
    <w:pPr>
      <w:ind w:firstLine="420"/>
    </w:pPr>
    <w:rPr>
      <w:rFonts w:eastAsia="楷体_GB2312"/>
      <w:sz w:val="32"/>
    </w:rPr>
  </w:style>
  <w:style w:type="character" w:styleId="af">
    <w:name w:val="Strong"/>
    <w:basedOn w:val="a0"/>
    <w:qFormat/>
    <w:rPr>
      <w:b/>
    </w:rPr>
  </w:style>
  <w:style w:type="character" w:styleId="af0">
    <w:name w:val="Emphasis"/>
    <w:basedOn w:val="a0"/>
    <w:qFormat/>
    <w:rPr>
      <w:i/>
    </w:rPr>
  </w:style>
  <w:style w:type="character" w:styleId="af1">
    <w:name w:val="Hyperlink"/>
    <w:basedOn w:val="a0"/>
    <w:qFormat/>
    <w:rPr>
      <w:color w:val="0000FF"/>
      <w:u w:val="single"/>
    </w:rPr>
  </w:style>
  <w:style w:type="character" w:customStyle="1" w:styleId="NormalCharacter">
    <w:name w:val="NormalCharacter"/>
    <w:semiHidden/>
    <w:qFormat/>
    <w:rPr>
      <w:rFonts w:ascii="Times New Roman" w:eastAsia="宋体" w:hAnsi="Times New Roman"/>
    </w:rPr>
  </w:style>
  <w:style w:type="paragraph" w:customStyle="1" w:styleId="Heading1">
    <w:name w:val="Heading1"/>
    <w:basedOn w:val="a"/>
    <w:next w:val="a"/>
    <w:qFormat/>
    <w:pPr>
      <w:spacing w:before="100" w:beforeAutospacing="1" w:after="100" w:afterAutospacing="1"/>
      <w:jc w:val="left"/>
    </w:pPr>
    <w:rPr>
      <w:rFonts w:ascii="宋体" w:hAnsi="宋体"/>
      <w:b/>
      <w:kern w:val="44"/>
      <w:sz w:val="48"/>
      <w:szCs w:val="48"/>
    </w:rPr>
  </w:style>
  <w:style w:type="table" w:customStyle="1" w:styleId="TableNormal">
    <w:name w:val="TableNormal"/>
    <w:semiHidden/>
    <w:qFormat/>
    <w:tblPr>
      <w:tblCellMar>
        <w:top w:w="0" w:type="dxa"/>
        <w:left w:w="0" w:type="dxa"/>
        <w:bottom w:w="0" w:type="dxa"/>
        <w:right w:w="0" w:type="dxa"/>
      </w:tblCellMar>
    </w:tblPr>
  </w:style>
  <w:style w:type="paragraph" w:customStyle="1" w:styleId="BodyText">
    <w:name w:val="BodyText"/>
    <w:basedOn w:val="a"/>
    <w:qFormat/>
    <w:pPr>
      <w:spacing w:after="120"/>
    </w:pPr>
  </w:style>
  <w:style w:type="character" w:customStyle="1" w:styleId="a8">
    <w:name w:val="页脚 字符"/>
    <w:link w:val="a7"/>
    <w:qFormat/>
    <w:rPr>
      <w:kern w:val="2"/>
      <w:sz w:val="18"/>
      <w:szCs w:val="18"/>
    </w:rPr>
  </w:style>
  <w:style w:type="character" w:customStyle="1" w:styleId="aa">
    <w:name w:val="页眉 字符"/>
    <w:link w:val="a9"/>
    <w:qFormat/>
    <w:rPr>
      <w:kern w:val="2"/>
      <w:sz w:val="18"/>
      <w:szCs w:val="18"/>
    </w:rPr>
  </w:style>
  <w:style w:type="paragraph" w:customStyle="1" w:styleId="HtmlNormal">
    <w:name w:val="HtmlNormal"/>
    <w:basedOn w:val="a"/>
    <w:qFormat/>
    <w:pPr>
      <w:spacing w:before="100" w:beforeAutospacing="1" w:after="100" w:afterAutospacing="1"/>
      <w:jc w:val="left"/>
    </w:pPr>
    <w:rPr>
      <w:kern w:val="0"/>
      <w:sz w:val="24"/>
    </w:rPr>
  </w:style>
  <w:style w:type="paragraph" w:customStyle="1" w:styleId="BodyText1I2">
    <w:name w:val="BodyText1I2"/>
    <w:basedOn w:val="BodyTextIndent"/>
    <w:qFormat/>
    <w:pPr>
      <w:ind w:firstLineChars="200" w:firstLine="420"/>
    </w:pPr>
    <w:rPr>
      <w:rFonts w:ascii="Times New Roman" w:eastAsia="宋体" w:hAnsi="Times New Roman"/>
    </w:rPr>
  </w:style>
  <w:style w:type="paragraph" w:customStyle="1" w:styleId="BodyTextIndent">
    <w:name w:val="BodyTextIndent"/>
    <w:basedOn w:val="a"/>
    <w:qFormat/>
    <w:pPr>
      <w:spacing w:line="240" w:lineRule="atLeast"/>
      <w:ind w:firstLine="680"/>
    </w:pPr>
    <w:rPr>
      <w:rFonts w:ascii="仿宋_GB2312" w:eastAsia="仿宋_GB2312" w:hAnsi="创艺简标宋"/>
      <w:spacing w:val="-6"/>
      <w:sz w:val="32"/>
      <w:szCs w:val="20"/>
    </w:rPr>
  </w:style>
  <w:style w:type="paragraph" w:customStyle="1" w:styleId="Default">
    <w:name w:val="Default"/>
    <w:qFormat/>
    <w:pPr>
      <w:widowControl w:val="0"/>
      <w:autoSpaceDE w:val="0"/>
      <w:autoSpaceDN w:val="0"/>
      <w:adjustRightInd w:val="0"/>
    </w:pPr>
    <w:rPr>
      <w:rFonts w:ascii="@文鼎书宋简" w:hAnsi="@文鼎书宋简" w:cs="@文鼎书宋简"/>
      <w:color w:val="000000"/>
      <w:sz w:val="24"/>
      <w:szCs w:val="24"/>
    </w:rPr>
  </w:style>
  <w:style w:type="character" w:customStyle="1" w:styleId="a6">
    <w:name w:val="批注框文本 字符"/>
    <w:basedOn w:val="a0"/>
    <w:link w:val="a5"/>
    <w:qFormat/>
    <w:rPr>
      <w:kern w:val="2"/>
      <w:sz w:val="18"/>
      <w:szCs w:val="18"/>
    </w:rPr>
  </w:style>
  <w:style w:type="paragraph" w:customStyle="1" w:styleId="BodyTextFirstIndent21">
    <w:name w:val="Body Text First Indent 21"/>
    <w:basedOn w:val="BodyTextIndent1"/>
    <w:next w:val="a"/>
    <w:uiPriority w:val="99"/>
    <w:qFormat/>
    <w:pPr>
      <w:ind w:firstLineChars="200" w:firstLine="420"/>
    </w:pPr>
    <w:rPr>
      <w:rFonts w:ascii="Times New Roman" w:eastAsia="宋体" w:cs="Times New Roman"/>
    </w:rPr>
  </w:style>
  <w:style w:type="paragraph" w:customStyle="1" w:styleId="BodyTextIndent1">
    <w:name w:val="Body Text Indent1"/>
    <w:basedOn w:val="a"/>
    <w:uiPriority w:val="99"/>
    <w:qFormat/>
    <w:pPr>
      <w:spacing w:line="600" w:lineRule="atLeast"/>
      <w:ind w:firstLine="600"/>
    </w:pPr>
    <w:rPr>
      <w:rFonts w:ascii="仿宋_GB2312" w:eastAsia="仿宋_GB2312" w:cs="仿宋_GB2312"/>
      <w:b/>
      <w:bCs/>
      <w:sz w:val="30"/>
      <w:szCs w:val="30"/>
    </w:rPr>
  </w:style>
  <w:style w:type="paragraph" w:customStyle="1" w:styleId="21">
    <w:name w:val="正文2"/>
    <w:qFormat/>
    <w:pPr>
      <w:spacing w:line="360" w:lineRule="auto"/>
      <w:ind w:firstLine="482"/>
    </w:pPr>
    <w:rPr>
      <w:rFonts w:ascii="宋体"/>
      <w:sz w:val="24"/>
    </w:rPr>
  </w:style>
  <w:style w:type="paragraph" w:customStyle="1" w:styleId="CharCharCharCharCharChar">
    <w:name w:val="Char Char Char Char Char Char"/>
    <w:basedOn w:val="a"/>
    <w:qFormat/>
    <w:pPr>
      <w:spacing w:after="160" w:line="240" w:lineRule="exact"/>
      <w:jc w:val="left"/>
    </w:pPr>
    <w:rPr>
      <w:rFonts w:ascii="Arial" w:eastAsia="Times New Roman" w:hAnsi="Arial" w:cs="Verdana"/>
      <w:b/>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44759">
      <w:bodyDiv w:val="1"/>
      <w:marLeft w:val="0"/>
      <w:marRight w:val="0"/>
      <w:marTop w:val="0"/>
      <w:marBottom w:val="0"/>
      <w:divBdr>
        <w:top w:val="none" w:sz="0" w:space="0" w:color="auto"/>
        <w:left w:val="none" w:sz="0" w:space="0" w:color="auto"/>
        <w:bottom w:val="none" w:sz="0" w:space="0" w:color="auto"/>
        <w:right w:val="none" w:sz="0" w:space="0" w:color="auto"/>
      </w:divBdr>
    </w:div>
    <w:div w:id="706762174">
      <w:bodyDiv w:val="1"/>
      <w:marLeft w:val="0"/>
      <w:marRight w:val="0"/>
      <w:marTop w:val="0"/>
      <w:marBottom w:val="0"/>
      <w:divBdr>
        <w:top w:val="none" w:sz="0" w:space="0" w:color="auto"/>
        <w:left w:val="none" w:sz="0" w:space="0" w:color="auto"/>
        <w:bottom w:val="none" w:sz="0" w:space="0" w:color="auto"/>
        <w:right w:val="none" w:sz="0" w:space="0" w:color="auto"/>
      </w:divBdr>
    </w:div>
    <w:div w:id="1372150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13</Pages>
  <Words>1341</Words>
  <Characters>7647</Characters>
  <Application>Microsoft Office Word</Application>
  <DocSecurity>0</DocSecurity>
  <Lines>63</Lines>
  <Paragraphs>17</Paragraphs>
  <ScaleCrop>false</ScaleCrop>
  <Company>Microsoft</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 杰</cp:lastModifiedBy>
  <cp:revision>12</cp:revision>
  <cp:lastPrinted>2022-05-13T07:44:00Z</cp:lastPrinted>
  <dcterms:created xsi:type="dcterms:W3CDTF">2022-05-04T14:32:00Z</dcterms:created>
  <dcterms:modified xsi:type="dcterms:W3CDTF">2022-05-18T08:17:00Z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3521BC46D77C44F1BFFA349E190B7B5C</vt:lpwstr>
  </property>
  <property fmtid="{D5CDD505-2E9C-101B-9397-08002B2CF9AE}" pid="4" name="commondata">
    <vt:lpwstr>eyJoZGlkIjoiZmNkNzFhMDQ0YmM5NjVlYjhjNjcwOGRkYzU2OGVhNmEifQ==</vt:lpwstr>
  </property>
</Properties>
</file>