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91" w:rsidRPr="00E5246A" w:rsidRDefault="00370EA9">
      <w:pPr>
        <w:pStyle w:val="a8"/>
        <w:spacing w:before="156" w:after="156"/>
        <w:rPr>
          <w:color w:val="auto"/>
        </w:rPr>
      </w:pPr>
      <w:r>
        <w:rPr>
          <w:rFonts w:hint="eastAsia"/>
          <w:color w:val="auto"/>
          <w:lang w:val="zh-TW"/>
        </w:rPr>
        <w:t>四川省</w:t>
      </w:r>
      <w:bookmarkStart w:id="0" w:name="_GoBack"/>
      <w:bookmarkEnd w:id="0"/>
      <w:r w:rsidR="00AB5E53">
        <w:rPr>
          <w:color w:val="auto"/>
          <w:lang w:val="zh-TW" w:eastAsia="zh-TW"/>
        </w:rPr>
        <w:t>道路运输车辆主动安全智能防控系</w:t>
      </w:r>
      <w:r w:rsidR="00902501">
        <w:rPr>
          <w:rFonts w:hint="eastAsia"/>
          <w:color w:val="auto"/>
          <w:lang w:val="zh-TW"/>
        </w:rPr>
        <w:t>统</w:t>
      </w:r>
      <w:r w:rsidR="00B54247">
        <w:rPr>
          <w:color w:val="auto"/>
          <w:lang w:val="zh-TW" w:eastAsia="zh-TW"/>
        </w:rPr>
        <w:t>行业监管平台</w:t>
      </w:r>
      <w:r w:rsidR="00322F42">
        <w:rPr>
          <w:rFonts w:hint="eastAsia"/>
          <w:color w:val="auto"/>
          <w:lang w:val="zh-TW"/>
        </w:rPr>
        <w:t xml:space="preserve"> </w:t>
      </w:r>
      <w:r w:rsidR="00322F42">
        <w:rPr>
          <w:rFonts w:eastAsia="PMingLiU"/>
          <w:color w:val="auto"/>
          <w:lang w:val="zh-TW" w:eastAsia="zh-TW"/>
        </w:rPr>
        <w:t xml:space="preserve">            </w:t>
      </w:r>
      <w:r w:rsidR="00163D2E" w:rsidRPr="00E5246A">
        <w:rPr>
          <w:color w:val="auto"/>
          <w:lang w:val="zh-TW" w:eastAsia="zh-TW"/>
        </w:rPr>
        <w:t>技术条件</w:t>
      </w:r>
      <w:r w:rsidR="00397F35">
        <w:rPr>
          <w:rFonts w:hint="eastAsia"/>
          <w:color w:val="auto"/>
          <w:lang w:val="zh-TW"/>
        </w:rPr>
        <w:t>（试行）</w:t>
      </w:r>
    </w:p>
    <w:p w:rsidR="00736591" w:rsidRPr="00E5246A" w:rsidRDefault="00375B25">
      <w:pPr>
        <w:pStyle w:val="aa"/>
        <w:numPr>
          <w:ilvl w:val="0"/>
          <w:numId w:val="2"/>
        </w:numPr>
        <w:rPr>
          <w:color w:val="auto"/>
          <w:lang w:val="zh-TW" w:eastAsia="zh-TW"/>
        </w:rPr>
      </w:pPr>
      <w:r w:rsidRPr="00E5246A">
        <w:rPr>
          <w:color w:val="auto"/>
          <w:lang w:val="zh-TW" w:eastAsia="zh-TW"/>
        </w:rPr>
        <w:t>范围</w:t>
      </w:r>
    </w:p>
    <w:p w:rsidR="00736591" w:rsidRPr="00E5246A" w:rsidRDefault="00F07893">
      <w:pPr>
        <w:pStyle w:val="a9"/>
        <w:rPr>
          <w:color w:val="auto"/>
          <w:lang w:val="zh-TW" w:eastAsia="zh-TW"/>
        </w:rPr>
      </w:pPr>
      <w:r>
        <w:rPr>
          <w:color w:val="auto"/>
          <w:lang w:val="zh-TW" w:eastAsia="zh-TW"/>
        </w:rPr>
        <w:t>本</w:t>
      </w:r>
      <w:r>
        <w:rPr>
          <w:rFonts w:hint="eastAsia"/>
          <w:color w:val="auto"/>
          <w:lang w:val="zh-TW"/>
        </w:rPr>
        <w:t>条件</w:t>
      </w:r>
      <w:r w:rsidR="00375B25" w:rsidRPr="00E5246A">
        <w:rPr>
          <w:color w:val="auto"/>
          <w:lang w:val="zh-TW" w:eastAsia="zh-TW"/>
        </w:rPr>
        <w:t>规定了道路运输车辆主动安全智能防控系统中</w:t>
      </w:r>
      <w:r w:rsidR="00B54247">
        <w:rPr>
          <w:color w:val="auto"/>
          <w:lang w:val="zh-TW" w:eastAsia="zh-TW"/>
        </w:rPr>
        <w:t>行业监管平台</w:t>
      </w:r>
      <w:r w:rsidR="00375B25" w:rsidRPr="00E5246A">
        <w:rPr>
          <w:color w:val="auto"/>
          <w:lang w:val="zh-TW" w:eastAsia="zh-TW"/>
        </w:rPr>
        <w:t>的功能、性能及技术指标。</w:t>
      </w:r>
    </w:p>
    <w:p w:rsidR="00B54247" w:rsidRPr="00B54247" w:rsidRDefault="00B54247">
      <w:pPr>
        <w:pStyle w:val="a9"/>
        <w:rPr>
          <w:rFonts w:eastAsia="PMingLiU"/>
          <w:color w:val="auto"/>
          <w:lang w:val="zh-TW" w:eastAsia="zh-TW"/>
        </w:rPr>
      </w:pPr>
      <w:r>
        <w:rPr>
          <w:rFonts w:asciiTheme="minorEastAsia" w:eastAsiaTheme="minorEastAsia" w:hAnsiTheme="minorEastAsia" w:hint="eastAsia"/>
          <w:color w:val="auto"/>
          <w:lang w:val="zh-TW"/>
        </w:rPr>
        <w:t>行业监管平台是行业</w:t>
      </w:r>
      <w:r w:rsidR="00006F22">
        <w:rPr>
          <w:rFonts w:asciiTheme="minorEastAsia" w:eastAsiaTheme="minorEastAsia" w:hAnsiTheme="minorEastAsia" w:hint="eastAsia"/>
          <w:color w:val="auto"/>
          <w:lang w:val="zh-TW"/>
        </w:rPr>
        <w:t>管理部门</w:t>
      </w:r>
      <w:r>
        <w:rPr>
          <w:rFonts w:asciiTheme="minorEastAsia" w:eastAsiaTheme="minorEastAsia" w:hAnsiTheme="minorEastAsia" w:hint="eastAsia"/>
          <w:color w:val="auto"/>
          <w:lang w:val="zh-TW"/>
        </w:rPr>
        <w:t>对运输企业、</w:t>
      </w:r>
      <w:r w:rsidR="00CC5A10">
        <w:rPr>
          <w:rFonts w:asciiTheme="minorEastAsia" w:eastAsiaTheme="minorEastAsia" w:hAnsiTheme="minorEastAsia" w:hint="eastAsia"/>
          <w:color w:val="auto"/>
          <w:lang w:val="zh-TW"/>
        </w:rPr>
        <w:t>营运</w:t>
      </w:r>
      <w:r>
        <w:rPr>
          <w:rFonts w:asciiTheme="minorEastAsia" w:eastAsiaTheme="minorEastAsia" w:hAnsiTheme="minorEastAsia" w:hint="eastAsia"/>
          <w:color w:val="auto"/>
          <w:lang w:val="zh-TW"/>
        </w:rPr>
        <w:t>车辆、</w:t>
      </w:r>
      <w:r w:rsidR="0067626E">
        <w:rPr>
          <w:rFonts w:asciiTheme="minorEastAsia" w:eastAsiaTheme="minorEastAsia" w:hAnsiTheme="minorEastAsia" w:hint="eastAsia"/>
          <w:color w:val="auto"/>
          <w:lang w:val="zh-TW"/>
        </w:rPr>
        <w:t>运营</w:t>
      </w:r>
      <w:r>
        <w:rPr>
          <w:rFonts w:asciiTheme="minorEastAsia" w:eastAsiaTheme="minorEastAsia" w:hAnsiTheme="minorEastAsia" w:hint="eastAsia"/>
          <w:color w:val="auto"/>
          <w:lang w:val="zh-TW"/>
        </w:rPr>
        <w:t>商运用主动安全智能防控系统进行监督管理和考核的平台，各级行业管理平台、第三方监管平台应按照《</w:t>
      </w:r>
      <w:r w:rsidRPr="00E5246A">
        <w:rPr>
          <w:color w:val="auto"/>
          <w:lang w:val="zh-TW" w:eastAsia="zh-TW"/>
        </w:rPr>
        <w:t>道路运输车辆主动安全智能防控系统</w:t>
      </w:r>
      <w:r>
        <w:rPr>
          <w:rFonts w:hint="eastAsia"/>
          <w:color w:val="auto"/>
          <w:lang w:val="zh-TW"/>
        </w:rPr>
        <w:t>行业监管平台</w:t>
      </w:r>
      <w:r w:rsidRPr="00E5246A">
        <w:rPr>
          <w:color w:val="auto"/>
          <w:lang w:val="zh-TW" w:eastAsia="zh-TW"/>
        </w:rPr>
        <w:t>技术条件</w:t>
      </w:r>
      <w:r>
        <w:rPr>
          <w:rFonts w:asciiTheme="minorEastAsia" w:eastAsiaTheme="minorEastAsia" w:hAnsiTheme="minorEastAsia" w:hint="eastAsia"/>
          <w:color w:val="auto"/>
          <w:lang w:val="zh-TW"/>
        </w:rPr>
        <w:t>》</w:t>
      </w:r>
      <w:r w:rsidR="00F4772A">
        <w:rPr>
          <w:rFonts w:asciiTheme="minorEastAsia" w:eastAsiaTheme="minorEastAsia" w:hAnsiTheme="minorEastAsia" w:hint="eastAsia"/>
          <w:color w:val="auto"/>
          <w:lang w:val="zh-TW"/>
        </w:rPr>
        <w:t>进行建设、</w:t>
      </w:r>
      <w:r w:rsidR="00DF3638">
        <w:rPr>
          <w:rFonts w:asciiTheme="minorEastAsia" w:eastAsiaTheme="minorEastAsia" w:hAnsiTheme="minorEastAsia" w:hint="eastAsia"/>
          <w:color w:val="auto"/>
          <w:lang w:val="zh-TW"/>
        </w:rPr>
        <w:t>管理和</w:t>
      </w:r>
      <w:r w:rsidR="00DE190A">
        <w:rPr>
          <w:rFonts w:asciiTheme="minorEastAsia" w:eastAsiaTheme="minorEastAsia" w:hAnsiTheme="minorEastAsia" w:hint="eastAsia"/>
          <w:color w:val="auto"/>
          <w:lang w:val="zh-TW"/>
        </w:rPr>
        <w:t>维护</w:t>
      </w:r>
      <w:r w:rsidR="00F4772A">
        <w:rPr>
          <w:rFonts w:asciiTheme="minorEastAsia" w:eastAsiaTheme="minorEastAsia" w:hAnsiTheme="minorEastAsia" w:hint="eastAsia"/>
          <w:color w:val="auto"/>
          <w:lang w:val="zh-TW"/>
        </w:rPr>
        <w:t>。</w:t>
      </w:r>
    </w:p>
    <w:p w:rsidR="00736591" w:rsidRPr="00E5246A" w:rsidRDefault="00375B25">
      <w:pPr>
        <w:pStyle w:val="aa"/>
        <w:numPr>
          <w:ilvl w:val="0"/>
          <w:numId w:val="2"/>
        </w:numPr>
        <w:rPr>
          <w:color w:val="auto"/>
          <w:lang w:val="zh-TW" w:eastAsia="zh-TW"/>
        </w:rPr>
      </w:pPr>
      <w:r w:rsidRPr="00E5246A">
        <w:rPr>
          <w:color w:val="auto"/>
          <w:lang w:val="zh-TW" w:eastAsia="zh-TW"/>
        </w:rPr>
        <w:t>规范性引用文件</w:t>
      </w:r>
    </w:p>
    <w:p w:rsidR="00736591" w:rsidRPr="00E5246A" w:rsidRDefault="00375B25">
      <w:pPr>
        <w:pStyle w:val="a9"/>
        <w:rPr>
          <w:color w:val="auto"/>
          <w:lang w:val="zh-TW" w:eastAsia="zh-TW"/>
        </w:rPr>
      </w:pPr>
      <w:r w:rsidRPr="00E5246A">
        <w:rPr>
          <w:color w:val="auto"/>
          <w:lang w:val="zh-TW" w:eastAsia="zh-TW"/>
        </w:rPr>
        <w:t>下列文件对于本文件的应用是必不可少的。凡是注日期的引用文件，仅所注日期的版本适用于本文件。凡是不注日期的引用文件，其最新版本（包括所有的修改单）适用于本文件。</w:t>
      </w:r>
    </w:p>
    <w:p w:rsidR="00736591" w:rsidRPr="00E5246A" w:rsidRDefault="00375B25">
      <w:pPr>
        <w:pStyle w:val="a9"/>
        <w:rPr>
          <w:color w:val="auto"/>
        </w:rPr>
      </w:pPr>
      <w:r w:rsidRPr="00E5246A">
        <w:rPr>
          <w:color w:val="auto"/>
        </w:rPr>
        <w:t xml:space="preserve">GB/T 35658-2017 </w:t>
      </w:r>
      <w:r w:rsidRPr="00E5246A">
        <w:rPr>
          <w:color w:val="auto"/>
          <w:lang w:val="zh-TW" w:eastAsia="zh-TW"/>
        </w:rPr>
        <w:t>道路运输车辆卫星定位系统平台技术要求</w:t>
      </w:r>
    </w:p>
    <w:p w:rsidR="00736591" w:rsidRPr="00E5246A" w:rsidRDefault="00375B25">
      <w:pPr>
        <w:pStyle w:val="a9"/>
        <w:rPr>
          <w:color w:val="auto"/>
        </w:rPr>
      </w:pPr>
      <w:r w:rsidRPr="00E5246A">
        <w:rPr>
          <w:color w:val="auto"/>
        </w:rPr>
        <w:t xml:space="preserve">JT/T 796-2011 </w:t>
      </w:r>
      <w:r w:rsidRPr="00E5246A">
        <w:rPr>
          <w:color w:val="auto"/>
          <w:lang w:val="zh-TW" w:eastAsia="zh-TW"/>
        </w:rPr>
        <w:t>道路运输车辆卫星定位系统平台技术要求</w:t>
      </w:r>
    </w:p>
    <w:p w:rsidR="00736591" w:rsidRPr="00E5246A" w:rsidRDefault="00375B25">
      <w:pPr>
        <w:pStyle w:val="a9"/>
        <w:rPr>
          <w:color w:val="auto"/>
        </w:rPr>
      </w:pPr>
      <w:r w:rsidRPr="00E5246A">
        <w:rPr>
          <w:color w:val="auto"/>
        </w:rPr>
        <w:t xml:space="preserve">JT/T 1077-2016 </w:t>
      </w:r>
      <w:r w:rsidRPr="00E5246A">
        <w:rPr>
          <w:color w:val="auto"/>
          <w:lang w:val="zh-TW" w:eastAsia="zh-TW"/>
        </w:rPr>
        <w:t>道路运输车辆卫星定位系统车载视频平台技术要求</w:t>
      </w:r>
    </w:p>
    <w:p w:rsidR="00736591" w:rsidRPr="00E5246A" w:rsidRDefault="00375B25">
      <w:pPr>
        <w:pStyle w:val="a9"/>
        <w:rPr>
          <w:color w:val="auto"/>
        </w:rPr>
      </w:pPr>
      <w:r w:rsidRPr="00E5246A">
        <w:rPr>
          <w:color w:val="auto"/>
        </w:rPr>
        <w:t xml:space="preserve">T/SCSDX 0001-2019.1 </w:t>
      </w:r>
      <w:r w:rsidRPr="00E5246A">
        <w:rPr>
          <w:color w:val="auto"/>
          <w:lang w:val="zh-TW" w:eastAsia="zh-TW"/>
        </w:rPr>
        <w:t>道路运输车辆主动安全智能防控系统技术规范 第</w:t>
      </w:r>
      <w:r w:rsidRPr="00E5246A">
        <w:rPr>
          <w:color w:val="auto"/>
        </w:rPr>
        <w:t>1</w:t>
      </w:r>
      <w:r w:rsidRPr="00E5246A">
        <w:rPr>
          <w:color w:val="auto"/>
          <w:lang w:val="zh-TW" w:eastAsia="zh-TW"/>
        </w:rPr>
        <w:t>部分：企业监控平台</w:t>
      </w:r>
    </w:p>
    <w:p w:rsidR="00736591" w:rsidRPr="00E5246A" w:rsidRDefault="00375B25">
      <w:pPr>
        <w:pStyle w:val="aa"/>
        <w:numPr>
          <w:ilvl w:val="0"/>
          <w:numId w:val="2"/>
        </w:numPr>
        <w:rPr>
          <w:color w:val="auto"/>
          <w:lang w:val="zh-TW" w:eastAsia="zh-TW"/>
        </w:rPr>
      </w:pPr>
      <w:r w:rsidRPr="00E5246A">
        <w:rPr>
          <w:color w:val="auto"/>
          <w:lang w:val="zh-TW" w:eastAsia="zh-TW"/>
        </w:rPr>
        <w:t>组成结构</w:t>
      </w:r>
    </w:p>
    <w:p w:rsidR="00736591" w:rsidRPr="00E5246A" w:rsidRDefault="00375B25">
      <w:pPr>
        <w:pStyle w:val="a9"/>
        <w:rPr>
          <w:color w:val="auto"/>
        </w:rPr>
      </w:pPr>
      <w:r w:rsidRPr="00E5246A">
        <w:rPr>
          <w:color w:val="auto"/>
          <w:lang w:val="zh-TW" w:eastAsia="zh-TW"/>
        </w:rPr>
        <w:t>道路运输车辆主动安全智能防控系统主要包含主动安全智能防控终端、企业监控平台和</w:t>
      </w:r>
      <w:r w:rsidR="00B54247">
        <w:rPr>
          <w:color w:val="auto"/>
          <w:lang w:val="zh-TW" w:eastAsia="zh-TW"/>
        </w:rPr>
        <w:t>行业监管平台</w:t>
      </w:r>
      <w:r w:rsidRPr="00E5246A">
        <w:rPr>
          <w:color w:val="auto"/>
          <w:lang w:val="zh-TW" w:eastAsia="zh-TW"/>
        </w:rPr>
        <w:t>，</w:t>
      </w:r>
      <w:r w:rsidR="00C97F4A">
        <w:rPr>
          <w:rFonts w:hint="eastAsia"/>
          <w:color w:val="auto"/>
          <w:lang w:val="zh-TW"/>
        </w:rPr>
        <w:t>行业监管平台接收终端报警信息，必要时从企业监控平台</w:t>
      </w:r>
      <w:r w:rsidR="009B18AF">
        <w:rPr>
          <w:rFonts w:hint="eastAsia"/>
          <w:color w:val="auto"/>
          <w:lang w:val="zh-TW"/>
        </w:rPr>
        <w:t>获取报警附件</w:t>
      </w:r>
      <w:r w:rsidR="00EE67AC">
        <w:rPr>
          <w:rFonts w:hint="eastAsia"/>
          <w:color w:val="auto"/>
          <w:lang w:val="zh-TW"/>
        </w:rPr>
        <w:t>，企业监控平台获取报警信息和报警附件</w:t>
      </w:r>
      <w:r w:rsidR="00C97F4A">
        <w:rPr>
          <w:rFonts w:hint="eastAsia"/>
          <w:color w:val="auto"/>
          <w:lang w:val="zh-TW"/>
        </w:rPr>
        <w:t>。</w:t>
      </w:r>
      <w:r w:rsidR="00B54247">
        <w:rPr>
          <w:color w:val="auto"/>
          <w:lang w:val="zh-TW" w:eastAsia="zh-TW"/>
        </w:rPr>
        <w:t>行业监管平台</w:t>
      </w:r>
      <w:r w:rsidRPr="00E5246A">
        <w:rPr>
          <w:color w:val="auto"/>
          <w:lang w:val="zh-TW" w:eastAsia="zh-TW"/>
        </w:rPr>
        <w:t>与系统其它组成部分的关系如图</w:t>
      </w:r>
      <w:r w:rsidRPr="00E5246A">
        <w:rPr>
          <w:color w:val="auto"/>
        </w:rPr>
        <w:t>1</w:t>
      </w:r>
      <w:r w:rsidRPr="00E5246A">
        <w:rPr>
          <w:color w:val="auto"/>
          <w:lang w:val="zh-TW" w:eastAsia="zh-TW"/>
        </w:rPr>
        <w:t>所示</w:t>
      </w:r>
      <w:r w:rsidR="003E0175">
        <w:rPr>
          <w:rFonts w:hint="eastAsia"/>
          <w:color w:val="auto"/>
        </w:rPr>
        <w:t>。</w:t>
      </w:r>
    </w:p>
    <w:p w:rsidR="00736591" w:rsidRPr="00E5246A" w:rsidRDefault="00725412">
      <w:pPr>
        <w:pStyle w:val="a9"/>
        <w:jc w:val="center"/>
        <w:rPr>
          <w:color w:val="auto"/>
        </w:rPr>
      </w:pPr>
      <w:r w:rsidRPr="00725412">
        <w:rPr>
          <w:noProof/>
          <w:color w:val="auto"/>
        </w:rPr>
        <w:drawing>
          <wp:inline distT="0" distB="0" distL="0" distR="0">
            <wp:extent cx="3094265" cy="2400300"/>
            <wp:effectExtent l="0" t="0" r="0" b="0"/>
            <wp:docPr id="2" name="图片 2" descr="C:\Users\lenovo\AppData\Local\Temp\WeChat Files\e9b5ef9bab5c0b26d20baa61036b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e9b5ef9bab5c0b26d20baa61036bea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077" cy="2435838"/>
                    </a:xfrm>
                    <a:prstGeom prst="rect">
                      <a:avLst/>
                    </a:prstGeom>
                    <a:noFill/>
                    <a:ln>
                      <a:noFill/>
                    </a:ln>
                  </pic:spPr>
                </pic:pic>
              </a:graphicData>
            </a:graphic>
          </wp:inline>
        </w:drawing>
      </w:r>
    </w:p>
    <w:p w:rsidR="00736591" w:rsidRPr="00E5246A" w:rsidRDefault="00375B25">
      <w:pPr>
        <w:pStyle w:val="ab"/>
        <w:jc w:val="center"/>
        <w:rPr>
          <w:rFonts w:hint="default"/>
          <w:color w:val="auto"/>
        </w:rPr>
      </w:pPr>
      <w:r w:rsidRPr="00E5246A">
        <w:rPr>
          <w:rFonts w:ascii="黑体" w:eastAsia="黑体" w:hAnsi="黑体" w:cs="黑体"/>
          <w:color w:val="auto"/>
          <w:lang w:val="zh-TW" w:eastAsia="zh-TW"/>
        </w:rPr>
        <w:t>图</w:t>
      </w:r>
      <w:r w:rsidRPr="00E5246A">
        <w:rPr>
          <w:rFonts w:ascii="Arial" w:hAnsi="Arial"/>
          <w:color w:val="auto"/>
        </w:rPr>
        <w:t xml:space="preserve"> 1 </w:t>
      </w:r>
      <w:r w:rsidRPr="00E5246A">
        <w:rPr>
          <w:rFonts w:ascii="黑体" w:eastAsia="黑体" w:hAnsi="黑体" w:cs="黑体"/>
          <w:color w:val="auto"/>
          <w:lang w:val="zh-TW" w:eastAsia="zh-TW"/>
        </w:rPr>
        <w:t>道路运输车辆主动安全智能防控系统架构</w:t>
      </w:r>
    </w:p>
    <w:p w:rsidR="00736591" w:rsidRPr="00E5246A" w:rsidRDefault="00B54247">
      <w:pPr>
        <w:pStyle w:val="a9"/>
        <w:rPr>
          <w:color w:val="auto"/>
          <w:lang w:val="zh-TW" w:eastAsia="zh-TW"/>
        </w:rPr>
      </w:pPr>
      <w:r>
        <w:rPr>
          <w:color w:val="auto"/>
          <w:lang w:val="zh-TW" w:eastAsia="zh-TW"/>
        </w:rPr>
        <w:t>行业监管平台</w:t>
      </w:r>
      <w:r w:rsidR="00375B25" w:rsidRPr="00E5246A">
        <w:rPr>
          <w:color w:val="auto"/>
          <w:lang w:val="zh-TW" w:eastAsia="zh-TW"/>
        </w:rPr>
        <w:t>应满足以下要求：</w:t>
      </w:r>
    </w:p>
    <w:p w:rsidR="00736591" w:rsidRPr="00E5246A" w:rsidRDefault="00375B25">
      <w:pPr>
        <w:pStyle w:val="ac"/>
        <w:ind w:left="839" w:hanging="419"/>
        <w:rPr>
          <w:color w:val="auto"/>
        </w:rPr>
      </w:pPr>
      <w:r w:rsidRPr="00E5246A">
        <w:rPr>
          <w:color w:val="auto"/>
          <w:lang w:val="zh-TW" w:eastAsia="zh-TW"/>
        </w:rPr>
        <w:t>卫星定位系统监管功能应满足</w:t>
      </w:r>
      <w:r w:rsidRPr="00E5246A">
        <w:rPr>
          <w:color w:val="auto"/>
        </w:rPr>
        <w:t>GB/T 35658-2017</w:t>
      </w:r>
      <w:r w:rsidRPr="00E5246A">
        <w:rPr>
          <w:color w:val="auto"/>
          <w:lang w:val="zh-TW" w:eastAsia="zh-TW"/>
        </w:rPr>
        <w:t>标准中第</w:t>
      </w:r>
      <w:r w:rsidRPr="00E5246A">
        <w:rPr>
          <w:color w:val="auto"/>
        </w:rPr>
        <w:t>5</w:t>
      </w:r>
      <w:r w:rsidRPr="00E5246A">
        <w:rPr>
          <w:color w:val="auto"/>
          <w:lang w:val="zh-TW" w:eastAsia="zh-TW"/>
        </w:rPr>
        <w:t>章功能要求；</w:t>
      </w:r>
    </w:p>
    <w:p w:rsidR="00736591" w:rsidRPr="00E5246A" w:rsidRDefault="00375B25">
      <w:pPr>
        <w:pStyle w:val="ac"/>
        <w:ind w:left="839" w:hanging="419"/>
        <w:rPr>
          <w:color w:val="auto"/>
        </w:rPr>
      </w:pPr>
      <w:r w:rsidRPr="00E5246A">
        <w:rPr>
          <w:color w:val="auto"/>
          <w:lang w:val="zh-TW" w:eastAsia="zh-TW"/>
        </w:rPr>
        <w:t>视频监管系统监控功能应满足</w:t>
      </w:r>
      <w:r w:rsidRPr="00E5246A">
        <w:rPr>
          <w:color w:val="auto"/>
        </w:rPr>
        <w:t>JT/T 1077-2016</w:t>
      </w:r>
      <w:r w:rsidRPr="00E5246A">
        <w:rPr>
          <w:color w:val="auto"/>
          <w:lang w:val="zh-TW" w:eastAsia="zh-TW"/>
        </w:rPr>
        <w:t>标准中第</w:t>
      </w:r>
      <w:r w:rsidRPr="00E5246A">
        <w:rPr>
          <w:color w:val="auto"/>
        </w:rPr>
        <w:t>5</w:t>
      </w:r>
      <w:r w:rsidRPr="00E5246A">
        <w:rPr>
          <w:color w:val="auto"/>
          <w:lang w:val="zh-TW" w:eastAsia="zh-TW"/>
        </w:rPr>
        <w:t>章功能要求。</w:t>
      </w:r>
    </w:p>
    <w:p w:rsidR="00736591" w:rsidRPr="00E5246A" w:rsidRDefault="00375B25">
      <w:pPr>
        <w:pStyle w:val="aa"/>
        <w:numPr>
          <w:ilvl w:val="0"/>
          <w:numId w:val="2"/>
        </w:numPr>
        <w:rPr>
          <w:color w:val="auto"/>
          <w:lang w:val="zh-TW" w:eastAsia="zh-TW"/>
        </w:rPr>
      </w:pPr>
      <w:r w:rsidRPr="00E5246A">
        <w:rPr>
          <w:color w:val="auto"/>
          <w:lang w:val="zh-TW" w:eastAsia="zh-TW"/>
        </w:rPr>
        <w:t>功能</w:t>
      </w:r>
      <w:r w:rsidR="00981B73">
        <w:rPr>
          <w:rFonts w:hint="eastAsia"/>
          <w:color w:val="auto"/>
          <w:lang w:val="zh-TW"/>
        </w:rPr>
        <w:t>描述</w:t>
      </w:r>
    </w:p>
    <w:p w:rsidR="00736591" w:rsidRPr="00E5246A" w:rsidRDefault="00375B25">
      <w:pPr>
        <w:pStyle w:val="ad"/>
        <w:numPr>
          <w:ilvl w:val="1"/>
          <w:numId w:val="2"/>
        </w:numPr>
        <w:rPr>
          <w:color w:val="auto"/>
          <w:lang w:val="zh-TW" w:eastAsia="zh-TW"/>
        </w:rPr>
      </w:pPr>
      <w:r w:rsidRPr="00E5246A">
        <w:rPr>
          <w:color w:val="auto"/>
          <w:lang w:val="zh-TW" w:eastAsia="zh-TW"/>
        </w:rPr>
        <w:lastRenderedPageBreak/>
        <w:t>用户管理</w:t>
      </w:r>
    </w:p>
    <w:p w:rsidR="00736591" w:rsidRPr="00E5246A" w:rsidRDefault="00375B25">
      <w:pPr>
        <w:pStyle w:val="ae"/>
        <w:numPr>
          <w:ilvl w:val="2"/>
          <w:numId w:val="2"/>
        </w:numPr>
        <w:spacing w:before="156" w:after="156"/>
        <w:rPr>
          <w:color w:val="auto"/>
          <w:lang w:val="zh-TW" w:eastAsia="zh-TW"/>
        </w:rPr>
      </w:pPr>
      <w:r w:rsidRPr="00E5246A">
        <w:rPr>
          <w:color w:val="auto"/>
          <w:lang w:val="zh-TW" w:eastAsia="zh-TW"/>
        </w:rPr>
        <w:t>用户设置</w:t>
      </w:r>
    </w:p>
    <w:p w:rsidR="00736591" w:rsidRPr="00E5246A" w:rsidRDefault="00375B25">
      <w:pPr>
        <w:pStyle w:val="a9"/>
        <w:rPr>
          <w:color w:val="auto"/>
          <w:lang w:val="zh-TW" w:eastAsia="zh-TW"/>
        </w:rPr>
      </w:pPr>
      <w:r w:rsidRPr="00E5246A">
        <w:rPr>
          <w:color w:val="auto"/>
          <w:lang w:val="zh-TW" w:eastAsia="zh-TW"/>
        </w:rPr>
        <w:t>平台用户管理应具备管理员用户和普通用户两种类型用户的管理功能，同时应满足以下要求：</w:t>
      </w:r>
    </w:p>
    <w:p w:rsidR="00736591" w:rsidRPr="00E5246A" w:rsidRDefault="00375B25">
      <w:pPr>
        <w:pStyle w:val="ac"/>
        <w:numPr>
          <w:ilvl w:val="0"/>
          <w:numId w:val="4"/>
        </w:numPr>
        <w:rPr>
          <w:color w:val="auto"/>
          <w:lang w:val="zh-TW" w:eastAsia="zh-TW"/>
        </w:rPr>
      </w:pPr>
      <w:r w:rsidRPr="00E5246A">
        <w:rPr>
          <w:color w:val="auto"/>
          <w:lang w:val="zh-TW" w:eastAsia="zh-TW"/>
        </w:rPr>
        <w:t>管理员用户负责平台系统管理、设备管理以及用户管理和用户权限分配；</w:t>
      </w:r>
    </w:p>
    <w:p w:rsidR="00736591" w:rsidRPr="00E5246A" w:rsidRDefault="00375B25" w:rsidP="002B558C">
      <w:pPr>
        <w:pStyle w:val="ac"/>
        <w:numPr>
          <w:ilvl w:val="0"/>
          <w:numId w:val="4"/>
        </w:numPr>
        <w:rPr>
          <w:color w:val="auto"/>
          <w:lang w:val="zh-TW" w:eastAsia="zh-TW"/>
        </w:rPr>
      </w:pPr>
      <w:r w:rsidRPr="00E5246A">
        <w:rPr>
          <w:color w:val="auto"/>
          <w:lang w:val="zh-TW" w:eastAsia="zh-TW"/>
        </w:rPr>
        <w:t>普通用户可按照管理员分配的权限和管理范围操作系统。</w:t>
      </w:r>
    </w:p>
    <w:p w:rsidR="00736591" w:rsidRPr="00E5246A" w:rsidRDefault="00375B25">
      <w:pPr>
        <w:pStyle w:val="ae"/>
        <w:numPr>
          <w:ilvl w:val="2"/>
          <w:numId w:val="5"/>
        </w:numPr>
        <w:spacing w:before="156" w:after="156"/>
        <w:rPr>
          <w:color w:val="auto"/>
          <w:lang w:val="zh-TW" w:eastAsia="zh-TW"/>
        </w:rPr>
      </w:pPr>
      <w:r w:rsidRPr="00E5246A">
        <w:rPr>
          <w:color w:val="auto"/>
          <w:lang w:val="zh-TW" w:eastAsia="zh-TW"/>
        </w:rPr>
        <w:t>日志管理</w:t>
      </w:r>
    </w:p>
    <w:p w:rsidR="00736591" w:rsidRPr="00E5246A" w:rsidRDefault="00375B25">
      <w:pPr>
        <w:pStyle w:val="a9"/>
        <w:rPr>
          <w:color w:val="auto"/>
          <w:lang w:val="zh-TW" w:eastAsia="zh-TW"/>
        </w:rPr>
      </w:pPr>
      <w:r w:rsidRPr="00E5246A">
        <w:rPr>
          <w:color w:val="auto"/>
          <w:lang w:val="zh-TW" w:eastAsia="zh-TW"/>
        </w:rPr>
        <w:t>日志管理主要用于用于日志审计和操作跟踪，应满足如下要求：</w:t>
      </w:r>
    </w:p>
    <w:p w:rsidR="00736591" w:rsidRPr="00E5246A" w:rsidRDefault="00375B25">
      <w:pPr>
        <w:pStyle w:val="ac"/>
        <w:numPr>
          <w:ilvl w:val="0"/>
          <w:numId w:val="7"/>
        </w:numPr>
        <w:rPr>
          <w:color w:val="auto"/>
          <w:lang w:val="zh-TW" w:eastAsia="zh-TW"/>
        </w:rPr>
      </w:pPr>
      <w:r w:rsidRPr="00E5246A">
        <w:rPr>
          <w:color w:val="auto"/>
          <w:lang w:val="zh-TW" w:eastAsia="zh-TW"/>
        </w:rPr>
        <w:t>支持统计当前操作比较频繁的用户；</w:t>
      </w:r>
    </w:p>
    <w:p w:rsidR="00736591" w:rsidRPr="00E5246A" w:rsidRDefault="00375B25">
      <w:pPr>
        <w:pStyle w:val="ac"/>
        <w:numPr>
          <w:ilvl w:val="0"/>
          <w:numId w:val="7"/>
        </w:numPr>
        <w:rPr>
          <w:color w:val="auto"/>
          <w:lang w:val="zh-TW" w:eastAsia="zh-TW"/>
        </w:rPr>
      </w:pPr>
      <w:r w:rsidRPr="00E5246A">
        <w:rPr>
          <w:color w:val="auto"/>
          <w:lang w:val="zh-TW" w:eastAsia="zh-TW"/>
        </w:rPr>
        <w:t>支持按时间段和用户名查询用户操作；</w:t>
      </w:r>
    </w:p>
    <w:p w:rsidR="00736591" w:rsidRPr="00E5246A" w:rsidRDefault="00375B25">
      <w:pPr>
        <w:pStyle w:val="ac"/>
        <w:numPr>
          <w:ilvl w:val="0"/>
          <w:numId w:val="7"/>
        </w:numPr>
        <w:rPr>
          <w:color w:val="auto"/>
          <w:lang w:val="zh-TW" w:eastAsia="zh-TW"/>
        </w:rPr>
      </w:pPr>
      <w:r w:rsidRPr="00E5246A">
        <w:rPr>
          <w:color w:val="auto"/>
          <w:lang w:val="zh-TW" w:eastAsia="zh-TW"/>
        </w:rPr>
        <w:t>支持通过报表形式导出用户操作记录，应包含用户名、操作时间、操作内容、操作对象等。</w:t>
      </w:r>
    </w:p>
    <w:p w:rsidR="00736591" w:rsidRPr="00E5246A" w:rsidRDefault="00375B25">
      <w:pPr>
        <w:pStyle w:val="ad"/>
        <w:numPr>
          <w:ilvl w:val="1"/>
          <w:numId w:val="8"/>
        </w:numPr>
        <w:rPr>
          <w:color w:val="auto"/>
          <w:lang w:val="zh-TW" w:eastAsia="zh-TW"/>
        </w:rPr>
      </w:pPr>
      <w:r w:rsidRPr="00E5246A">
        <w:rPr>
          <w:color w:val="auto"/>
          <w:lang w:val="zh-TW" w:eastAsia="zh-TW"/>
        </w:rPr>
        <w:t>接入管理</w:t>
      </w:r>
    </w:p>
    <w:p w:rsidR="00736591" w:rsidRPr="00E5246A" w:rsidRDefault="00B54247">
      <w:pPr>
        <w:pStyle w:val="a9"/>
        <w:spacing w:before="120" w:after="120"/>
        <w:rPr>
          <w:color w:val="auto"/>
          <w:lang w:val="zh-TW" w:eastAsia="zh-TW"/>
        </w:rPr>
      </w:pPr>
      <w:r>
        <w:rPr>
          <w:color w:val="auto"/>
          <w:lang w:val="zh-TW" w:eastAsia="zh-TW"/>
        </w:rPr>
        <w:t>行业监管平台</w:t>
      </w:r>
      <w:r w:rsidR="00375B25" w:rsidRPr="00E5246A">
        <w:rPr>
          <w:color w:val="auto"/>
          <w:lang w:val="zh-TW" w:eastAsia="zh-TW"/>
        </w:rPr>
        <w:t>应对接入的主动安全车载终端、企业监控平台</w:t>
      </w:r>
      <w:r w:rsidR="00D44F10">
        <w:rPr>
          <w:rFonts w:hint="eastAsia"/>
          <w:color w:val="auto"/>
          <w:lang w:val="zh-TW"/>
        </w:rPr>
        <w:t>数据</w:t>
      </w:r>
      <w:r w:rsidR="00375B25" w:rsidRPr="00E5246A">
        <w:rPr>
          <w:color w:val="auto"/>
          <w:lang w:val="zh-TW" w:eastAsia="zh-TW"/>
        </w:rPr>
        <w:t>以及</w:t>
      </w:r>
      <w:r w:rsidR="00D44F10">
        <w:rPr>
          <w:rFonts w:hint="eastAsia"/>
          <w:color w:val="auto"/>
          <w:lang w:val="zh-TW"/>
        </w:rPr>
        <w:t>运</w:t>
      </w:r>
      <w:r w:rsidR="00F361AB">
        <w:rPr>
          <w:rFonts w:hint="eastAsia"/>
          <w:color w:val="auto"/>
          <w:lang w:val="zh-TW"/>
        </w:rPr>
        <w:t>营</w:t>
      </w:r>
      <w:r w:rsidR="00D44F10">
        <w:rPr>
          <w:rFonts w:hint="eastAsia"/>
          <w:color w:val="auto"/>
          <w:lang w:val="zh-TW"/>
        </w:rPr>
        <w:t>商</w:t>
      </w:r>
      <w:r w:rsidR="00375B25" w:rsidRPr="00E5246A">
        <w:rPr>
          <w:color w:val="auto"/>
          <w:lang w:val="zh-TW" w:eastAsia="zh-TW"/>
        </w:rPr>
        <w:t>进行管理，具体要求如下：</w:t>
      </w:r>
    </w:p>
    <w:p w:rsidR="00736591" w:rsidRPr="00E5246A" w:rsidRDefault="00375B25" w:rsidP="00345218">
      <w:pPr>
        <w:pStyle w:val="ac"/>
        <w:numPr>
          <w:ilvl w:val="0"/>
          <w:numId w:val="10"/>
        </w:numPr>
        <w:rPr>
          <w:color w:val="auto"/>
          <w:lang w:val="zh-TW" w:eastAsia="zh-TW"/>
        </w:rPr>
      </w:pPr>
      <w:r w:rsidRPr="00E5246A">
        <w:rPr>
          <w:color w:val="auto"/>
          <w:lang w:val="zh-TW" w:eastAsia="zh-TW"/>
        </w:rPr>
        <w:t>应能够通过车载终端的</w:t>
      </w:r>
      <w:r w:rsidRPr="00E5246A">
        <w:rPr>
          <w:color w:val="auto"/>
        </w:rPr>
        <w:t>MAC</w:t>
      </w:r>
      <w:r w:rsidR="00C6124B">
        <w:rPr>
          <w:color w:val="auto"/>
          <w:lang w:val="zh-TW" w:eastAsia="zh-TW"/>
        </w:rPr>
        <w:t>地址验证终端的有效性，</w:t>
      </w:r>
      <w:r w:rsidRPr="00E5246A">
        <w:rPr>
          <w:color w:val="auto"/>
          <w:lang w:val="zh-TW" w:eastAsia="zh-TW"/>
        </w:rPr>
        <w:t>记录</w:t>
      </w:r>
      <w:r w:rsidR="00C6124B">
        <w:rPr>
          <w:rFonts w:hint="eastAsia"/>
          <w:color w:val="auto"/>
          <w:lang w:val="zh-TW"/>
        </w:rPr>
        <w:t>终端</w:t>
      </w:r>
      <w:r w:rsidR="00685AD1">
        <w:rPr>
          <w:rFonts w:hint="eastAsia"/>
          <w:color w:val="auto"/>
          <w:lang w:val="zh-TW"/>
        </w:rPr>
        <w:t>校验</w:t>
      </w:r>
      <w:r w:rsidRPr="00E5246A">
        <w:rPr>
          <w:color w:val="auto"/>
          <w:lang w:val="zh-TW" w:eastAsia="zh-TW"/>
        </w:rPr>
        <w:t>信息；</w:t>
      </w:r>
    </w:p>
    <w:p w:rsidR="00736591" w:rsidRPr="00E5246A" w:rsidRDefault="00375B25" w:rsidP="00345218">
      <w:pPr>
        <w:pStyle w:val="ac"/>
        <w:numPr>
          <w:ilvl w:val="0"/>
          <w:numId w:val="10"/>
        </w:numPr>
        <w:rPr>
          <w:color w:val="auto"/>
          <w:lang w:val="zh-TW" w:eastAsia="zh-TW"/>
        </w:rPr>
      </w:pPr>
      <w:r w:rsidRPr="00E5246A">
        <w:rPr>
          <w:color w:val="auto"/>
          <w:lang w:val="zh-TW" w:eastAsia="zh-TW"/>
        </w:rPr>
        <w:t>应能够记录车载终端上下线时间和运行时间；</w:t>
      </w:r>
    </w:p>
    <w:p w:rsidR="00736591" w:rsidRPr="00E5246A" w:rsidRDefault="00375B25" w:rsidP="00345218">
      <w:pPr>
        <w:pStyle w:val="ac"/>
        <w:numPr>
          <w:ilvl w:val="0"/>
          <w:numId w:val="10"/>
        </w:numPr>
        <w:rPr>
          <w:color w:val="auto"/>
          <w:lang w:val="zh-TW" w:eastAsia="zh-TW"/>
        </w:rPr>
      </w:pPr>
      <w:r w:rsidRPr="00E5246A">
        <w:rPr>
          <w:color w:val="auto"/>
          <w:lang w:val="zh-TW" w:eastAsia="zh-TW"/>
        </w:rPr>
        <w:t>应能够对接入的企业监控平台进行管理，能够管理企业监控平台的接入码、用户名、密码、</w:t>
      </w:r>
      <w:r w:rsidRPr="00E5246A">
        <w:rPr>
          <w:color w:val="auto"/>
        </w:rPr>
        <w:t>IP</w:t>
      </w:r>
      <w:r w:rsidRPr="00E5246A">
        <w:rPr>
          <w:color w:val="auto"/>
          <w:lang w:val="zh-TW" w:eastAsia="zh-TW"/>
        </w:rPr>
        <w:t>以及端口号等信息；</w:t>
      </w:r>
    </w:p>
    <w:p w:rsidR="00736591" w:rsidRPr="00E5246A" w:rsidRDefault="00205F23" w:rsidP="00345218">
      <w:pPr>
        <w:pStyle w:val="ac"/>
        <w:numPr>
          <w:ilvl w:val="0"/>
          <w:numId w:val="10"/>
        </w:numPr>
        <w:rPr>
          <w:color w:val="auto"/>
          <w:lang w:val="zh-TW" w:eastAsia="zh-TW"/>
        </w:rPr>
      </w:pPr>
      <w:r>
        <w:rPr>
          <w:color w:val="auto"/>
          <w:lang w:val="zh-TW" w:eastAsia="zh-TW"/>
        </w:rPr>
        <w:t>应能够监控企业监控平台的连通性，能够记录平台异常断开信息</w:t>
      </w:r>
      <w:r>
        <w:rPr>
          <w:rFonts w:hint="eastAsia"/>
          <w:color w:val="auto"/>
          <w:lang w:val="zh-TW"/>
        </w:rPr>
        <w:t>。</w:t>
      </w:r>
    </w:p>
    <w:p w:rsidR="00736591" w:rsidRPr="00E5246A" w:rsidRDefault="00853EF3">
      <w:pPr>
        <w:pStyle w:val="ad"/>
        <w:numPr>
          <w:ilvl w:val="1"/>
          <w:numId w:val="11"/>
        </w:numPr>
        <w:rPr>
          <w:color w:val="auto"/>
          <w:lang w:val="zh-TW" w:eastAsia="zh-TW"/>
        </w:rPr>
      </w:pPr>
      <w:r>
        <w:rPr>
          <w:rFonts w:hint="eastAsia"/>
          <w:color w:val="auto"/>
          <w:lang w:val="zh-TW"/>
        </w:rPr>
        <w:t>静态</w:t>
      </w:r>
      <w:r w:rsidR="00375B25" w:rsidRPr="00E5246A">
        <w:rPr>
          <w:color w:val="auto"/>
          <w:lang w:val="zh-TW" w:eastAsia="zh-TW"/>
        </w:rPr>
        <w:t>信息管理</w:t>
      </w:r>
    </w:p>
    <w:p w:rsidR="00736591" w:rsidRPr="00E5246A" w:rsidRDefault="005D691A" w:rsidP="00E10258">
      <w:pPr>
        <w:pStyle w:val="ae"/>
        <w:numPr>
          <w:ilvl w:val="2"/>
          <w:numId w:val="55"/>
        </w:numPr>
        <w:spacing w:before="156" w:after="156"/>
        <w:rPr>
          <w:color w:val="auto"/>
          <w:lang w:val="zh-TW" w:eastAsia="zh-TW"/>
        </w:rPr>
      </w:pPr>
      <w:r>
        <w:rPr>
          <w:rFonts w:hint="eastAsia"/>
          <w:color w:val="auto"/>
          <w:lang w:val="zh-TW"/>
        </w:rPr>
        <w:t>运输</w:t>
      </w:r>
      <w:r w:rsidR="00375B25" w:rsidRPr="00E5246A">
        <w:rPr>
          <w:color w:val="auto"/>
          <w:lang w:val="zh-TW" w:eastAsia="zh-TW"/>
        </w:rPr>
        <w:t>企业</w:t>
      </w:r>
      <w:r w:rsidR="00FC39CB">
        <w:rPr>
          <w:rFonts w:hint="eastAsia"/>
          <w:color w:val="auto"/>
          <w:lang w:val="zh-TW"/>
        </w:rPr>
        <w:t>及车辆</w:t>
      </w:r>
      <w:r w:rsidR="00C86586">
        <w:rPr>
          <w:rFonts w:hint="eastAsia"/>
          <w:color w:val="auto"/>
          <w:lang w:val="zh-TW"/>
        </w:rPr>
        <w:t>静态</w:t>
      </w:r>
      <w:r w:rsidR="00375B25" w:rsidRPr="00E5246A">
        <w:rPr>
          <w:color w:val="auto"/>
          <w:lang w:val="zh-TW" w:eastAsia="zh-TW"/>
        </w:rPr>
        <w:t>信息管理</w:t>
      </w:r>
    </w:p>
    <w:p w:rsidR="00736591" w:rsidRPr="00E5246A" w:rsidRDefault="00375B25">
      <w:pPr>
        <w:pStyle w:val="a9"/>
        <w:spacing w:before="120" w:after="120"/>
        <w:rPr>
          <w:color w:val="auto"/>
          <w:lang w:val="zh-TW" w:eastAsia="zh-TW"/>
        </w:rPr>
      </w:pPr>
      <w:r w:rsidRPr="00E5246A">
        <w:rPr>
          <w:color w:val="auto"/>
          <w:lang w:val="zh-TW" w:eastAsia="zh-TW"/>
        </w:rPr>
        <w:t>平台应具备运输企业</w:t>
      </w:r>
      <w:r w:rsidR="00C90E56">
        <w:rPr>
          <w:rFonts w:hint="eastAsia"/>
          <w:color w:val="auto"/>
          <w:lang w:val="zh-TW"/>
        </w:rPr>
        <w:t>及车辆</w:t>
      </w:r>
      <w:r w:rsidR="00287182">
        <w:rPr>
          <w:rFonts w:hint="eastAsia"/>
          <w:color w:val="auto"/>
          <w:lang w:val="zh-TW"/>
        </w:rPr>
        <w:t>静态</w:t>
      </w:r>
      <w:r w:rsidR="00C90E56">
        <w:rPr>
          <w:rFonts w:hint="eastAsia"/>
          <w:color w:val="auto"/>
          <w:lang w:val="zh-TW"/>
        </w:rPr>
        <w:t>信息</w:t>
      </w:r>
      <w:r w:rsidRPr="00E5246A">
        <w:rPr>
          <w:color w:val="auto"/>
          <w:lang w:val="zh-TW" w:eastAsia="zh-TW"/>
        </w:rPr>
        <w:t>管理功能，具备要求如下：</w:t>
      </w:r>
    </w:p>
    <w:p w:rsidR="00131881" w:rsidRPr="00FF3A9C" w:rsidRDefault="00375B25" w:rsidP="00E10258">
      <w:pPr>
        <w:pStyle w:val="A1"/>
        <w:numPr>
          <w:ilvl w:val="0"/>
          <w:numId w:val="14"/>
        </w:numPr>
        <w:rPr>
          <w:color w:val="auto"/>
          <w:lang w:val="zh-TW" w:eastAsia="zh-TW"/>
        </w:rPr>
      </w:pPr>
      <w:r w:rsidRPr="00131881">
        <w:rPr>
          <w:rFonts w:ascii="宋体" w:eastAsia="宋体" w:hAnsi="宋体" w:cs="宋体"/>
          <w:color w:val="auto"/>
          <w:lang w:val="zh-TW" w:eastAsia="zh-TW"/>
        </w:rPr>
        <w:t>应能够存储运输企业</w:t>
      </w:r>
      <w:r w:rsidR="00C53C09">
        <w:rPr>
          <w:rFonts w:ascii="宋体" w:eastAsia="宋体" w:hAnsi="宋体" w:cs="宋体" w:hint="eastAsia"/>
          <w:color w:val="auto"/>
          <w:lang w:val="zh-TW"/>
        </w:rPr>
        <w:t>静态</w:t>
      </w:r>
      <w:r w:rsidRPr="00131881">
        <w:rPr>
          <w:rFonts w:ascii="宋体" w:eastAsia="宋体" w:hAnsi="宋体" w:cs="宋体"/>
          <w:color w:val="auto"/>
          <w:lang w:val="zh-TW" w:eastAsia="zh-TW"/>
        </w:rPr>
        <w:t>信息，企业</w:t>
      </w:r>
      <w:r w:rsidR="00C53C09">
        <w:rPr>
          <w:rFonts w:ascii="宋体" w:eastAsia="宋体" w:hAnsi="宋体" w:cs="宋体" w:hint="eastAsia"/>
          <w:color w:val="auto"/>
          <w:lang w:val="zh-TW"/>
        </w:rPr>
        <w:t>静态</w:t>
      </w:r>
      <w:r w:rsidRPr="00131881">
        <w:rPr>
          <w:rFonts w:ascii="宋体" w:eastAsia="宋体" w:hAnsi="宋体" w:cs="宋体"/>
          <w:color w:val="auto"/>
          <w:lang w:val="zh-TW" w:eastAsia="zh-TW"/>
        </w:rPr>
        <w:t>信息包含企业名称、业务范围、企业</w:t>
      </w:r>
      <w:r w:rsidR="00131881">
        <w:rPr>
          <w:rFonts w:ascii="宋体" w:eastAsia="宋体" w:hAnsi="宋体" w:cs="宋体"/>
          <w:color w:val="auto"/>
          <w:lang w:val="zh-TW" w:eastAsia="zh-TW"/>
        </w:rPr>
        <w:t>地址、企业联系人</w:t>
      </w:r>
      <w:r w:rsidR="0071542C">
        <w:rPr>
          <w:rFonts w:ascii="宋体" w:eastAsia="宋体" w:hAnsi="宋体" w:cs="宋体" w:hint="eastAsia"/>
          <w:color w:val="auto"/>
          <w:lang w:val="zh-TW"/>
        </w:rPr>
        <w:t>、</w:t>
      </w:r>
      <w:r w:rsidR="00131881">
        <w:rPr>
          <w:rFonts w:ascii="宋体" w:eastAsia="宋体" w:hAnsi="宋体" w:cs="宋体"/>
          <w:color w:val="auto"/>
          <w:lang w:val="zh-TW" w:eastAsia="zh-TW"/>
        </w:rPr>
        <w:t>下属车辆、下属驾驶员</w:t>
      </w:r>
      <w:r w:rsidR="0031348E">
        <w:rPr>
          <w:rFonts w:ascii="宋体" w:eastAsia="宋体" w:hAnsi="宋体" w:cs="宋体"/>
          <w:color w:val="auto"/>
          <w:lang w:val="zh-TW" w:eastAsia="zh-TW"/>
        </w:rPr>
        <w:t>等</w:t>
      </w:r>
      <w:r w:rsidR="00461133">
        <w:rPr>
          <w:rFonts w:ascii="宋体" w:eastAsia="宋体" w:hAnsi="宋体" w:cs="宋体" w:hint="eastAsia"/>
          <w:color w:val="auto"/>
          <w:lang w:val="zh-TW"/>
        </w:rPr>
        <w:t>；</w:t>
      </w:r>
    </w:p>
    <w:p w:rsidR="00F0570F" w:rsidRPr="00E5246A" w:rsidRDefault="00F0570F" w:rsidP="00E10258">
      <w:pPr>
        <w:pStyle w:val="A1"/>
        <w:numPr>
          <w:ilvl w:val="0"/>
          <w:numId w:val="14"/>
        </w:numPr>
        <w:rPr>
          <w:color w:val="auto"/>
          <w:lang w:val="zh-TW" w:eastAsia="zh-TW"/>
        </w:rPr>
      </w:pPr>
      <w:r>
        <w:rPr>
          <w:rFonts w:ascii="宋体" w:eastAsia="宋体" w:hAnsi="宋体" w:cs="宋体" w:hint="eastAsia"/>
          <w:color w:val="auto"/>
          <w:lang w:val="zh-TW"/>
        </w:rPr>
        <w:t>应</w:t>
      </w:r>
      <w:r w:rsidRPr="00E5246A">
        <w:rPr>
          <w:rFonts w:ascii="宋体" w:eastAsia="宋体" w:hAnsi="宋体" w:cs="宋体"/>
          <w:color w:val="auto"/>
          <w:lang w:val="zh-TW" w:eastAsia="zh-TW"/>
        </w:rPr>
        <w:t>能够</w:t>
      </w:r>
      <w:r w:rsidR="00EF5550">
        <w:rPr>
          <w:rFonts w:ascii="宋体" w:eastAsia="宋体" w:hAnsi="宋体" w:cs="宋体" w:hint="eastAsia"/>
          <w:color w:val="auto"/>
          <w:lang w:val="zh-TW"/>
        </w:rPr>
        <w:t>存储</w:t>
      </w:r>
      <w:r w:rsidR="007E1841">
        <w:rPr>
          <w:rFonts w:ascii="宋体" w:eastAsia="宋体" w:hAnsi="宋体" w:cs="宋体"/>
          <w:color w:val="auto"/>
          <w:lang w:val="zh-TW" w:eastAsia="zh-TW"/>
        </w:rPr>
        <w:t>车辆</w:t>
      </w:r>
      <w:r w:rsidR="00C53C09">
        <w:rPr>
          <w:rFonts w:ascii="宋体" w:eastAsia="宋体" w:hAnsi="宋体" w:cs="宋体" w:hint="eastAsia"/>
          <w:color w:val="auto"/>
          <w:lang w:val="zh-TW"/>
        </w:rPr>
        <w:t>静态</w:t>
      </w:r>
      <w:r w:rsidR="007E1841">
        <w:rPr>
          <w:rFonts w:ascii="宋体" w:eastAsia="宋体" w:hAnsi="宋体" w:cs="宋体"/>
          <w:color w:val="auto"/>
          <w:lang w:val="zh-TW" w:eastAsia="zh-TW"/>
        </w:rPr>
        <w:t>信息，</w:t>
      </w:r>
      <w:r w:rsidR="00806392">
        <w:rPr>
          <w:rFonts w:ascii="宋体" w:eastAsia="宋体" w:hAnsi="宋体" w:cs="宋体" w:hint="eastAsia"/>
          <w:color w:val="auto"/>
          <w:lang w:val="zh-TW"/>
        </w:rPr>
        <w:t>车辆</w:t>
      </w:r>
      <w:r w:rsidR="00C53C09">
        <w:rPr>
          <w:rFonts w:ascii="宋体" w:eastAsia="宋体" w:hAnsi="宋体" w:cs="宋体" w:hint="eastAsia"/>
          <w:color w:val="auto"/>
          <w:lang w:val="zh-TW"/>
        </w:rPr>
        <w:t>静态</w:t>
      </w:r>
      <w:r w:rsidR="007E1841">
        <w:rPr>
          <w:rFonts w:ascii="宋体" w:eastAsia="宋体" w:hAnsi="宋体" w:cs="宋体" w:hint="eastAsia"/>
          <w:color w:val="auto"/>
          <w:lang w:val="zh-TW"/>
        </w:rPr>
        <w:t>信息</w:t>
      </w:r>
      <w:r w:rsidRPr="00E5246A">
        <w:rPr>
          <w:rFonts w:ascii="宋体" w:eastAsia="宋体" w:hAnsi="宋体" w:cs="宋体"/>
          <w:color w:val="auto"/>
          <w:lang w:val="zh-TW" w:eastAsia="zh-TW"/>
        </w:rPr>
        <w:t>包含车牌号、车牌颜色、所属企业、</w:t>
      </w:r>
      <w:r>
        <w:rPr>
          <w:rFonts w:ascii="宋体" w:eastAsia="宋体" w:hAnsi="宋体" w:cs="宋体" w:hint="eastAsia"/>
          <w:color w:val="auto"/>
          <w:lang w:val="zh-TW"/>
        </w:rPr>
        <w:t>车辆类型、</w:t>
      </w:r>
      <w:r w:rsidRPr="00E5246A">
        <w:rPr>
          <w:rFonts w:ascii="宋体" w:eastAsia="宋体" w:hAnsi="宋体" w:cs="宋体"/>
          <w:color w:val="auto"/>
          <w:lang w:val="zh-TW" w:eastAsia="zh-TW"/>
        </w:rPr>
        <w:t>终端型号</w:t>
      </w:r>
      <w:r w:rsidR="00EF5550">
        <w:rPr>
          <w:rFonts w:ascii="宋体" w:eastAsia="宋体" w:hAnsi="宋体" w:cs="宋体"/>
          <w:color w:val="auto"/>
          <w:lang w:val="zh-TW" w:eastAsia="zh-TW"/>
        </w:rPr>
        <w:t>等</w:t>
      </w:r>
      <w:r w:rsidR="00EF5550">
        <w:rPr>
          <w:rFonts w:ascii="宋体" w:eastAsia="宋体" w:hAnsi="宋体" w:cs="宋体" w:hint="eastAsia"/>
          <w:color w:val="auto"/>
          <w:lang w:val="zh-TW"/>
        </w:rPr>
        <w:t>；</w:t>
      </w:r>
    </w:p>
    <w:p w:rsidR="005D691A" w:rsidRPr="00EB1424" w:rsidRDefault="005768B1" w:rsidP="00E10258">
      <w:pPr>
        <w:pStyle w:val="A1"/>
        <w:numPr>
          <w:ilvl w:val="0"/>
          <w:numId w:val="14"/>
        </w:numPr>
        <w:rPr>
          <w:color w:val="auto"/>
          <w:lang w:val="zh-TW" w:eastAsia="zh-TW"/>
        </w:rPr>
      </w:pPr>
      <w:r>
        <w:rPr>
          <w:rFonts w:ascii="宋体" w:eastAsia="宋体" w:hAnsi="宋体" w:cs="宋体" w:hint="eastAsia"/>
          <w:color w:val="auto"/>
          <w:lang w:val="zh-TW"/>
        </w:rPr>
        <w:t>应</w:t>
      </w:r>
      <w:r w:rsidR="00EA50F2" w:rsidRPr="00EF5550">
        <w:rPr>
          <w:rFonts w:ascii="宋体" w:eastAsia="宋体" w:hAnsi="宋体" w:cs="宋体"/>
          <w:color w:val="auto"/>
          <w:lang w:val="zh-TW" w:eastAsia="zh-TW"/>
        </w:rPr>
        <w:t>能</w:t>
      </w:r>
      <w:r w:rsidR="00EF5550">
        <w:rPr>
          <w:rFonts w:ascii="宋体" w:eastAsia="宋体" w:hAnsi="宋体" w:cs="宋体" w:hint="eastAsia"/>
          <w:color w:val="auto"/>
          <w:lang w:val="zh-TW"/>
        </w:rPr>
        <w:t>够</w:t>
      </w:r>
      <w:r w:rsidR="007E1841">
        <w:rPr>
          <w:rFonts w:ascii="宋体" w:eastAsia="宋体" w:hAnsi="宋体" w:cs="宋体" w:hint="eastAsia"/>
          <w:color w:val="auto"/>
          <w:lang w:val="zh-TW"/>
        </w:rPr>
        <w:t>存储</w:t>
      </w:r>
      <w:r w:rsidR="00EF5550">
        <w:rPr>
          <w:rFonts w:ascii="宋体" w:eastAsia="宋体" w:hAnsi="宋体" w:cs="宋体" w:hint="eastAsia"/>
          <w:color w:val="auto"/>
          <w:lang w:val="zh-TW"/>
        </w:rPr>
        <w:t>驾驶员</w:t>
      </w:r>
      <w:r w:rsidR="00C53C09">
        <w:rPr>
          <w:rFonts w:ascii="宋体" w:eastAsia="宋体" w:hAnsi="宋体" w:cs="宋体" w:hint="eastAsia"/>
          <w:color w:val="auto"/>
          <w:lang w:val="zh-TW"/>
        </w:rPr>
        <w:t>静态</w:t>
      </w:r>
      <w:r w:rsidR="007E1841">
        <w:rPr>
          <w:rFonts w:ascii="宋体" w:eastAsia="宋体" w:hAnsi="宋体" w:cs="宋体" w:hint="eastAsia"/>
          <w:color w:val="auto"/>
          <w:lang w:val="zh-TW"/>
        </w:rPr>
        <w:t>信息，</w:t>
      </w:r>
      <w:r w:rsidR="00372E48">
        <w:rPr>
          <w:rFonts w:ascii="宋体" w:eastAsia="宋体" w:hAnsi="宋体" w:cs="宋体" w:hint="eastAsia"/>
          <w:color w:val="auto"/>
          <w:lang w:val="zh-TW"/>
        </w:rPr>
        <w:t>驾驶员</w:t>
      </w:r>
      <w:r w:rsidR="00C53C09">
        <w:rPr>
          <w:rFonts w:ascii="宋体" w:eastAsia="宋体" w:hAnsi="宋体" w:cs="宋体" w:hint="eastAsia"/>
          <w:color w:val="auto"/>
          <w:lang w:val="zh-TW"/>
        </w:rPr>
        <w:t>静态</w:t>
      </w:r>
      <w:r w:rsidR="005D691A">
        <w:rPr>
          <w:rFonts w:ascii="宋体" w:eastAsia="宋体" w:hAnsi="宋体" w:cs="宋体" w:hint="eastAsia"/>
          <w:color w:val="auto"/>
          <w:lang w:val="zh-TW"/>
        </w:rPr>
        <w:t>信息</w:t>
      </w:r>
      <w:r w:rsidR="00372E48">
        <w:rPr>
          <w:rFonts w:ascii="宋体" w:eastAsia="宋体" w:hAnsi="宋体" w:cs="宋体" w:hint="eastAsia"/>
          <w:color w:val="auto"/>
          <w:lang w:val="zh-TW"/>
        </w:rPr>
        <w:t>包含驾驶员姓名、驾驶员身份证号、联系方式、驾驶证信息、从业资格证信息等</w:t>
      </w:r>
      <w:r w:rsidR="0031348E">
        <w:rPr>
          <w:rFonts w:ascii="宋体" w:eastAsia="宋体" w:hAnsi="宋体" w:cs="宋体" w:hint="eastAsia"/>
          <w:color w:val="auto"/>
          <w:lang w:val="zh-TW"/>
        </w:rPr>
        <w:t>；</w:t>
      </w:r>
    </w:p>
    <w:p w:rsidR="00736591" w:rsidRPr="00A2279B" w:rsidRDefault="00A034A3" w:rsidP="00E10258">
      <w:pPr>
        <w:pStyle w:val="A1"/>
        <w:numPr>
          <w:ilvl w:val="0"/>
          <w:numId w:val="14"/>
        </w:numPr>
        <w:rPr>
          <w:color w:val="auto"/>
          <w:lang w:val="zh-TW" w:eastAsia="zh-TW"/>
        </w:rPr>
      </w:pPr>
      <w:r>
        <w:rPr>
          <w:rFonts w:ascii="宋体" w:eastAsia="宋体" w:hAnsi="宋体" w:cs="宋体" w:hint="eastAsia"/>
          <w:color w:val="auto"/>
          <w:lang w:val="zh-TW"/>
        </w:rPr>
        <w:t>应</w:t>
      </w:r>
      <w:r w:rsidR="0045541F">
        <w:rPr>
          <w:rFonts w:asciiTheme="minorEastAsia" w:eastAsiaTheme="minorEastAsia" w:hAnsiTheme="minorEastAsia" w:cs="宋体" w:hint="eastAsia"/>
          <w:color w:val="auto"/>
          <w:lang w:val="zh-TW"/>
        </w:rPr>
        <w:t>能够定期获取</w:t>
      </w:r>
      <w:r w:rsidR="0045541F">
        <w:rPr>
          <w:rFonts w:ascii="宋体" w:eastAsia="宋体" w:hAnsi="宋体" w:cs="宋体" w:hint="eastAsia"/>
          <w:color w:val="auto"/>
          <w:lang w:val="zh-TW"/>
        </w:rPr>
        <w:t>运输企业、</w:t>
      </w:r>
      <w:r w:rsidR="0045541F">
        <w:rPr>
          <w:rFonts w:ascii="宋体" w:eastAsia="宋体" w:hAnsi="宋体" w:cs="宋体"/>
          <w:color w:val="auto"/>
          <w:lang w:val="zh-TW" w:eastAsia="zh-TW"/>
        </w:rPr>
        <w:t>车辆</w:t>
      </w:r>
      <w:r w:rsidR="0045541F">
        <w:rPr>
          <w:rFonts w:ascii="宋体" w:eastAsia="宋体" w:hAnsi="宋体" w:cs="宋体" w:hint="eastAsia"/>
          <w:color w:val="auto"/>
          <w:lang w:val="zh-TW"/>
        </w:rPr>
        <w:t>、驾驶员等静态</w:t>
      </w:r>
      <w:r w:rsidR="0045541F" w:rsidRPr="00131881">
        <w:rPr>
          <w:rFonts w:ascii="宋体" w:eastAsia="宋体" w:hAnsi="宋体" w:cs="宋体"/>
          <w:color w:val="auto"/>
          <w:lang w:val="zh-TW" w:eastAsia="zh-TW"/>
        </w:rPr>
        <w:t>信息</w:t>
      </w:r>
      <w:r w:rsidR="0045541F">
        <w:rPr>
          <w:rFonts w:asciiTheme="minorEastAsia" w:eastAsiaTheme="minorEastAsia" w:hAnsiTheme="minorEastAsia" w:cs="宋体" w:hint="eastAsia"/>
          <w:color w:val="auto"/>
          <w:lang w:val="zh-TW"/>
        </w:rPr>
        <w:t>同步到终端静态信息中；</w:t>
      </w:r>
    </w:p>
    <w:p w:rsidR="00A2279B" w:rsidRPr="00B356E8" w:rsidRDefault="00A2279B" w:rsidP="00E10258">
      <w:pPr>
        <w:pStyle w:val="A1"/>
        <w:numPr>
          <w:ilvl w:val="0"/>
          <w:numId w:val="14"/>
        </w:numPr>
        <w:rPr>
          <w:color w:val="auto"/>
          <w:lang w:val="zh-TW" w:eastAsia="zh-TW"/>
        </w:rPr>
      </w:pPr>
      <w:r>
        <w:rPr>
          <w:rFonts w:ascii="宋体" w:eastAsia="宋体" w:hAnsi="宋体" w:cs="宋体" w:hint="eastAsia"/>
          <w:color w:val="auto"/>
          <w:lang w:val="zh-TW"/>
        </w:rPr>
        <w:t>支</w:t>
      </w:r>
      <w:r w:rsidRPr="00E5246A">
        <w:rPr>
          <w:rFonts w:ascii="宋体" w:eastAsia="宋体" w:hAnsi="宋体" w:cs="宋体"/>
          <w:color w:val="auto"/>
          <w:lang w:val="zh-TW" w:eastAsia="zh-TW"/>
        </w:rPr>
        <w:t>持通过</w:t>
      </w:r>
      <w:r w:rsidR="00974329">
        <w:rPr>
          <w:rFonts w:ascii="宋体" w:eastAsia="宋体" w:hAnsi="宋体" w:cs="宋体" w:hint="eastAsia"/>
          <w:color w:val="auto"/>
          <w:lang w:val="zh-TW"/>
        </w:rPr>
        <w:t>名称企业</w:t>
      </w:r>
      <w:r w:rsidR="00BF07A0">
        <w:rPr>
          <w:rFonts w:ascii="宋体" w:eastAsia="宋体" w:hAnsi="宋体" w:cs="宋体" w:hint="eastAsia"/>
          <w:color w:val="auto"/>
          <w:lang w:val="zh-TW"/>
        </w:rPr>
        <w:t>名称</w:t>
      </w:r>
      <w:r w:rsidR="00974329">
        <w:rPr>
          <w:rFonts w:ascii="宋体" w:eastAsia="宋体" w:hAnsi="宋体" w:cs="宋体" w:hint="eastAsia"/>
          <w:color w:val="auto"/>
          <w:lang w:val="zh-TW"/>
        </w:rPr>
        <w:t>、</w:t>
      </w:r>
      <w:r>
        <w:rPr>
          <w:rFonts w:ascii="宋体" w:eastAsia="宋体" w:hAnsi="宋体" w:cs="宋体" w:hint="eastAsia"/>
          <w:color w:val="auto"/>
          <w:lang w:val="zh-TW"/>
        </w:rPr>
        <w:t>车牌号</w:t>
      </w:r>
      <w:r w:rsidR="00020E9E">
        <w:rPr>
          <w:rFonts w:ascii="宋体" w:eastAsia="宋体" w:hAnsi="宋体" w:cs="宋体" w:hint="eastAsia"/>
          <w:color w:val="auto"/>
          <w:lang w:val="zh-TW"/>
        </w:rPr>
        <w:t>、驾驶员姓名</w:t>
      </w:r>
      <w:r>
        <w:rPr>
          <w:rFonts w:ascii="宋体" w:eastAsia="宋体" w:hAnsi="宋体" w:cs="宋体" w:hint="eastAsia"/>
          <w:color w:val="auto"/>
          <w:lang w:val="zh-TW"/>
        </w:rPr>
        <w:t>等</w:t>
      </w:r>
      <w:r w:rsidR="00974329">
        <w:rPr>
          <w:rFonts w:ascii="宋体" w:eastAsia="宋体" w:hAnsi="宋体" w:cs="宋体" w:hint="eastAsia"/>
          <w:color w:val="auto"/>
          <w:lang w:val="zh-TW"/>
        </w:rPr>
        <w:t>归属</w:t>
      </w:r>
      <w:r w:rsidRPr="00E5246A">
        <w:rPr>
          <w:rFonts w:ascii="宋体" w:eastAsia="宋体" w:hAnsi="宋体" w:cs="宋体"/>
          <w:color w:val="auto"/>
          <w:lang w:val="zh-TW" w:eastAsia="zh-TW"/>
        </w:rPr>
        <w:t>信息字段查询</w:t>
      </w:r>
      <w:r w:rsidR="00C53C09">
        <w:rPr>
          <w:rFonts w:ascii="宋体" w:eastAsia="宋体" w:hAnsi="宋体" w:cs="宋体" w:hint="eastAsia"/>
          <w:color w:val="auto"/>
          <w:lang w:val="zh-TW"/>
        </w:rPr>
        <w:t>静态</w:t>
      </w:r>
      <w:r w:rsidR="0031348E">
        <w:rPr>
          <w:rFonts w:ascii="宋体" w:eastAsia="宋体" w:hAnsi="宋体" w:cs="宋体"/>
          <w:color w:val="auto"/>
          <w:lang w:val="zh-TW" w:eastAsia="zh-TW"/>
        </w:rPr>
        <w:t>信息详情</w:t>
      </w:r>
      <w:r w:rsidR="0031348E">
        <w:rPr>
          <w:rFonts w:ascii="宋体" w:eastAsia="宋体" w:hAnsi="宋体" w:cs="宋体" w:hint="eastAsia"/>
          <w:color w:val="auto"/>
          <w:lang w:val="zh-TW"/>
        </w:rPr>
        <w:t>；</w:t>
      </w:r>
    </w:p>
    <w:p w:rsidR="00A2279B" w:rsidRPr="00115908" w:rsidRDefault="006B2166" w:rsidP="00E10258">
      <w:pPr>
        <w:pStyle w:val="a0"/>
        <w:numPr>
          <w:ilvl w:val="0"/>
          <w:numId w:val="14"/>
        </w:numPr>
        <w:rPr>
          <w:rFonts w:ascii="宋体" w:eastAsia="宋体" w:hAnsi="宋体" w:cs="宋体"/>
          <w:color w:val="auto"/>
          <w:u w:color="FF0000"/>
        </w:rPr>
      </w:pPr>
      <w:r>
        <w:rPr>
          <w:rFonts w:ascii="宋体" w:eastAsia="宋体" w:hAnsi="宋体" w:cs="宋体" w:hint="eastAsia"/>
          <w:color w:val="auto"/>
          <w:u w:color="FF0000"/>
          <w:lang w:val="zh-TW"/>
        </w:rPr>
        <w:t>支持</w:t>
      </w:r>
      <w:r w:rsidR="005618BA" w:rsidRPr="00E5246A">
        <w:rPr>
          <w:rFonts w:ascii="宋体" w:eastAsia="宋体" w:hAnsi="宋体" w:cs="宋体"/>
          <w:color w:val="auto"/>
          <w:u w:color="FF0000"/>
          <w:lang w:val="zh-TW" w:eastAsia="zh-TW"/>
        </w:rPr>
        <w:t>车辆列表设置过滤条件，</w:t>
      </w:r>
      <w:r w:rsidR="00641EEC" w:rsidRPr="00E5246A">
        <w:rPr>
          <w:rFonts w:ascii="宋体" w:eastAsia="宋体" w:hAnsi="宋体" w:cs="宋体"/>
          <w:color w:val="auto"/>
          <w:u w:color="FF0000"/>
          <w:lang w:val="zh-TW" w:eastAsia="zh-TW"/>
        </w:rPr>
        <w:t>支持一键批量导出自动下载过滤后的列表数据</w:t>
      </w:r>
      <w:r w:rsidRPr="00E5246A">
        <w:rPr>
          <w:rFonts w:ascii="宋体" w:eastAsia="宋体" w:hAnsi="宋体" w:cs="宋体"/>
          <w:color w:val="auto"/>
          <w:u w:color="FF0000"/>
          <w:lang w:val="zh-TW" w:eastAsia="zh-TW"/>
        </w:rPr>
        <w:t>。</w:t>
      </w:r>
    </w:p>
    <w:p w:rsidR="00115908" w:rsidRPr="00115908" w:rsidRDefault="00115908" w:rsidP="00E10258">
      <w:pPr>
        <w:pStyle w:val="ae"/>
        <w:numPr>
          <w:ilvl w:val="2"/>
          <w:numId w:val="55"/>
        </w:numPr>
        <w:spacing w:before="156" w:after="156"/>
        <w:rPr>
          <w:color w:val="auto"/>
          <w:lang w:val="zh-TW"/>
        </w:rPr>
      </w:pPr>
      <w:r w:rsidRPr="00CE214C">
        <w:rPr>
          <w:rFonts w:hint="eastAsia"/>
          <w:color w:val="auto"/>
          <w:lang w:val="zh-TW"/>
        </w:rPr>
        <w:t>终端</w:t>
      </w:r>
      <w:r w:rsidR="005E5E73">
        <w:rPr>
          <w:rFonts w:hint="eastAsia"/>
          <w:color w:val="auto"/>
          <w:lang w:val="zh-TW"/>
        </w:rPr>
        <w:t>静态</w:t>
      </w:r>
      <w:r w:rsidRPr="00CE214C">
        <w:rPr>
          <w:rFonts w:hint="eastAsia"/>
          <w:color w:val="auto"/>
          <w:lang w:val="zh-TW"/>
        </w:rPr>
        <w:t>信息管理</w:t>
      </w:r>
    </w:p>
    <w:p w:rsidR="00115908" w:rsidRPr="00E5246A" w:rsidRDefault="00115908" w:rsidP="00115908">
      <w:pPr>
        <w:pStyle w:val="a9"/>
        <w:rPr>
          <w:color w:val="auto"/>
          <w:lang w:val="zh-TW" w:eastAsia="zh-TW"/>
        </w:rPr>
      </w:pPr>
      <w:r w:rsidRPr="00E5246A">
        <w:rPr>
          <w:color w:val="auto"/>
          <w:lang w:val="zh-TW" w:eastAsia="zh-TW"/>
        </w:rPr>
        <w:t>平台应具备</w:t>
      </w:r>
      <w:r>
        <w:rPr>
          <w:rFonts w:hint="eastAsia"/>
          <w:color w:val="auto"/>
          <w:lang w:val="zh-TW"/>
        </w:rPr>
        <w:t>终端</w:t>
      </w:r>
      <w:r w:rsidR="001727C8">
        <w:rPr>
          <w:rFonts w:hint="eastAsia"/>
          <w:color w:val="auto"/>
          <w:lang w:val="zh-TW"/>
        </w:rPr>
        <w:t>静态</w:t>
      </w:r>
      <w:r w:rsidRPr="00E5246A">
        <w:rPr>
          <w:color w:val="auto"/>
          <w:lang w:val="zh-TW" w:eastAsia="zh-TW"/>
        </w:rPr>
        <w:t>信息管理功能，具体要求如下：</w:t>
      </w:r>
    </w:p>
    <w:p w:rsidR="00115908" w:rsidRPr="0085624B" w:rsidRDefault="00115908" w:rsidP="00E10258">
      <w:pPr>
        <w:pStyle w:val="A1"/>
        <w:numPr>
          <w:ilvl w:val="0"/>
          <w:numId w:val="54"/>
        </w:numPr>
        <w:rPr>
          <w:color w:val="auto"/>
          <w:lang w:val="zh-TW" w:eastAsia="zh-TW"/>
        </w:rPr>
      </w:pPr>
      <w:r w:rsidRPr="00E5246A">
        <w:rPr>
          <w:rFonts w:ascii="宋体" w:eastAsia="宋体" w:hAnsi="宋体" w:cs="宋体"/>
          <w:color w:val="auto"/>
          <w:lang w:val="zh-TW" w:eastAsia="zh-TW"/>
        </w:rPr>
        <w:t>应能够记录</w:t>
      </w:r>
      <w:r>
        <w:rPr>
          <w:rFonts w:ascii="宋体" w:eastAsia="宋体" w:hAnsi="宋体" w:cs="宋体" w:hint="eastAsia"/>
          <w:color w:val="auto"/>
          <w:lang w:val="zh-TW"/>
        </w:rPr>
        <w:t>终端</w:t>
      </w:r>
      <w:r w:rsidR="003F74BC">
        <w:rPr>
          <w:rFonts w:ascii="宋体" w:eastAsia="宋体" w:hAnsi="宋体" w:cs="宋体" w:hint="eastAsia"/>
          <w:color w:val="auto"/>
          <w:lang w:val="zh-TW"/>
        </w:rPr>
        <w:t>静态</w:t>
      </w:r>
      <w:r w:rsidRPr="00E5246A">
        <w:rPr>
          <w:rFonts w:ascii="宋体" w:eastAsia="宋体" w:hAnsi="宋体" w:cs="宋体"/>
          <w:color w:val="auto"/>
          <w:lang w:val="zh-TW" w:eastAsia="zh-TW"/>
        </w:rPr>
        <w:t>信息，</w:t>
      </w:r>
      <w:r w:rsidR="00DF1498">
        <w:rPr>
          <w:rFonts w:ascii="宋体" w:eastAsia="宋体" w:hAnsi="宋体" w:cs="宋体" w:hint="eastAsia"/>
          <w:color w:val="auto"/>
          <w:lang w:val="zh-TW"/>
        </w:rPr>
        <w:t>终端静态</w:t>
      </w:r>
      <w:r w:rsidRPr="00E5246A">
        <w:rPr>
          <w:rFonts w:ascii="宋体" w:eastAsia="宋体" w:hAnsi="宋体" w:cs="宋体"/>
          <w:color w:val="auto"/>
          <w:lang w:val="zh-TW" w:eastAsia="zh-TW"/>
        </w:rPr>
        <w:t>信息包含</w:t>
      </w:r>
      <w:r>
        <w:rPr>
          <w:rFonts w:ascii="宋体" w:eastAsia="宋体" w:hAnsi="宋体" w:cs="宋体" w:hint="eastAsia"/>
          <w:color w:val="auto"/>
          <w:lang w:val="zh-TW"/>
        </w:rPr>
        <w:t>终端品牌</w:t>
      </w:r>
      <w:r w:rsidRPr="00E5246A">
        <w:rPr>
          <w:rFonts w:ascii="宋体" w:eastAsia="宋体" w:hAnsi="宋体" w:cs="宋体"/>
          <w:color w:val="auto"/>
          <w:lang w:val="zh-TW" w:eastAsia="zh-TW"/>
        </w:rPr>
        <w:t>、</w:t>
      </w:r>
      <w:r>
        <w:rPr>
          <w:rFonts w:ascii="宋体" w:eastAsia="宋体" w:hAnsi="宋体" w:cs="宋体" w:hint="eastAsia"/>
          <w:color w:val="auto"/>
          <w:lang w:val="zh-TW"/>
        </w:rPr>
        <w:t>M</w:t>
      </w:r>
      <w:r>
        <w:rPr>
          <w:rFonts w:ascii="宋体" w:eastAsia="PMingLiU" w:hAnsi="宋体" w:cs="宋体"/>
          <w:color w:val="auto"/>
          <w:lang w:val="zh-TW" w:eastAsia="zh-TW"/>
        </w:rPr>
        <w:t>AC</w:t>
      </w:r>
      <w:r>
        <w:rPr>
          <w:rFonts w:asciiTheme="minorEastAsia" w:eastAsiaTheme="minorEastAsia" w:hAnsiTheme="minorEastAsia" w:cs="宋体" w:hint="eastAsia"/>
          <w:color w:val="auto"/>
          <w:lang w:val="zh-TW"/>
        </w:rPr>
        <w:t>地址</w:t>
      </w:r>
      <w:r w:rsidRPr="00E5246A">
        <w:rPr>
          <w:rFonts w:ascii="宋体" w:eastAsia="宋体" w:hAnsi="宋体" w:cs="宋体"/>
          <w:color w:val="auto"/>
          <w:lang w:val="zh-TW" w:eastAsia="zh-TW"/>
        </w:rPr>
        <w:t>、</w:t>
      </w:r>
      <w:r>
        <w:rPr>
          <w:rFonts w:ascii="宋体" w:eastAsia="宋体" w:hAnsi="宋体" w:cs="宋体" w:hint="eastAsia"/>
          <w:color w:val="auto"/>
          <w:lang w:val="zh-TW"/>
        </w:rPr>
        <w:t>终端型号</w:t>
      </w:r>
      <w:r w:rsidRPr="00E5246A">
        <w:rPr>
          <w:rFonts w:ascii="宋体" w:eastAsia="宋体" w:hAnsi="宋体" w:cs="宋体"/>
          <w:color w:val="auto"/>
          <w:lang w:val="zh-TW" w:eastAsia="zh-TW"/>
        </w:rPr>
        <w:t>、</w:t>
      </w:r>
      <w:r w:rsidR="00984D3C">
        <w:rPr>
          <w:rFonts w:ascii="宋体" w:eastAsia="宋体" w:hAnsi="宋体" w:cs="宋体" w:hint="eastAsia"/>
          <w:color w:val="auto"/>
          <w:lang w:val="zh-TW"/>
        </w:rPr>
        <w:t>生产厂家</w:t>
      </w:r>
      <w:r w:rsidR="00DF306B">
        <w:rPr>
          <w:rFonts w:ascii="宋体" w:eastAsia="宋体" w:hAnsi="宋体" w:cs="宋体"/>
          <w:color w:val="auto"/>
          <w:u w:color="FF0000"/>
          <w:lang w:val="zh-TW" w:eastAsia="zh-TW"/>
        </w:rPr>
        <w:t>、通讯类型</w:t>
      </w:r>
      <w:r w:rsidRPr="00E5246A">
        <w:rPr>
          <w:rFonts w:ascii="宋体" w:eastAsia="宋体" w:hAnsi="宋体" w:cs="宋体"/>
          <w:color w:val="auto"/>
          <w:lang w:val="zh-TW" w:eastAsia="zh-TW"/>
        </w:rPr>
        <w:t>等；</w:t>
      </w:r>
    </w:p>
    <w:p w:rsidR="00115908" w:rsidRPr="0085624B" w:rsidRDefault="006F1ED9" w:rsidP="00E10258">
      <w:pPr>
        <w:pStyle w:val="A1"/>
        <w:numPr>
          <w:ilvl w:val="0"/>
          <w:numId w:val="54"/>
        </w:numPr>
        <w:rPr>
          <w:color w:val="auto"/>
          <w:lang w:val="zh-TW" w:eastAsia="zh-TW"/>
        </w:rPr>
      </w:pPr>
      <w:r>
        <w:rPr>
          <w:rFonts w:asciiTheme="minorEastAsia" w:eastAsiaTheme="minorEastAsia" w:hAnsiTheme="minorEastAsia" w:cs="宋体" w:hint="eastAsia"/>
          <w:color w:val="auto"/>
          <w:lang w:val="zh-TW"/>
        </w:rPr>
        <w:t>应</w:t>
      </w:r>
      <w:r w:rsidR="00115908">
        <w:rPr>
          <w:rFonts w:asciiTheme="minorEastAsia" w:eastAsiaTheme="minorEastAsia" w:hAnsiTheme="minorEastAsia" w:cs="宋体" w:hint="eastAsia"/>
          <w:color w:val="auto"/>
          <w:lang w:val="zh-TW"/>
        </w:rPr>
        <w:t>能够定期获取终端数据同步到终端</w:t>
      </w:r>
      <w:r w:rsidR="00B5621A">
        <w:rPr>
          <w:rFonts w:asciiTheme="minorEastAsia" w:eastAsiaTheme="minorEastAsia" w:hAnsiTheme="minorEastAsia" w:cs="宋体" w:hint="eastAsia"/>
          <w:color w:val="auto"/>
          <w:lang w:val="zh-TW"/>
        </w:rPr>
        <w:t>静态</w:t>
      </w:r>
      <w:r w:rsidR="00115908">
        <w:rPr>
          <w:rFonts w:asciiTheme="minorEastAsia" w:eastAsiaTheme="minorEastAsia" w:hAnsiTheme="minorEastAsia" w:cs="宋体" w:hint="eastAsia"/>
          <w:color w:val="auto"/>
          <w:lang w:val="zh-TW"/>
        </w:rPr>
        <w:t>信息中；</w:t>
      </w:r>
    </w:p>
    <w:p w:rsidR="00115908" w:rsidRPr="004341B4" w:rsidRDefault="00115908" w:rsidP="00E10258">
      <w:pPr>
        <w:pStyle w:val="A1"/>
        <w:numPr>
          <w:ilvl w:val="0"/>
          <w:numId w:val="54"/>
        </w:numPr>
        <w:rPr>
          <w:color w:val="auto"/>
          <w:lang w:val="zh-TW" w:eastAsia="zh-TW"/>
        </w:rPr>
      </w:pPr>
      <w:r>
        <w:rPr>
          <w:rFonts w:asciiTheme="minorEastAsia" w:eastAsiaTheme="minorEastAsia" w:hAnsiTheme="minorEastAsia" w:cs="宋体" w:hint="eastAsia"/>
          <w:color w:val="auto"/>
          <w:lang w:val="zh-TW"/>
        </w:rPr>
        <w:t>支持</w:t>
      </w:r>
      <w:r w:rsidRPr="00E5246A">
        <w:rPr>
          <w:rFonts w:ascii="宋体" w:eastAsia="宋体" w:hAnsi="宋体" w:cs="宋体"/>
          <w:color w:val="auto"/>
          <w:u w:color="FF0000"/>
          <w:lang w:val="zh-TW" w:eastAsia="zh-TW"/>
        </w:rPr>
        <w:t>终端号</w:t>
      </w:r>
      <w:r>
        <w:rPr>
          <w:rFonts w:ascii="宋体" w:eastAsia="宋体" w:hAnsi="宋体" w:cs="宋体" w:hint="eastAsia"/>
          <w:color w:val="auto"/>
          <w:u w:color="FF0000"/>
          <w:lang w:val="zh-TW"/>
        </w:rPr>
        <w:t>等</w:t>
      </w:r>
      <w:r>
        <w:rPr>
          <w:rFonts w:asciiTheme="minorEastAsia" w:eastAsiaTheme="minorEastAsia" w:hAnsiTheme="minorEastAsia" w:cs="宋体" w:hint="eastAsia"/>
          <w:color w:val="auto"/>
          <w:lang w:val="zh-TW"/>
        </w:rPr>
        <w:t>终端信息字段查询终端信息详情；</w:t>
      </w:r>
    </w:p>
    <w:p w:rsidR="00115908" w:rsidRPr="008170C1" w:rsidRDefault="00115908" w:rsidP="00E10258">
      <w:pPr>
        <w:pStyle w:val="a0"/>
        <w:numPr>
          <w:ilvl w:val="0"/>
          <w:numId w:val="54"/>
        </w:numPr>
        <w:rPr>
          <w:rFonts w:ascii="黑体" w:eastAsia="黑体" w:hAnsi="黑体" w:cs="黑体"/>
          <w:color w:val="auto"/>
          <w:lang w:val="zh-TW" w:eastAsia="zh-TW"/>
        </w:rPr>
      </w:pPr>
      <w:r w:rsidRPr="00E5246A">
        <w:rPr>
          <w:rFonts w:ascii="宋体" w:eastAsia="宋体" w:hAnsi="宋体" w:cs="宋体"/>
          <w:color w:val="auto"/>
          <w:u w:color="FF0000"/>
          <w:lang w:val="zh-TW" w:eastAsia="zh-TW"/>
        </w:rPr>
        <w:t>支持终</w:t>
      </w:r>
      <w:r>
        <w:rPr>
          <w:rFonts w:ascii="宋体" w:eastAsia="宋体" w:hAnsi="宋体" w:cs="宋体"/>
          <w:color w:val="auto"/>
          <w:u w:color="FF0000"/>
          <w:lang w:val="zh-TW" w:eastAsia="zh-TW"/>
        </w:rPr>
        <w:t>端列表设置过滤条件，并支持一键批量导出自动下载过滤后的列表数据</w:t>
      </w:r>
      <w:r>
        <w:rPr>
          <w:rFonts w:ascii="宋体" w:eastAsia="宋体" w:hAnsi="宋体" w:cs="宋体" w:hint="eastAsia"/>
          <w:color w:val="auto"/>
          <w:u w:color="FF0000"/>
          <w:lang w:val="zh-TW"/>
        </w:rPr>
        <w:t>。</w:t>
      </w:r>
    </w:p>
    <w:p w:rsidR="008170C1" w:rsidRDefault="00785865" w:rsidP="00E10258">
      <w:pPr>
        <w:pStyle w:val="ae"/>
        <w:numPr>
          <w:ilvl w:val="2"/>
          <w:numId w:val="55"/>
        </w:numPr>
        <w:spacing w:before="156" w:after="156"/>
        <w:rPr>
          <w:color w:val="auto"/>
          <w:lang w:val="zh-TW"/>
        </w:rPr>
      </w:pPr>
      <w:r>
        <w:rPr>
          <w:rFonts w:hint="eastAsia"/>
          <w:color w:val="auto"/>
          <w:lang w:val="zh-TW"/>
        </w:rPr>
        <w:t>电子</w:t>
      </w:r>
      <w:r w:rsidR="008170C1" w:rsidRPr="008170C1">
        <w:rPr>
          <w:rFonts w:hint="eastAsia"/>
          <w:color w:val="auto"/>
          <w:lang w:val="zh-TW"/>
        </w:rPr>
        <w:t>地图</w:t>
      </w:r>
      <w:r w:rsidR="0093435A">
        <w:rPr>
          <w:rFonts w:hint="eastAsia"/>
          <w:color w:val="auto"/>
          <w:lang w:val="zh-TW"/>
        </w:rPr>
        <w:t>静态</w:t>
      </w:r>
      <w:r w:rsidR="008170C1" w:rsidRPr="008170C1">
        <w:rPr>
          <w:rFonts w:hint="eastAsia"/>
          <w:color w:val="auto"/>
          <w:lang w:val="zh-TW"/>
        </w:rPr>
        <w:t>信息管理</w:t>
      </w:r>
    </w:p>
    <w:p w:rsidR="00D22A94" w:rsidRPr="00E5246A" w:rsidRDefault="00D22A94" w:rsidP="00D22A94">
      <w:pPr>
        <w:pStyle w:val="a9"/>
        <w:rPr>
          <w:color w:val="auto"/>
          <w:lang w:val="zh-TW" w:eastAsia="zh-TW"/>
        </w:rPr>
      </w:pPr>
      <w:r w:rsidRPr="00E5246A">
        <w:rPr>
          <w:color w:val="auto"/>
          <w:lang w:val="zh-TW" w:eastAsia="zh-TW"/>
        </w:rPr>
        <w:t>平台应具备</w:t>
      </w:r>
      <w:r w:rsidR="00785865">
        <w:rPr>
          <w:rFonts w:hint="eastAsia"/>
          <w:color w:val="auto"/>
          <w:lang w:val="zh-TW"/>
        </w:rPr>
        <w:t>电子</w:t>
      </w:r>
      <w:r>
        <w:rPr>
          <w:rFonts w:hint="eastAsia"/>
          <w:color w:val="auto"/>
          <w:lang w:val="zh-TW"/>
        </w:rPr>
        <w:t>地图</w:t>
      </w:r>
      <w:r w:rsidR="00B06CCF">
        <w:rPr>
          <w:rFonts w:hint="eastAsia"/>
          <w:color w:val="auto"/>
          <w:lang w:val="zh-TW"/>
        </w:rPr>
        <w:t>静态</w:t>
      </w:r>
      <w:r w:rsidRPr="00E5246A">
        <w:rPr>
          <w:color w:val="auto"/>
          <w:lang w:val="zh-TW" w:eastAsia="zh-TW"/>
        </w:rPr>
        <w:t>信息管理功能，具体要求如下：</w:t>
      </w:r>
    </w:p>
    <w:p w:rsidR="008170C1" w:rsidRPr="00D22A94" w:rsidRDefault="00D22A94" w:rsidP="00E10258">
      <w:pPr>
        <w:pStyle w:val="A1"/>
        <w:numPr>
          <w:ilvl w:val="0"/>
          <w:numId w:val="56"/>
        </w:numPr>
        <w:rPr>
          <w:rFonts w:ascii="宋体" w:eastAsia="宋体" w:hAnsi="宋体" w:cs="宋体"/>
          <w:color w:val="auto"/>
          <w:lang w:val="zh-TW" w:eastAsia="zh-TW"/>
        </w:rPr>
      </w:pPr>
      <w:r w:rsidRPr="00D22A94">
        <w:rPr>
          <w:rFonts w:ascii="宋体" w:eastAsia="宋体" w:hAnsi="宋体" w:cs="宋体" w:hint="eastAsia"/>
          <w:color w:val="auto"/>
          <w:lang w:val="zh-TW" w:eastAsia="zh-TW"/>
        </w:rPr>
        <w:t>应能够记录</w:t>
      </w:r>
      <w:r w:rsidR="00A46218">
        <w:rPr>
          <w:rFonts w:ascii="宋体" w:eastAsia="宋体" w:hAnsi="宋体" w:cs="宋体" w:hint="eastAsia"/>
          <w:color w:val="auto"/>
          <w:lang w:val="zh-TW"/>
        </w:rPr>
        <w:t>电子</w:t>
      </w:r>
      <w:r w:rsidRPr="00D22A94">
        <w:rPr>
          <w:rFonts w:ascii="宋体" w:eastAsia="宋体" w:hAnsi="宋体" w:cs="宋体" w:hint="eastAsia"/>
          <w:color w:val="auto"/>
          <w:lang w:val="zh-TW" w:eastAsia="zh-TW"/>
        </w:rPr>
        <w:t>地图</w:t>
      </w:r>
      <w:r w:rsidR="009F16B4">
        <w:rPr>
          <w:rFonts w:ascii="宋体" w:eastAsia="宋体" w:hAnsi="宋体" w:cs="宋体" w:hint="eastAsia"/>
          <w:color w:val="auto"/>
          <w:lang w:val="zh-TW"/>
        </w:rPr>
        <w:t>静态</w:t>
      </w:r>
      <w:r w:rsidRPr="00D22A94">
        <w:rPr>
          <w:rFonts w:ascii="宋体" w:eastAsia="宋体" w:hAnsi="宋体" w:cs="宋体" w:hint="eastAsia"/>
          <w:color w:val="auto"/>
          <w:lang w:val="zh-TW" w:eastAsia="zh-TW"/>
        </w:rPr>
        <w:t>信息，</w:t>
      </w:r>
      <w:r w:rsidR="00A46218">
        <w:rPr>
          <w:rFonts w:ascii="宋体" w:eastAsia="宋体" w:hAnsi="宋体" w:cs="宋体" w:hint="eastAsia"/>
          <w:color w:val="auto"/>
          <w:lang w:val="zh-TW"/>
        </w:rPr>
        <w:t>电子</w:t>
      </w:r>
      <w:r w:rsidR="009F16B4">
        <w:rPr>
          <w:rFonts w:ascii="宋体" w:eastAsia="宋体" w:hAnsi="宋体" w:cs="宋体" w:hint="eastAsia"/>
          <w:color w:val="auto"/>
          <w:lang w:val="zh-TW"/>
        </w:rPr>
        <w:t>地图静态</w:t>
      </w:r>
      <w:r w:rsidRPr="00D22A94">
        <w:rPr>
          <w:rFonts w:ascii="宋体" w:eastAsia="宋体" w:hAnsi="宋体" w:cs="宋体" w:hint="eastAsia"/>
          <w:color w:val="auto"/>
          <w:lang w:val="zh-TW" w:eastAsia="zh-TW"/>
        </w:rPr>
        <w:t>信息包含</w:t>
      </w:r>
      <w:r w:rsidR="000B5FD5">
        <w:rPr>
          <w:rFonts w:ascii="宋体" w:eastAsia="宋体" w:hAnsi="宋体" w:cs="宋体" w:hint="eastAsia"/>
          <w:color w:val="auto"/>
          <w:lang w:val="zh-TW"/>
        </w:rPr>
        <w:t>电子</w:t>
      </w:r>
      <w:r w:rsidRPr="00D22A94">
        <w:rPr>
          <w:rFonts w:ascii="宋体" w:eastAsia="宋体" w:hAnsi="宋体" w:cs="宋体" w:hint="eastAsia"/>
          <w:color w:val="auto"/>
          <w:lang w:val="zh-TW" w:eastAsia="zh-TW"/>
        </w:rPr>
        <w:t>地图审图号</w:t>
      </w:r>
      <w:r w:rsidR="00445142">
        <w:rPr>
          <w:rFonts w:ascii="宋体" w:eastAsia="宋体" w:hAnsi="宋体" w:cs="宋体" w:hint="eastAsia"/>
          <w:color w:val="auto"/>
          <w:lang w:val="zh-TW"/>
        </w:rPr>
        <w:t>、</w:t>
      </w:r>
      <w:r w:rsidR="000B5FD5">
        <w:rPr>
          <w:rFonts w:ascii="宋体" w:eastAsia="宋体" w:hAnsi="宋体" w:cs="宋体" w:hint="eastAsia"/>
          <w:color w:val="auto"/>
          <w:lang w:val="zh-TW"/>
        </w:rPr>
        <w:t>电子</w:t>
      </w:r>
      <w:r w:rsidR="00445142">
        <w:rPr>
          <w:rFonts w:ascii="宋体" w:eastAsia="宋体" w:hAnsi="宋体" w:cs="宋体" w:hint="eastAsia"/>
          <w:color w:val="auto"/>
          <w:lang w:val="zh-TW"/>
        </w:rPr>
        <w:t>地图厂家</w:t>
      </w:r>
      <w:r w:rsidR="00524EEE">
        <w:rPr>
          <w:rFonts w:ascii="宋体" w:eastAsia="宋体" w:hAnsi="宋体" w:cs="宋体" w:hint="eastAsia"/>
          <w:color w:val="auto"/>
          <w:lang w:val="zh-TW"/>
        </w:rPr>
        <w:t>等</w:t>
      </w:r>
      <w:r w:rsidRPr="00D22A94">
        <w:rPr>
          <w:rFonts w:ascii="宋体" w:eastAsia="宋体" w:hAnsi="宋体" w:cs="宋体" w:hint="eastAsia"/>
          <w:color w:val="auto"/>
          <w:lang w:val="zh-TW" w:eastAsia="zh-TW"/>
        </w:rPr>
        <w:t>；</w:t>
      </w:r>
    </w:p>
    <w:p w:rsidR="00445142" w:rsidRPr="0085624B" w:rsidRDefault="00CC006F" w:rsidP="00E10258">
      <w:pPr>
        <w:pStyle w:val="A1"/>
        <w:numPr>
          <w:ilvl w:val="0"/>
          <w:numId w:val="56"/>
        </w:numPr>
        <w:rPr>
          <w:color w:val="auto"/>
          <w:lang w:val="zh-TW" w:eastAsia="zh-TW"/>
        </w:rPr>
      </w:pPr>
      <w:r>
        <w:rPr>
          <w:rFonts w:asciiTheme="minorEastAsia" w:eastAsiaTheme="minorEastAsia" w:hAnsiTheme="minorEastAsia" w:cs="宋体" w:hint="eastAsia"/>
          <w:color w:val="auto"/>
          <w:lang w:val="zh-TW"/>
        </w:rPr>
        <w:t>应</w:t>
      </w:r>
      <w:r w:rsidR="00445142">
        <w:rPr>
          <w:rFonts w:asciiTheme="minorEastAsia" w:eastAsiaTheme="minorEastAsia" w:hAnsiTheme="minorEastAsia" w:cs="宋体" w:hint="eastAsia"/>
          <w:color w:val="auto"/>
          <w:lang w:val="zh-TW"/>
        </w:rPr>
        <w:t>能够定期获取</w:t>
      </w:r>
      <w:r w:rsidR="00A46218">
        <w:rPr>
          <w:rFonts w:asciiTheme="minorEastAsia" w:eastAsiaTheme="minorEastAsia" w:hAnsiTheme="minorEastAsia" w:cs="宋体" w:hint="eastAsia"/>
          <w:color w:val="auto"/>
          <w:lang w:val="zh-TW"/>
        </w:rPr>
        <w:t>电子</w:t>
      </w:r>
      <w:r w:rsidR="00445142">
        <w:rPr>
          <w:rFonts w:asciiTheme="minorEastAsia" w:eastAsiaTheme="minorEastAsia" w:hAnsiTheme="minorEastAsia" w:cs="宋体" w:hint="eastAsia"/>
          <w:color w:val="auto"/>
          <w:lang w:val="zh-TW"/>
        </w:rPr>
        <w:t>地图数据同步到</w:t>
      </w:r>
      <w:r w:rsidR="00A46218">
        <w:rPr>
          <w:rFonts w:asciiTheme="minorEastAsia" w:eastAsiaTheme="minorEastAsia" w:hAnsiTheme="minorEastAsia" w:cs="宋体" w:hint="eastAsia"/>
          <w:color w:val="auto"/>
          <w:lang w:val="zh-TW"/>
        </w:rPr>
        <w:t>电子</w:t>
      </w:r>
      <w:r w:rsidR="00445142">
        <w:rPr>
          <w:rFonts w:asciiTheme="minorEastAsia" w:eastAsiaTheme="minorEastAsia" w:hAnsiTheme="minorEastAsia" w:cs="宋体" w:hint="eastAsia"/>
          <w:color w:val="auto"/>
          <w:lang w:val="zh-TW"/>
        </w:rPr>
        <w:t>地图静态信息中；</w:t>
      </w:r>
    </w:p>
    <w:p w:rsidR="002D463B" w:rsidRPr="004341B4" w:rsidRDefault="002D463B" w:rsidP="00E10258">
      <w:pPr>
        <w:pStyle w:val="A1"/>
        <w:numPr>
          <w:ilvl w:val="0"/>
          <w:numId w:val="56"/>
        </w:numPr>
        <w:rPr>
          <w:color w:val="auto"/>
          <w:lang w:val="zh-TW" w:eastAsia="zh-TW"/>
        </w:rPr>
      </w:pPr>
      <w:r>
        <w:rPr>
          <w:rFonts w:asciiTheme="minorEastAsia" w:eastAsiaTheme="minorEastAsia" w:hAnsiTheme="minorEastAsia" w:cs="宋体" w:hint="eastAsia"/>
          <w:color w:val="auto"/>
          <w:lang w:val="zh-TW"/>
        </w:rPr>
        <w:lastRenderedPageBreak/>
        <w:t>支持</w:t>
      </w:r>
      <w:r w:rsidR="000B5FD5">
        <w:rPr>
          <w:rFonts w:asciiTheme="minorEastAsia" w:eastAsiaTheme="minorEastAsia" w:hAnsiTheme="minorEastAsia" w:cs="宋体" w:hint="eastAsia"/>
          <w:color w:val="auto"/>
          <w:lang w:val="zh-TW"/>
        </w:rPr>
        <w:t>电子地图厂家、</w:t>
      </w:r>
      <w:r w:rsidR="00A46218">
        <w:rPr>
          <w:rFonts w:asciiTheme="minorEastAsia" w:eastAsiaTheme="minorEastAsia" w:hAnsiTheme="minorEastAsia" w:cs="宋体" w:hint="eastAsia"/>
          <w:color w:val="auto"/>
          <w:lang w:val="zh-TW"/>
        </w:rPr>
        <w:t>电子</w:t>
      </w:r>
      <w:r>
        <w:rPr>
          <w:rFonts w:asciiTheme="minorEastAsia" w:eastAsiaTheme="minorEastAsia" w:hAnsiTheme="minorEastAsia" w:cs="宋体" w:hint="eastAsia"/>
          <w:color w:val="auto"/>
          <w:lang w:val="zh-TW"/>
        </w:rPr>
        <w:t>地图审图</w:t>
      </w:r>
      <w:r w:rsidRPr="00E5246A">
        <w:rPr>
          <w:rFonts w:ascii="宋体" w:eastAsia="宋体" w:hAnsi="宋体" w:cs="宋体"/>
          <w:color w:val="auto"/>
          <w:u w:color="FF0000"/>
          <w:lang w:val="zh-TW" w:eastAsia="zh-TW"/>
        </w:rPr>
        <w:t>号</w:t>
      </w:r>
      <w:r>
        <w:rPr>
          <w:rFonts w:ascii="宋体" w:eastAsia="宋体" w:hAnsi="宋体" w:cs="宋体" w:hint="eastAsia"/>
          <w:color w:val="auto"/>
          <w:u w:color="FF0000"/>
          <w:lang w:val="zh-TW"/>
        </w:rPr>
        <w:t>等</w:t>
      </w:r>
      <w:r>
        <w:rPr>
          <w:rFonts w:asciiTheme="minorEastAsia" w:eastAsiaTheme="minorEastAsia" w:hAnsiTheme="minorEastAsia" w:cs="宋体" w:hint="eastAsia"/>
          <w:color w:val="auto"/>
          <w:lang w:val="zh-TW"/>
        </w:rPr>
        <w:t>终端信息字段查询终端信息详情；</w:t>
      </w:r>
    </w:p>
    <w:p w:rsidR="00D22A94" w:rsidRPr="00287182" w:rsidRDefault="002D463B" w:rsidP="00E10258">
      <w:pPr>
        <w:pStyle w:val="a0"/>
        <w:numPr>
          <w:ilvl w:val="0"/>
          <w:numId w:val="56"/>
        </w:numPr>
        <w:rPr>
          <w:rFonts w:ascii="黑体" w:eastAsia="黑体" w:hAnsi="黑体" w:cs="黑体"/>
          <w:color w:val="auto"/>
          <w:lang w:val="zh-TW" w:eastAsia="zh-TW"/>
        </w:rPr>
      </w:pPr>
      <w:r>
        <w:rPr>
          <w:rFonts w:ascii="宋体" w:eastAsia="宋体" w:hAnsi="宋体" w:cs="宋体"/>
          <w:color w:val="auto"/>
          <w:u w:color="FF0000"/>
          <w:lang w:val="zh-TW" w:eastAsia="zh-TW"/>
        </w:rPr>
        <w:t>支持一键批量导出自动下载过滤后的列表数据</w:t>
      </w:r>
      <w:r>
        <w:rPr>
          <w:rFonts w:ascii="宋体" w:eastAsia="宋体" w:hAnsi="宋体" w:cs="宋体" w:hint="eastAsia"/>
          <w:color w:val="auto"/>
          <w:u w:color="FF0000"/>
          <w:lang w:val="zh-TW"/>
        </w:rPr>
        <w:t>。</w:t>
      </w:r>
    </w:p>
    <w:p w:rsidR="00736591" w:rsidRPr="00E5246A" w:rsidRDefault="00375B25" w:rsidP="00E10258">
      <w:pPr>
        <w:pStyle w:val="ae"/>
        <w:numPr>
          <w:ilvl w:val="2"/>
          <w:numId w:val="55"/>
        </w:numPr>
        <w:spacing w:before="156" w:after="156"/>
        <w:rPr>
          <w:color w:val="auto"/>
          <w:lang w:val="zh-TW"/>
        </w:rPr>
      </w:pPr>
      <w:r w:rsidRPr="00E5246A">
        <w:rPr>
          <w:color w:val="auto"/>
          <w:lang w:val="zh-TW"/>
        </w:rPr>
        <w:t>运营商</w:t>
      </w:r>
      <w:r w:rsidR="00467E28">
        <w:rPr>
          <w:rFonts w:hint="eastAsia"/>
          <w:color w:val="auto"/>
          <w:lang w:val="zh-TW"/>
        </w:rPr>
        <w:t>及平台</w:t>
      </w:r>
      <w:r w:rsidR="00386E24">
        <w:rPr>
          <w:rFonts w:hint="eastAsia"/>
          <w:color w:val="auto"/>
          <w:lang w:val="zh-TW"/>
        </w:rPr>
        <w:t>静态信息</w:t>
      </w:r>
      <w:r w:rsidRPr="00E5246A">
        <w:rPr>
          <w:color w:val="auto"/>
          <w:lang w:val="zh-TW"/>
        </w:rPr>
        <w:t>管理</w:t>
      </w:r>
    </w:p>
    <w:p w:rsidR="00736591" w:rsidRPr="00E5246A" w:rsidRDefault="00375B25">
      <w:pPr>
        <w:pStyle w:val="a9"/>
        <w:rPr>
          <w:color w:val="auto"/>
          <w:lang w:val="zh-TW" w:eastAsia="zh-TW"/>
        </w:rPr>
      </w:pPr>
      <w:r w:rsidRPr="00E5246A">
        <w:rPr>
          <w:color w:val="auto"/>
          <w:lang w:val="zh-TW" w:eastAsia="zh-TW"/>
        </w:rPr>
        <w:t>平台应具备运营商</w:t>
      </w:r>
      <w:r w:rsidR="008170C1">
        <w:rPr>
          <w:rFonts w:hint="eastAsia"/>
          <w:color w:val="auto"/>
          <w:lang w:val="zh-TW"/>
        </w:rPr>
        <w:t>及平台</w:t>
      </w:r>
      <w:r w:rsidR="00386E24">
        <w:rPr>
          <w:rFonts w:hint="eastAsia"/>
          <w:color w:val="auto"/>
          <w:lang w:val="zh-TW"/>
        </w:rPr>
        <w:t>静态信息</w:t>
      </w:r>
      <w:r w:rsidRPr="00E5246A">
        <w:rPr>
          <w:color w:val="auto"/>
          <w:lang w:val="zh-TW" w:eastAsia="zh-TW"/>
        </w:rPr>
        <w:t>管理功能，具体要求如下：</w:t>
      </w:r>
    </w:p>
    <w:p w:rsidR="00D94E91" w:rsidRPr="00D94E91" w:rsidRDefault="00375B25" w:rsidP="00E10258">
      <w:pPr>
        <w:pStyle w:val="A1"/>
        <w:numPr>
          <w:ilvl w:val="0"/>
          <w:numId w:val="17"/>
        </w:numPr>
        <w:rPr>
          <w:color w:val="auto"/>
          <w:lang w:val="zh-TW" w:eastAsia="zh-TW"/>
        </w:rPr>
      </w:pPr>
      <w:r w:rsidRPr="00D94E91">
        <w:rPr>
          <w:rFonts w:ascii="宋体" w:eastAsia="宋体" w:hAnsi="宋体" w:cs="宋体"/>
          <w:color w:val="auto"/>
          <w:lang w:val="zh-TW" w:eastAsia="zh-TW"/>
        </w:rPr>
        <w:t>应能够记录运营商</w:t>
      </w:r>
      <w:r w:rsidR="003C2DF0">
        <w:rPr>
          <w:rFonts w:ascii="宋体" w:eastAsia="宋体" w:hAnsi="宋体" w:cs="宋体" w:hint="eastAsia"/>
          <w:color w:val="auto"/>
          <w:lang w:val="zh-TW"/>
        </w:rPr>
        <w:t>静态</w:t>
      </w:r>
      <w:r w:rsidRPr="00D94E91">
        <w:rPr>
          <w:rFonts w:ascii="宋体" w:eastAsia="宋体" w:hAnsi="宋体" w:cs="宋体"/>
          <w:color w:val="auto"/>
          <w:lang w:val="zh-TW" w:eastAsia="zh-TW"/>
        </w:rPr>
        <w:t>信息，</w:t>
      </w:r>
      <w:r w:rsidR="003C2DF0">
        <w:rPr>
          <w:rFonts w:ascii="宋体" w:eastAsia="宋体" w:hAnsi="宋体" w:cs="宋体" w:hint="eastAsia"/>
          <w:color w:val="auto"/>
          <w:lang w:val="zh-TW"/>
        </w:rPr>
        <w:t>运营商</w:t>
      </w:r>
      <w:r w:rsidRPr="00D94E91">
        <w:rPr>
          <w:rFonts w:ascii="宋体" w:eastAsia="宋体" w:hAnsi="宋体" w:cs="宋体"/>
          <w:color w:val="auto"/>
          <w:lang w:val="zh-TW" w:eastAsia="zh-TW"/>
        </w:rPr>
        <w:t>信息包含</w:t>
      </w:r>
      <w:r w:rsidR="00D94E91" w:rsidRPr="00D94E91">
        <w:rPr>
          <w:rFonts w:ascii="宋体" w:eastAsia="宋体" w:hAnsi="宋体" w:cs="宋体"/>
          <w:color w:val="auto"/>
          <w:lang w:val="zh-TW" w:eastAsia="zh-TW"/>
        </w:rPr>
        <w:t>公司名称、公司类型、公司联系人、联系人手机号</w:t>
      </w:r>
      <w:r w:rsidR="00D94E91" w:rsidRPr="00D94E91">
        <w:rPr>
          <w:rFonts w:ascii="宋体" w:eastAsia="宋体" w:hAnsi="宋体" w:cs="宋体" w:hint="eastAsia"/>
          <w:color w:val="auto"/>
          <w:lang w:val="zh-TW"/>
        </w:rPr>
        <w:t>、</w:t>
      </w:r>
      <w:r w:rsidR="00E72C53" w:rsidRPr="00D94E91">
        <w:rPr>
          <w:rFonts w:ascii="宋体" w:eastAsia="宋体" w:hAnsi="宋体" w:cs="宋体"/>
          <w:color w:val="auto"/>
          <w:lang w:val="zh-TW" w:eastAsia="zh-TW"/>
        </w:rPr>
        <w:t>使用企业监控平台名称、所服务的运输企业、接入平台的车辆信息、</w:t>
      </w:r>
      <w:r w:rsidR="00E72C53" w:rsidRPr="00D94E91">
        <w:rPr>
          <w:rFonts w:ascii="宋体" w:eastAsia="宋体" w:hAnsi="宋体" w:cs="宋体" w:hint="eastAsia"/>
          <w:color w:val="auto"/>
          <w:lang w:val="zh-TW"/>
        </w:rPr>
        <w:t>接入平台的终端</w:t>
      </w:r>
      <w:r w:rsidR="00D94E91">
        <w:rPr>
          <w:rFonts w:ascii="宋体" w:eastAsia="宋体" w:hAnsi="宋体" w:cs="宋体" w:hint="eastAsia"/>
          <w:color w:val="auto"/>
          <w:lang w:val="zh-TW"/>
        </w:rPr>
        <w:t>名称</w:t>
      </w:r>
      <w:r w:rsidR="00D22A94">
        <w:rPr>
          <w:rFonts w:ascii="宋体" w:eastAsia="宋体" w:hAnsi="宋体" w:cs="宋体" w:hint="eastAsia"/>
          <w:color w:val="auto"/>
          <w:lang w:val="zh-TW"/>
        </w:rPr>
        <w:t>、地图审图号</w:t>
      </w:r>
      <w:r w:rsidR="00D94E91">
        <w:rPr>
          <w:rFonts w:ascii="宋体" w:eastAsia="宋体" w:hAnsi="宋体" w:cs="宋体" w:hint="eastAsia"/>
          <w:color w:val="auto"/>
          <w:lang w:val="zh-TW"/>
        </w:rPr>
        <w:t>等；</w:t>
      </w:r>
    </w:p>
    <w:p w:rsidR="00736591" w:rsidRPr="00D94E91" w:rsidRDefault="00B3522A" w:rsidP="00E10258">
      <w:pPr>
        <w:pStyle w:val="A1"/>
        <w:numPr>
          <w:ilvl w:val="0"/>
          <w:numId w:val="17"/>
        </w:numPr>
        <w:rPr>
          <w:color w:val="auto"/>
          <w:lang w:val="zh-TW" w:eastAsia="zh-TW"/>
        </w:rPr>
      </w:pPr>
      <w:r>
        <w:rPr>
          <w:rFonts w:ascii="宋体" w:eastAsia="宋体" w:hAnsi="宋体" w:cs="宋体" w:hint="eastAsia"/>
          <w:color w:val="auto"/>
          <w:lang w:val="zh-TW"/>
        </w:rPr>
        <w:t>应</w:t>
      </w:r>
      <w:r w:rsidR="00375B25" w:rsidRPr="00D94E91">
        <w:rPr>
          <w:rFonts w:ascii="宋体" w:eastAsia="宋体" w:hAnsi="宋体" w:cs="宋体"/>
          <w:color w:val="auto"/>
          <w:lang w:val="zh-TW" w:eastAsia="zh-TW"/>
        </w:rPr>
        <w:t>能够定期获取运营商数据同步到运营商信息中；</w:t>
      </w:r>
    </w:p>
    <w:p w:rsidR="00736591" w:rsidRPr="009A6792" w:rsidRDefault="00375B25" w:rsidP="00E10258">
      <w:pPr>
        <w:pStyle w:val="A1"/>
        <w:numPr>
          <w:ilvl w:val="0"/>
          <w:numId w:val="17"/>
        </w:numPr>
        <w:rPr>
          <w:color w:val="auto"/>
          <w:lang w:val="zh-TW" w:eastAsia="zh-TW"/>
        </w:rPr>
      </w:pPr>
      <w:r w:rsidRPr="00E5246A">
        <w:rPr>
          <w:rFonts w:ascii="宋体" w:eastAsia="宋体" w:hAnsi="宋体" w:cs="宋体"/>
          <w:color w:val="auto"/>
          <w:lang w:val="zh-TW" w:eastAsia="zh-TW"/>
        </w:rPr>
        <w:t>支持</w:t>
      </w:r>
      <w:r w:rsidR="009A6792" w:rsidRPr="00E5246A">
        <w:rPr>
          <w:rFonts w:ascii="宋体" w:eastAsia="宋体" w:hAnsi="宋体" w:cs="宋体"/>
          <w:color w:val="auto"/>
          <w:u w:color="FF0000"/>
          <w:lang w:val="zh-TW" w:eastAsia="zh-TW"/>
        </w:rPr>
        <w:t>按照运营商名称</w:t>
      </w:r>
      <w:r w:rsidR="009A6792">
        <w:rPr>
          <w:rFonts w:ascii="宋体" w:eastAsia="宋体" w:hAnsi="宋体" w:cs="宋体" w:hint="eastAsia"/>
          <w:color w:val="auto"/>
          <w:u w:color="FF0000"/>
          <w:lang w:val="zh-TW"/>
        </w:rPr>
        <w:t>等</w:t>
      </w:r>
      <w:r w:rsidR="00A11CFD">
        <w:rPr>
          <w:rFonts w:ascii="宋体" w:eastAsia="宋体" w:hAnsi="宋体" w:cs="宋体"/>
          <w:color w:val="auto"/>
          <w:lang w:val="zh-TW" w:eastAsia="zh-TW"/>
        </w:rPr>
        <w:t>运营商信息查询功能</w:t>
      </w:r>
      <w:r w:rsidR="000B31AC">
        <w:rPr>
          <w:rFonts w:asciiTheme="minorEastAsia" w:eastAsiaTheme="minorEastAsia" w:hAnsiTheme="minorEastAsia" w:cs="宋体" w:hint="eastAsia"/>
          <w:color w:val="auto"/>
          <w:lang w:val="zh-TW"/>
        </w:rPr>
        <w:t>；</w:t>
      </w:r>
    </w:p>
    <w:p w:rsidR="00A11CFD" w:rsidRPr="00287182" w:rsidRDefault="00315C63" w:rsidP="00E10258">
      <w:pPr>
        <w:pStyle w:val="A1"/>
        <w:numPr>
          <w:ilvl w:val="0"/>
          <w:numId w:val="17"/>
        </w:numPr>
        <w:rPr>
          <w:rFonts w:ascii="宋体" w:eastAsia="宋体" w:hAnsi="宋体" w:cs="宋体"/>
          <w:color w:val="auto"/>
          <w:lang w:val="zh-TW" w:eastAsia="zh-TW"/>
        </w:rPr>
      </w:pPr>
      <w:r>
        <w:rPr>
          <w:rFonts w:ascii="宋体" w:eastAsia="宋体" w:hAnsi="宋体" w:cs="宋体" w:hint="eastAsia"/>
          <w:color w:val="auto"/>
          <w:lang w:val="zh-TW"/>
        </w:rPr>
        <w:t>支持</w:t>
      </w:r>
      <w:r w:rsidR="003D4DAE" w:rsidRPr="003C5F9B">
        <w:rPr>
          <w:rFonts w:ascii="宋体" w:eastAsia="宋体" w:hAnsi="宋体" w:cs="宋体" w:hint="eastAsia"/>
          <w:color w:val="auto"/>
          <w:lang w:val="zh-TW" w:eastAsia="zh-TW"/>
        </w:rPr>
        <w:t>平台</w:t>
      </w:r>
      <w:r w:rsidR="000D3065" w:rsidRPr="00E5246A">
        <w:rPr>
          <w:rFonts w:ascii="宋体" w:eastAsia="宋体" w:hAnsi="宋体" w:cs="宋体"/>
          <w:color w:val="auto"/>
          <w:u w:color="FF0000"/>
          <w:lang w:val="zh-TW" w:eastAsia="zh-TW"/>
        </w:rPr>
        <w:t>车辆列表设置过滤条件，并支持一键批量导出自动下载过滤后的列表数据</w:t>
      </w:r>
      <w:r w:rsidR="00CA7D1D">
        <w:rPr>
          <w:rFonts w:ascii="宋体" w:eastAsia="宋体" w:hAnsi="宋体" w:cs="宋体" w:hint="eastAsia"/>
          <w:color w:val="auto"/>
          <w:u w:color="FF0000"/>
          <w:lang w:val="zh-TW"/>
        </w:rPr>
        <w:t>；</w:t>
      </w:r>
    </w:p>
    <w:p w:rsidR="00287182" w:rsidRDefault="00287182" w:rsidP="00E10258">
      <w:pPr>
        <w:pStyle w:val="ad"/>
        <w:numPr>
          <w:ilvl w:val="1"/>
          <w:numId w:val="18"/>
        </w:numPr>
        <w:rPr>
          <w:rFonts w:eastAsia="PMingLiU"/>
          <w:color w:val="auto"/>
          <w:lang w:val="zh-TW" w:eastAsia="zh-TW"/>
        </w:rPr>
      </w:pPr>
      <w:r w:rsidRPr="00287182">
        <w:rPr>
          <w:rFonts w:hint="eastAsia"/>
          <w:color w:val="auto"/>
          <w:lang w:val="zh-TW" w:eastAsia="zh-TW"/>
        </w:rPr>
        <w:t>动态信息管理</w:t>
      </w:r>
    </w:p>
    <w:p w:rsidR="00C15714" w:rsidRPr="00C15714" w:rsidRDefault="00C15714" w:rsidP="00E10258">
      <w:pPr>
        <w:pStyle w:val="af"/>
        <w:numPr>
          <w:ilvl w:val="0"/>
          <w:numId w:val="57"/>
        </w:numPr>
        <w:spacing w:before="156" w:after="156"/>
        <w:ind w:firstLineChars="0"/>
        <w:outlineLvl w:val="2"/>
        <w:rPr>
          <w:rFonts w:ascii="黑体" w:eastAsia="黑体" w:hAnsi="黑体" w:cs="黑体"/>
          <w:vanish/>
          <w:sz w:val="21"/>
          <w:szCs w:val="21"/>
          <w:u w:color="000000"/>
          <w:lang w:val="zh-TW" w:eastAsia="zh-CN"/>
        </w:rPr>
      </w:pPr>
    </w:p>
    <w:p w:rsidR="00C15714" w:rsidRPr="00C15714" w:rsidRDefault="00C15714" w:rsidP="00E10258">
      <w:pPr>
        <w:pStyle w:val="af"/>
        <w:numPr>
          <w:ilvl w:val="1"/>
          <w:numId w:val="57"/>
        </w:numPr>
        <w:spacing w:before="156" w:after="156"/>
        <w:ind w:firstLineChars="0"/>
        <w:outlineLvl w:val="2"/>
        <w:rPr>
          <w:rFonts w:ascii="黑体" w:eastAsia="黑体" w:hAnsi="黑体" w:cs="黑体"/>
          <w:vanish/>
          <w:sz w:val="21"/>
          <w:szCs w:val="21"/>
          <w:u w:color="000000"/>
          <w:lang w:val="zh-TW" w:eastAsia="zh-CN"/>
        </w:rPr>
      </w:pPr>
    </w:p>
    <w:p w:rsidR="00C15714" w:rsidRPr="00C15714" w:rsidRDefault="00C15714" w:rsidP="00E10258">
      <w:pPr>
        <w:pStyle w:val="af"/>
        <w:numPr>
          <w:ilvl w:val="1"/>
          <w:numId w:val="55"/>
        </w:numPr>
        <w:spacing w:before="156" w:after="156"/>
        <w:ind w:firstLineChars="0"/>
        <w:outlineLvl w:val="2"/>
        <w:rPr>
          <w:rFonts w:ascii="黑体" w:eastAsia="黑体" w:hAnsi="黑体" w:cs="黑体"/>
          <w:vanish/>
          <w:sz w:val="21"/>
          <w:szCs w:val="21"/>
          <w:u w:color="000000"/>
          <w:lang w:val="zh-TW" w:eastAsia="zh-CN"/>
        </w:rPr>
      </w:pPr>
    </w:p>
    <w:p w:rsidR="00287182" w:rsidRPr="00C15714" w:rsidRDefault="00287182" w:rsidP="00E10258">
      <w:pPr>
        <w:pStyle w:val="ae"/>
        <w:numPr>
          <w:ilvl w:val="2"/>
          <w:numId w:val="55"/>
        </w:numPr>
        <w:spacing w:before="156" w:after="156"/>
        <w:rPr>
          <w:color w:val="auto"/>
          <w:lang w:val="zh-TW"/>
        </w:rPr>
      </w:pPr>
      <w:r w:rsidRPr="00C15714">
        <w:rPr>
          <w:rFonts w:hint="eastAsia"/>
          <w:color w:val="auto"/>
          <w:lang w:val="zh-TW"/>
        </w:rPr>
        <w:t>终端动态信息管理</w:t>
      </w:r>
    </w:p>
    <w:p w:rsidR="00287182" w:rsidRPr="00620775" w:rsidRDefault="00620775" w:rsidP="00287182">
      <w:pPr>
        <w:pStyle w:val="a9"/>
        <w:rPr>
          <w:color w:val="auto"/>
          <w:lang w:val="zh-TW" w:eastAsia="zh-TW"/>
        </w:rPr>
      </w:pPr>
      <w:r w:rsidRPr="00620775">
        <w:rPr>
          <w:rFonts w:hint="eastAsia"/>
          <w:color w:val="auto"/>
          <w:lang w:val="zh-TW" w:eastAsia="zh-TW"/>
        </w:rPr>
        <w:t>平台应具备终端动态信息管理的功能，具体要求如下：</w:t>
      </w:r>
    </w:p>
    <w:p w:rsidR="00620775" w:rsidRPr="00153CB9" w:rsidRDefault="00620775" w:rsidP="00E10258">
      <w:pPr>
        <w:pStyle w:val="A1"/>
        <w:numPr>
          <w:ilvl w:val="0"/>
          <w:numId w:val="58"/>
        </w:numPr>
        <w:rPr>
          <w:color w:val="auto"/>
          <w:lang w:val="zh-TW" w:eastAsia="zh-TW"/>
        </w:rPr>
      </w:pPr>
      <w:r w:rsidRPr="00E5246A">
        <w:rPr>
          <w:rFonts w:ascii="宋体" w:eastAsia="宋体" w:hAnsi="宋体" w:cs="宋体"/>
          <w:color w:val="auto"/>
          <w:lang w:val="zh-TW" w:eastAsia="zh-TW"/>
        </w:rPr>
        <w:t>应能够记录</w:t>
      </w:r>
      <w:r>
        <w:rPr>
          <w:rFonts w:ascii="宋体" w:eastAsia="宋体" w:hAnsi="宋体" w:cs="宋体" w:hint="eastAsia"/>
          <w:color w:val="auto"/>
          <w:lang w:val="zh-TW"/>
        </w:rPr>
        <w:t>终端</w:t>
      </w:r>
      <w:r w:rsidR="00D164E2">
        <w:rPr>
          <w:rFonts w:ascii="宋体" w:eastAsia="宋体" w:hAnsi="宋体" w:cs="宋体" w:hint="eastAsia"/>
          <w:color w:val="auto"/>
          <w:lang w:val="zh-TW"/>
        </w:rPr>
        <w:t>动态</w:t>
      </w:r>
      <w:r w:rsidRPr="00E5246A">
        <w:rPr>
          <w:rFonts w:ascii="宋体" w:eastAsia="宋体" w:hAnsi="宋体" w:cs="宋体"/>
          <w:color w:val="auto"/>
          <w:lang w:val="zh-TW" w:eastAsia="zh-TW"/>
        </w:rPr>
        <w:t>信息，</w:t>
      </w:r>
      <w:r w:rsidR="0091704E">
        <w:rPr>
          <w:rFonts w:ascii="宋体" w:eastAsia="宋体" w:hAnsi="宋体" w:cs="宋体" w:hint="eastAsia"/>
          <w:color w:val="auto"/>
          <w:lang w:val="zh-TW"/>
        </w:rPr>
        <w:t>终端</w:t>
      </w:r>
      <w:r w:rsidR="009B7154">
        <w:rPr>
          <w:rFonts w:ascii="宋体" w:eastAsia="宋体" w:hAnsi="宋体" w:cs="宋体" w:hint="eastAsia"/>
          <w:color w:val="auto"/>
          <w:lang w:val="zh-TW"/>
        </w:rPr>
        <w:t>动态</w:t>
      </w:r>
      <w:r w:rsidRPr="00E5246A">
        <w:rPr>
          <w:rFonts w:ascii="宋体" w:eastAsia="宋体" w:hAnsi="宋体" w:cs="宋体"/>
          <w:color w:val="auto"/>
          <w:lang w:val="zh-TW" w:eastAsia="zh-TW"/>
        </w:rPr>
        <w:t>信息包含</w:t>
      </w:r>
      <w:r w:rsidR="00153CB9">
        <w:rPr>
          <w:rFonts w:ascii="宋体" w:eastAsia="宋体" w:hAnsi="宋体" w:cs="宋体" w:hint="eastAsia"/>
          <w:color w:val="auto"/>
          <w:lang w:val="zh-TW"/>
        </w:rPr>
        <w:t>终端报警记录、终端报警信息</w:t>
      </w:r>
      <w:r w:rsidRPr="00E5246A">
        <w:rPr>
          <w:rFonts w:ascii="宋体" w:eastAsia="宋体" w:hAnsi="宋体" w:cs="宋体"/>
          <w:color w:val="auto"/>
          <w:lang w:val="zh-TW" w:eastAsia="zh-TW"/>
        </w:rPr>
        <w:t>等；</w:t>
      </w:r>
    </w:p>
    <w:p w:rsidR="00153CB9" w:rsidRPr="00153CB9" w:rsidRDefault="006F1E63" w:rsidP="00E10258">
      <w:pPr>
        <w:pStyle w:val="A1"/>
        <w:numPr>
          <w:ilvl w:val="0"/>
          <w:numId w:val="58"/>
        </w:numPr>
        <w:rPr>
          <w:color w:val="auto"/>
          <w:lang w:val="zh-TW" w:eastAsia="zh-TW"/>
        </w:rPr>
      </w:pPr>
      <w:r>
        <w:rPr>
          <w:rFonts w:asciiTheme="minorEastAsia" w:eastAsiaTheme="minorEastAsia" w:hAnsiTheme="minorEastAsia" w:hint="eastAsia"/>
          <w:color w:val="auto"/>
          <w:lang w:val="zh-TW"/>
        </w:rPr>
        <w:t>应</w:t>
      </w:r>
      <w:r w:rsidR="00153CB9">
        <w:rPr>
          <w:rFonts w:asciiTheme="minorEastAsia" w:eastAsiaTheme="minorEastAsia" w:hAnsiTheme="minorEastAsia" w:hint="eastAsia"/>
          <w:color w:val="auto"/>
          <w:lang w:val="zh-TW"/>
        </w:rPr>
        <w:t>能够定期获取终端动态数据同步到终端信息中；</w:t>
      </w:r>
    </w:p>
    <w:p w:rsidR="00153CB9" w:rsidRPr="00153CB9" w:rsidRDefault="00153CB9" w:rsidP="00E10258">
      <w:pPr>
        <w:pStyle w:val="A1"/>
        <w:numPr>
          <w:ilvl w:val="0"/>
          <w:numId w:val="58"/>
        </w:numPr>
        <w:rPr>
          <w:color w:val="auto"/>
          <w:lang w:val="zh-TW" w:eastAsia="zh-TW"/>
        </w:rPr>
      </w:pPr>
      <w:r>
        <w:rPr>
          <w:rFonts w:asciiTheme="minorEastAsia" w:eastAsiaTheme="minorEastAsia" w:hAnsiTheme="minorEastAsia" w:hint="eastAsia"/>
          <w:color w:val="auto"/>
          <w:lang w:val="zh-TW"/>
        </w:rPr>
        <w:t>支持终端号等终端信息字段查询终端动态信息；</w:t>
      </w:r>
    </w:p>
    <w:p w:rsidR="00620775" w:rsidRDefault="0055795C" w:rsidP="00E10258">
      <w:pPr>
        <w:pStyle w:val="ae"/>
        <w:numPr>
          <w:ilvl w:val="2"/>
          <w:numId w:val="55"/>
        </w:numPr>
        <w:spacing w:before="156" w:after="156"/>
        <w:rPr>
          <w:color w:val="auto"/>
          <w:lang w:val="zh-TW"/>
        </w:rPr>
      </w:pPr>
      <w:r>
        <w:rPr>
          <w:rFonts w:hint="eastAsia"/>
          <w:color w:val="auto"/>
          <w:lang w:val="zh-TW"/>
        </w:rPr>
        <w:t>企业监控</w:t>
      </w:r>
      <w:r w:rsidR="00480A73" w:rsidRPr="00480A73">
        <w:rPr>
          <w:rFonts w:hint="eastAsia"/>
          <w:color w:val="auto"/>
          <w:lang w:val="zh-TW"/>
        </w:rPr>
        <w:t>平台动态信息管理</w:t>
      </w:r>
    </w:p>
    <w:p w:rsidR="00480A73" w:rsidRDefault="00480A73" w:rsidP="00BE0265">
      <w:pPr>
        <w:pStyle w:val="a9"/>
        <w:rPr>
          <w:rFonts w:eastAsia="PMingLiU"/>
          <w:color w:val="auto"/>
          <w:lang w:val="zh-TW" w:eastAsia="zh-TW"/>
        </w:rPr>
      </w:pPr>
      <w:r w:rsidRPr="00BE0265">
        <w:rPr>
          <w:rFonts w:hint="eastAsia"/>
          <w:color w:val="auto"/>
          <w:lang w:val="zh-TW" w:eastAsia="zh-TW"/>
        </w:rPr>
        <w:t>平台应具备企业</w:t>
      </w:r>
      <w:r w:rsidR="009B7154" w:rsidRPr="00BE0265">
        <w:rPr>
          <w:rFonts w:hint="eastAsia"/>
          <w:color w:val="auto"/>
          <w:lang w:val="zh-TW" w:eastAsia="zh-TW"/>
        </w:rPr>
        <w:t>监控</w:t>
      </w:r>
      <w:r w:rsidRPr="00BE0265">
        <w:rPr>
          <w:rFonts w:hint="eastAsia"/>
          <w:color w:val="auto"/>
          <w:lang w:val="zh-TW" w:eastAsia="zh-TW"/>
        </w:rPr>
        <w:t>平台动态信息管理的功能，具体要求如下：</w:t>
      </w:r>
    </w:p>
    <w:p w:rsidR="0033540C" w:rsidRPr="0033540C" w:rsidRDefault="006F1E63" w:rsidP="00E10258">
      <w:pPr>
        <w:pStyle w:val="A1"/>
        <w:numPr>
          <w:ilvl w:val="0"/>
          <w:numId w:val="59"/>
        </w:numPr>
        <w:rPr>
          <w:rFonts w:asciiTheme="minorEastAsia" w:eastAsiaTheme="minorEastAsia" w:hAnsiTheme="minorEastAsia"/>
          <w:color w:val="auto"/>
          <w:lang w:val="zh-TW"/>
        </w:rPr>
      </w:pPr>
      <w:r>
        <w:rPr>
          <w:rFonts w:asciiTheme="minorEastAsia" w:eastAsiaTheme="minorEastAsia" w:hAnsiTheme="minorEastAsia" w:hint="eastAsia"/>
          <w:color w:val="auto"/>
          <w:lang w:val="zh-TW"/>
        </w:rPr>
        <w:t>应</w:t>
      </w:r>
      <w:r w:rsidR="0033540C" w:rsidRPr="0033540C">
        <w:rPr>
          <w:rFonts w:asciiTheme="minorEastAsia" w:eastAsiaTheme="minorEastAsia" w:hAnsiTheme="minorEastAsia"/>
          <w:color w:val="auto"/>
          <w:lang w:val="zh-TW"/>
        </w:rPr>
        <w:t>能够记录</w:t>
      </w:r>
      <w:r w:rsidR="0033540C">
        <w:rPr>
          <w:rFonts w:asciiTheme="minorEastAsia" w:eastAsiaTheme="minorEastAsia" w:hAnsiTheme="minorEastAsia" w:hint="eastAsia"/>
          <w:color w:val="auto"/>
          <w:lang w:val="zh-TW"/>
        </w:rPr>
        <w:t>企业监控平台</w:t>
      </w:r>
      <w:r w:rsidR="0033540C" w:rsidRPr="0033540C">
        <w:rPr>
          <w:rFonts w:asciiTheme="minorEastAsia" w:eastAsiaTheme="minorEastAsia" w:hAnsiTheme="minorEastAsia" w:hint="eastAsia"/>
          <w:color w:val="auto"/>
          <w:lang w:val="zh-TW"/>
        </w:rPr>
        <w:t>动态</w:t>
      </w:r>
      <w:r w:rsidR="0033540C" w:rsidRPr="0033540C">
        <w:rPr>
          <w:rFonts w:asciiTheme="minorEastAsia" w:eastAsiaTheme="minorEastAsia" w:hAnsiTheme="minorEastAsia"/>
          <w:color w:val="auto"/>
          <w:lang w:val="zh-TW"/>
        </w:rPr>
        <w:t>信息，</w:t>
      </w:r>
      <w:r w:rsidR="0033540C">
        <w:rPr>
          <w:rFonts w:asciiTheme="minorEastAsia" w:eastAsiaTheme="minorEastAsia" w:hAnsiTheme="minorEastAsia" w:hint="eastAsia"/>
          <w:color w:val="auto"/>
          <w:lang w:val="zh-TW"/>
        </w:rPr>
        <w:t>企业监控平台</w:t>
      </w:r>
      <w:r w:rsidR="0033540C" w:rsidRPr="0033540C">
        <w:rPr>
          <w:rFonts w:asciiTheme="minorEastAsia" w:eastAsiaTheme="minorEastAsia" w:hAnsiTheme="minorEastAsia" w:hint="eastAsia"/>
          <w:color w:val="auto"/>
          <w:lang w:val="zh-TW"/>
        </w:rPr>
        <w:t>动态</w:t>
      </w:r>
      <w:r w:rsidR="0033540C" w:rsidRPr="0033540C">
        <w:rPr>
          <w:rFonts w:asciiTheme="minorEastAsia" w:eastAsiaTheme="minorEastAsia" w:hAnsiTheme="minorEastAsia"/>
          <w:color w:val="auto"/>
          <w:lang w:val="zh-TW"/>
        </w:rPr>
        <w:t>信息包含</w:t>
      </w:r>
      <w:r w:rsidR="0071476B">
        <w:rPr>
          <w:rFonts w:asciiTheme="minorEastAsia" w:eastAsiaTheme="minorEastAsia" w:hAnsiTheme="minorEastAsia" w:hint="eastAsia"/>
          <w:color w:val="auto"/>
          <w:lang w:val="zh-TW"/>
        </w:rPr>
        <w:t>车辆运行数据、</w:t>
      </w:r>
      <w:r w:rsidR="0061057B">
        <w:rPr>
          <w:rFonts w:asciiTheme="minorEastAsia" w:eastAsiaTheme="minorEastAsia" w:hAnsiTheme="minorEastAsia" w:hint="eastAsia"/>
          <w:color w:val="auto"/>
          <w:lang w:val="zh-TW"/>
        </w:rPr>
        <w:t>终端</w:t>
      </w:r>
      <w:r w:rsidR="0071476B">
        <w:rPr>
          <w:rFonts w:asciiTheme="minorEastAsia" w:eastAsiaTheme="minorEastAsia" w:hAnsiTheme="minorEastAsia" w:hint="eastAsia"/>
          <w:color w:val="auto"/>
          <w:lang w:val="zh-TW"/>
        </w:rPr>
        <w:t>报警数据、驾驶员驾驶记录</w:t>
      </w:r>
      <w:r w:rsidR="001E6BBB">
        <w:rPr>
          <w:rFonts w:asciiTheme="minorEastAsia" w:eastAsiaTheme="minorEastAsia" w:hAnsiTheme="minorEastAsia" w:hint="eastAsia"/>
          <w:color w:val="auto"/>
          <w:lang w:val="zh-TW"/>
        </w:rPr>
        <w:t>、车辆上线率、平台连通率、数据合格率</w:t>
      </w:r>
      <w:r w:rsidR="0033540C" w:rsidRPr="0033540C">
        <w:rPr>
          <w:rFonts w:asciiTheme="minorEastAsia" w:eastAsiaTheme="minorEastAsia" w:hAnsiTheme="minorEastAsia"/>
          <w:color w:val="auto"/>
          <w:lang w:val="zh-TW"/>
        </w:rPr>
        <w:t>等；</w:t>
      </w:r>
    </w:p>
    <w:p w:rsidR="00BE0265" w:rsidRPr="00093963" w:rsidRDefault="009F7467" w:rsidP="00E10258">
      <w:pPr>
        <w:pStyle w:val="A1"/>
        <w:numPr>
          <w:ilvl w:val="0"/>
          <w:numId w:val="59"/>
        </w:numPr>
        <w:rPr>
          <w:rFonts w:asciiTheme="minorEastAsia" w:eastAsiaTheme="minorEastAsia" w:hAnsiTheme="minorEastAsia"/>
          <w:color w:val="auto"/>
          <w:lang w:val="zh-TW"/>
        </w:rPr>
      </w:pPr>
      <w:r w:rsidRPr="00093963">
        <w:rPr>
          <w:rFonts w:asciiTheme="minorEastAsia" w:eastAsiaTheme="minorEastAsia" w:hAnsiTheme="minorEastAsia" w:hint="eastAsia"/>
          <w:color w:val="auto"/>
          <w:lang w:val="zh-TW"/>
        </w:rPr>
        <w:t>能够</w:t>
      </w:r>
      <w:r w:rsidR="00842B14" w:rsidRPr="00093963">
        <w:rPr>
          <w:rFonts w:asciiTheme="minorEastAsia" w:eastAsiaTheme="minorEastAsia" w:hAnsiTheme="minorEastAsia" w:hint="eastAsia"/>
          <w:color w:val="auto"/>
          <w:lang w:val="zh-TW"/>
        </w:rPr>
        <w:t>记录驾驶员I</w:t>
      </w:r>
      <w:r w:rsidR="00842B14" w:rsidRPr="00093963">
        <w:rPr>
          <w:rFonts w:asciiTheme="minorEastAsia" w:eastAsiaTheme="minorEastAsia" w:hAnsiTheme="minorEastAsia"/>
          <w:color w:val="auto"/>
          <w:lang w:val="zh-TW"/>
        </w:rPr>
        <w:t>C</w:t>
      </w:r>
      <w:r w:rsidR="00842B14" w:rsidRPr="00093963">
        <w:rPr>
          <w:rFonts w:asciiTheme="minorEastAsia" w:eastAsiaTheme="minorEastAsia" w:hAnsiTheme="minorEastAsia" w:hint="eastAsia"/>
          <w:color w:val="auto"/>
          <w:lang w:val="zh-TW"/>
        </w:rPr>
        <w:t>卡动态信息，驾驶员I</w:t>
      </w:r>
      <w:r w:rsidR="00842B14" w:rsidRPr="00093963">
        <w:rPr>
          <w:rFonts w:asciiTheme="minorEastAsia" w:eastAsiaTheme="minorEastAsia" w:hAnsiTheme="minorEastAsia"/>
          <w:color w:val="auto"/>
          <w:lang w:val="zh-TW"/>
        </w:rPr>
        <w:t>C</w:t>
      </w:r>
      <w:r w:rsidR="00842B14" w:rsidRPr="00093963">
        <w:rPr>
          <w:rFonts w:asciiTheme="minorEastAsia" w:eastAsiaTheme="minorEastAsia" w:hAnsiTheme="minorEastAsia" w:hint="eastAsia"/>
          <w:color w:val="auto"/>
          <w:lang w:val="zh-TW"/>
        </w:rPr>
        <w:t>动态信息包含</w:t>
      </w:r>
      <w:r w:rsidR="00677B74">
        <w:rPr>
          <w:rFonts w:asciiTheme="minorEastAsia" w:eastAsiaTheme="minorEastAsia" w:hAnsiTheme="minorEastAsia" w:hint="eastAsia"/>
          <w:color w:val="auto"/>
          <w:lang w:val="zh-TW"/>
        </w:rPr>
        <w:t>驾驶员行驶记录、</w:t>
      </w:r>
      <w:r w:rsidR="008151C5">
        <w:rPr>
          <w:rFonts w:asciiTheme="minorEastAsia" w:eastAsiaTheme="minorEastAsia" w:hAnsiTheme="minorEastAsia" w:hint="eastAsia"/>
          <w:color w:val="auto"/>
          <w:lang w:val="zh-TW"/>
        </w:rPr>
        <w:t>驾驶员记分记录</w:t>
      </w:r>
      <w:r w:rsidR="00842B14" w:rsidRPr="00093963">
        <w:rPr>
          <w:rFonts w:asciiTheme="minorEastAsia" w:eastAsiaTheme="minorEastAsia" w:hAnsiTheme="minorEastAsia" w:hint="eastAsia"/>
          <w:color w:val="auto"/>
          <w:lang w:val="zh-TW"/>
        </w:rPr>
        <w:t>等。</w:t>
      </w:r>
    </w:p>
    <w:p w:rsidR="00480A73" w:rsidRPr="00153CB9" w:rsidRDefault="00480A73" w:rsidP="00E10258">
      <w:pPr>
        <w:pStyle w:val="A1"/>
        <w:numPr>
          <w:ilvl w:val="0"/>
          <w:numId w:val="59"/>
        </w:numPr>
        <w:rPr>
          <w:color w:val="auto"/>
          <w:lang w:val="zh-TW" w:eastAsia="zh-TW"/>
        </w:rPr>
      </w:pPr>
      <w:r>
        <w:rPr>
          <w:rFonts w:asciiTheme="minorEastAsia" w:eastAsiaTheme="minorEastAsia" w:hAnsiTheme="minorEastAsia" w:hint="eastAsia"/>
          <w:color w:val="auto"/>
          <w:lang w:val="zh-TW"/>
        </w:rPr>
        <w:t>平台能够定期获取</w:t>
      </w:r>
      <w:r w:rsidR="00F9091B">
        <w:rPr>
          <w:rFonts w:asciiTheme="minorEastAsia" w:eastAsiaTheme="minorEastAsia" w:hAnsiTheme="minorEastAsia" w:hint="eastAsia"/>
          <w:color w:val="auto"/>
          <w:lang w:val="zh-TW"/>
        </w:rPr>
        <w:t>企业监控平台</w:t>
      </w:r>
      <w:r>
        <w:rPr>
          <w:rFonts w:asciiTheme="minorEastAsia" w:eastAsiaTheme="minorEastAsia" w:hAnsiTheme="minorEastAsia" w:hint="eastAsia"/>
          <w:color w:val="auto"/>
          <w:lang w:val="zh-TW"/>
        </w:rPr>
        <w:t>动态数据同步到</w:t>
      </w:r>
      <w:r w:rsidR="0055795C">
        <w:rPr>
          <w:rFonts w:asciiTheme="minorEastAsia" w:eastAsiaTheme="minorEastAsia" w:hAnsiTheme="minorEastAsia" w:hint="eastAsia"/>
          <w:color w:val="auto"/>
          <w:lang w:val="zh-TW"/>
        </w:rPr>
        <w:t>企业监控平台动态</w:t>
      </w:r>
      <w:r>
        <w:rPr>
          <w:rFonts w:asciiTheme="minorEastAsia" w:eastAsiaTheme="minorEastAsia" w:hAnsiTheme="minorEastAsia" w:hint="eastAsia"/>
          <w:color w:val="auto"/>
          <w:lang w:val="zh-TW"/>
        </w:rPr>
        <w:t>信息中；</w:t>
      </w:r>
    </w:p>
    <w:p w:rsidR="00480A73" w:rsidRPr="00153CB9" w:rsidRDefault="00480A73" w:rsidP="00E10258">
      <w:pPr>
        <w:pStyle w:val="A1"/>
        <w:numPr>
          <w:ilvl w:val="0"/>
          <w:numId w:val="59"/>
        </w:numPr>
        <w:rPr>
          <w:color w:val="auto"/>
          <w:lang w:val="zh-TW" w:eastAsia="zh-TW"/>
        </w:rPr>
      </w:pPr>
      <w:r>
        <w:rPr>
          <w:rFonts w:asciiTheme="minorEastAsia" w:eastAsiaTheme="minorEastAsia" w:hAnsiTheme="minorEastAsia" w:hint="eastAsia"/>
          <w:color w:val="auto"/>
          <w:lang w:val="zh-TW"/>
        </w:rPr>
        <w:t>支持</w:t>
      </w:r>
      <w:r w:rsidR="001A49AB">
        <w:rPr>
          <w:rFonts w:asciiTheme="minorEastAsia" w:eastAsiaTheme="minorEastAsia" w:hAnsiTheme="minorEastAsia" w:hint="eastAsia"/>
          <w:color w:val="auto"/>
          <w:lang w:val="zh-TW"/>
        </w:rPr>
        <w:t>企业监控平台名称</w:t>
      </w:r>
      <w:r>
        <w:rPr>
          <w:rFonts w:asciiTheme="minorEastAsia" w:eastAsiaTheme="minorEastAsia" w:hAnsiTheme="minorEastAsia" w:hint="eastAsia"/>
          <w:color w:val="auto"/>
          <w:lang w:val="zh-TW"/>
        </w:rPr>
        <w:t>等信息字段查询</w:t>
      </w:r>
      <w:r w:rsidR="001A49AB">
        <w:rPr>
          <w:rFonts w:asciiTheme="minorEastAsia" w:eastAsiaTheme="minorEastAsia" w:hAnsiTheme="minorEastAsia" w:hint="eastAsia"/>
          <w:color w:val="auto"/>
          <w:lang w:val="zh-TW"/>
        </w:rPr>
        <w:t>企业监控平台</w:t>
      </w:r>
      <w:r>
        <w:rPr>
          <w:rFonts w:asciiTheme="minorEastAsia" w:eastAsiaTheme="minorEastAsia" w:hAnsiTheme="minorEastAsia" w:hint="eastAsia"/>
          <w:color w:val="auto"/>
          <w:lang w:val="zh-TW"/>
        </w:rPr>
        <w:t>动态信息；</w:t>
      </w:r>
    </w:p>
    <w:p w:rsidR="00480A73" w:rsidRPr="004905B7" w:rsidRDefault="00785865" w:rsidP="00E10258">
      <w:pPr>
        <w:pStyle w:val="ae"/>
        <w:numPr>
          <w:ilvl w:val="2"/>
          <w:numId w:val="55"/>
        </w:numPr>
        <w:spacing w:before="156" w:after="156"/>
        <w:rPr>
          <w:color w:val="auto"/>
          <w:lang w:val="zh-TW"/>
        </w:rPr>
      </w:pPr>
      <w:r w:rsidRPr="004905B7">
        <w:rPr>
          <w:rFonts w:hint="eastAsia"/>
          <w:color w:val="auto"/>
          <w:lang w:val="zh-TW"/>
        </w:rPr>
        <w:t>电子地图动态信息管理</w:t>
      </w:r>
    </w:p>
    <w:p w:rsidR="00796113" w:rsidRPr="00796113" w:rsidRDefault="00796113" w:rsidP="00796113">
      <w:pPr>
        <w:pStyle w:val="a9"/>
        <w:rPr>
          <w:color w:val="auto"/>
          <w:lang w:val="zh-TW" w:eastAsia="zh-TW"/>
        </w:rPr>
      </w:pPr>
      <w:r w:rsidRPr="00BE0265">
        <w:rPr>
          <w:rFonts w:hint="eastAsia"/>
          <w:color w:val="auto"/>
          <w:lang w:val="zh-TW" w:eastAsia="zh-TW"/>
        </w:rPr>
        <w:t>平台应具备</w:t>
      </w:r>
      <w:r>
        <w:rPr>
          <w:rFonts w:hint="eastAsia"/>
          <w:color w:val="auto"/>
          <w:lang w:val="zh-TW"/>
        </w:rPr>
        <w:t>电子地图</w:t>
      </w:r>
      <w:r w:rsidRPr="00BE0265">
        <w:rPr>
          <w:rFonts w:hint="eastAsia"/>
          <w:color w:val="auto"/>
          <w:lang w:val="zh-TW" w:eastAsia="zh-TW"/>
        </w:rPr>
        <w:t>动态信息管理的功能，具体要求如下：</w:t>
      </w:r>
    </w:p>
    <w:p w:rsidR="00A762C7" w:rsidRDefault="00D917C4" w:rsidP="00E10258">
      <w:pPr>
        <w:pStyle w:val="A1"/>
        <w:numPr>
          <w:ilvl w:val="0"/>
          <w:numId w:val="62"/>
        </w:numPr>
        <w:rPr>
          <w:rFonts w:asciiTheme="minorEastAsia" w:eastAsiaTheme="minorEastAsia" w:hAnsiTheme="minorEastAsia"/>
          <w:color w:val="auto"/>
          <w:lang w:val="zh-TW"/>
        </w:rPr>
      </w:pPr>
      <w:r>
        <w:rPr>
          <w:rFonts w:asciiTheme="minorEastAsia" w:eastAsiaTheme="minorEastAsia" w:hAnsiTheme="minorEastAsia" w:hint="eastAsia"/>
          <w:color w:val="auto"/>
          <w:lang w:val="zh-TW"/>
        </w:rPr>
        <w:t>应</w:t>
      </w:r>
      <w:r w:rsidR="00367929" w:rsidRPr="00367929">
        <w:rPr>
          <w:rFonts w:asciiTheme="minorEastAsia" w:eastAsiaTheme="minorEastAsia" w:hAnsiTheme="minorEastAsia" w:hint="eastAsia"/>
          <w:color w:val="auto"/>
          <w:lang w:val="zh-TW"/>
        </w:rPr>
        <w:t>能够记录电子地图的动态信息，</w:t>
      </w:r>
      <w:r w:rsidR="00BD6522">
        <w:rPr>
          <w:rFonts w:asciiTheme="minorEastAsia" w:eastAsiaTheme="minorEastAsia" w:hAnsiTheme="minorEastAsia" w:hint="eastAsia"/>
          <w:color w:val="auto"/>
          <w:lang w:val="zh-TW"/>
        </w:rPr>
        <w:t>电子地图动态信息包括</w:t>
      </w:r>
      <w:r w:rsidR="00EC3ECC">
        <w:rPr>
          <w:rFonts w:asciiTheme="minorEastAsia" w:eastAsiaTheme="minorEastAsia" w:hAnsiTheme="minorEastAsia" w:hint="eastAsia"/>
          <w:color w:val="auto"/>
          <w:lang w:val="zh-TW"/>
        </w:rPr>
        <w:t>电子</w:t>
      </w:r>
      <w:r w:rsidR="00BD6522">
        <w:rPr>
          <w:rFonts w:asciiTheme="minorEastAsia" w:eastAsiaTheme="minorEastAsia" w:hAnsiTheme="minorEastAsia" w:hint="eastAsia"/>
          <w:color w:val="auto"/>
          <w:lang w:val="zh-TW"/>
        </w:rPr>
        <w:t>地图状态</w:t>
      </w:r>
      <w:r w:rsidR="00EC3ECC">
        <w:rPr>
          <w:rFonts w:asciiTheme="minorEastAsia" w:eastAsiaTheme="minorEastAsia" w:hAnsiTheme="minorEastAsia" w:hint="eastAsia"/>
          <w:color w:val="auto"/>
          <w:lang w:val="zh-TW"/>
        </w:rPr>
        <w:t>、电子地图版本号、报警类型、报警信息</w:t>
      </w:r>
      <w:r w:rsidR="00BD6522">
        <w:rPr>
          <w:rFonts w:asciiTheme="minorEastAsia" w:eastAsiaTheme="minorEastAsia" w:hAnsiTheme="minorEastAsia" w:hint="eastAsia"/>
          <w:color w:val="auto"/>
          <w:lang w:val="zh-TW"/>
        </w:rPr>
        <w:t>等；</w:t>
      </w:r>
    </w:p>
    <w:p w:rsidR="00BD6522" w:rsidRDefault="00EC3ECC" w:rsidP="00E10258">
      <w:pPr>
        <w:pStyle w:val="A1"/>
        <w:numPr>
          <w:ilvl w:val="0"/>
          <w:numId w:val="62"/>
        </w:numPr>
        <w:rPr>
          <w:rFonts w:asciiTheme="minorEastAsia" w:eastAsiaTheme="minorEastAsia" w:hAnsiTheme="minorEastAsia"/>
          <w:color w:val="auto"/>
          <w:lang w:val="zh-TW"/>
        </w:rPr>
      </w:pPr>
      <w:r>
        <w:rPr>
          <w:rFonts w:asciiTheme="minorEastAsia" w:eastAsiaTheme="minorEastAsia" w:hAnsiTheme="minorEastAsia" w:hint="eastAsia"/>
          <w:color w:val="auto"/>
          <w:lang w:val="zh-TW"/>
        </w:rPr>
        <w:t>平台能够定期获取电子地图动态数据同步至电子地图</w:t>
      </w:r>
      <w:r w:rsidR="007A0F5F">
        <w:rPr>
          <w:rFonts w:asciiTheme="minorEastAsia" w:eastAsiaTheme="minorEastAsia" w:hAnsiTheme="minorEastAsia" w:hint="eastAsia"/>
          <w:color w:val="auto"/>
          <w:lang w:val="zh-TW"/>
        </w:rPr>
        <w:t>动态</w:t>
      </w:r>
      <w:r>
        <w:rPr>
          <w:rFonts w:asciiTheme="minorEastAsia" w:eastAsiaTheme="minorEastAsia" w:hAnsiTheme="minorEastAsia" w:hint="eastAsia"/>
          <w:color w:val="auto"/>
          <w:lang w:val="zh-TW"/>
        </w:rPr>
        <w:t>信息</w:t>
      </w:r>
      <w:r w:rsidR="003A33ED">
        <w:rPr>
          <w:rFonts w:asciiTheme="minorEastAsia" w:eastAsiaTheme="minorEastAsia" w:hAnsiTheme="minorEastAsia" w:hint="eastAsia"/>
          <w:color w:val="auto"/>
          <w:lang w:val="zh-TW"/>
        </w:rPr>
        <w:t>、I</w:t>
      </w:r>
      <w:r w:rsidR="003A33ED">
        <w:rPr>
          <w:rFonts w:asciiTheme="minorEastAsia" w:eastAsia="PMingLiU" w:hAnsiTheme="minorEastAsia"/>
          <w:color w:val="auto"/>
          <w:lang w:val="zh-TW" w:eastAsia="zh-TW"/>
        </w:rPr>
        <w:t>C</w:t>
      </w:r>
      <w:r w:rsidR="003A33ED">
        <w:rPr>
          <w:rFonts w:asciiTheme="minorEastAsia" w:eastAsiaTheme="minorEastAsia" w:hAnsiTheme="minorEastAsia" w:hint="eastAsia"/>
          <w:color w:val="auto"/>
          <w:lang w:val="zh-TW"/>
        </w:rPr>
        <w:t>卡登陆登出信息</w:t>
      </w:r>
      <w:r>
        <w:rPr>
          <w:rFonts w:asciiTheme="minorEastAsia" w:eastAsiaTheme="minorEastAsia" w:hAnsiTheme="minorEastAsia" w:hint="eastAsia"/>
          <w:color w:val="auto"/>
          <w:lang w:val="zh-TW"/>
        </w:rPr>
        <w:t>中；</w:t>
      </w:r>
    </w:p>
    <w:p w:rsidR="00EC3ECC" w:rsidRPr="00367929" w:rsidRDefault="00EC3ECC" w:rsidP="00E10258">
      <w:pPr>
        <w:pStyle w:val="A1"/>
        <w:numPr>
          <w:ilvl w:val="0"/>
          <w:numId w:val="62"/>
        </w:numPr>
        <w:rPr>
          <w:rFonts w:asciiTheme="minorEastAsia" w:eastAsiaTheme="minorEastAsia" w:hAnsiTheme="minorEastAsia"/>
          <w:color w:val="auto"/>
          <w:lang w:val="zh-TW"/>
        </w:rPr>
      </w:pPr>
      <w:r>
        <w:rPr>
          <w:rFonts w:asciiTheme="minorEastAsia" w:eastAsiaTheme="minorEastAsia" w:hAnsiTheme="minorEastAsia" w:hint="eastAsia"/>
          <w:color w:val="auto"/>
          <w:lang w:val="zh-TW"/>
        </w:rPr>
        <w:t>支持电子地图版本号等电子地图</w:t>
      </w:r>
      <w:r w:rsidR="000374C3">
        <w:rPr>
          <w:rFonts w:asciiTheme="minorEastAsia" w:eastAsiaTheme="minorEastAsia" w:hAnsiTheme="minorEastAsia" w:hint="eastAsia"/>
          <w:color w:val="auto"/>
          <w:lang w:val="zh-TW"/>
        </w:rPr>
        <w:t>信息字段查询终端动态信息。</w:t>
      </w:r>
    </w:p>
    <w:p w:rsidR="00E341D5" w:rsidRDefault="00E341D5" w:rsidP="00E10258">
      <w:pPr>
        <w:pStyle w:val="ae"/>
        <w:numPr>
          <w:ilvl w:val="2"/>
          <w:numId w:val="55"/>
        </w:numPr>
        <w:spacing w:before="156" w:after="156"/>
        <w:rPr>
          <w:color w:val="auto"/>
          <w:lang w:val="zh-TW"/>
        </w:rPr>
      </w:pPr>
      <w:r w:rsidRPr="00E341D5">
        <w:rPr>
          <w:rFonts w:hint="eastAsia"/>
          <w:color w:val="auto"/>
          <w:lang w:val="zh-TW"/>
        </w:rPr>
        <w:t>统计分析</w:t>
      </w:r>
    </w:p>
    <w:p w:rsidR="009D24FE" w:rsidRPr="009D24FE" w:rsidRDefault="009D24FE" w:rsidP="009D24FE">
      <w:pPr>
        <w:pStyle w:val="a9"/>
        <w:rPr>
          <w:color w:val="auto"/>
          <w:lang w:val="zh-TW" w:eastAsia="zh-TW"/>
        </w:rPr>
      </w:pPr>
      <w:r w:rsidRPr="00E5246A">
        <w:rPr>
          <w:color w:val="auto"/>
          <w:lang w:val="zh-TW" w:eastAsia="zh-TW"/>
        </w:rPr>
        <w:t>基于</w:t>
      </w:r>
      <w:r w:rsidR="0087716A">
        <w:rPr>
          <w:rFonts w:hint="eastAsia"/>
          <w:color w:val="auto"/>
          <w:lang w:val="zh-TW"/>
        </w:rPr>
        <w:t>主动安全智能防控系统数据</w:t>
      </w:r>
      <w:r>
        <w:rPr>
          <w:color w:val="auto"/>
          <w:lang w:val="zh-TW" w:eastAsia="zh-TW"/>
        </w:rPr>
        <w:t>，对未来交通运输安全运行状况、趋势进行分析，以图表方式进行展现</w:t>
      </w:r>
      <w:r>
        <w:rPr>
          <w:rFonts w:hint="eastAsia"/>
          <w:color w:val="auto"/>
          <w:lang w:val="zh-TW" w:eastAsia="zh-TW"/>
        </w:rPr>
        <w:t>，具体要求</w:t>
      </w:r>
      <w:r>
        <w:rPr>
          <w:rFonts w:hint="eastAsia"/>
          <w:color w:val="auto"/>
          <w:lang w:val="zh-TW"/>
        </w:rPr>
        <w:t>如下：</w:t>
      </w:r>
    </w:p>
    <w:p w:rsidR="00507430" w:rsidRDefault="00507430" w:rsidP="00E10258">
      <w:pPr>
        <w:pStyle w:val="A1"/>
        <w:numPr>
          <w:ilvl w:val="0"/>
          <w:numId w:val="60"/>
        </w:numPr>
        <w:rPr>
          <w:rFonts w:asciiTheme="minorEastAsia" w:eastAsiaTheme="minorEastAsia" w:hAnsiTheme="minorEastAsia"/>
          <w:color w:val="auto"/>
          <w:lang w:val="zh-TW"/>
        </w:rPr>
      </w:pPr>
      <w:r w:rsidRPr="00097E5C">
        <w:rPr>
          <w:rFonts w:asciiTheme="minorEastAsia" w:eastAsiaTheme="minorEastAsia" w:hAnsiTheme="minorEastAsia"/>
          <w:color w:val="auto"/>
          <w:lang w:val="zh-TW"/>
        </w:rPr>
        <w:t>应能够支持实时按照不同报警类型、车辆类型、报警等级分别展示全省主动安全报警分布情况</w:t>
      </w:r>
      <w:r w:rsidRPr="00097E5C">
        <w:rPr>
          <w:rFonts w:asciiTheme="minorEastAsia" w:eastAsiaTheme="minorEastAsia" w:hAnsiTheme="minorEastAsia" w:hint="eastAsia"/>
          <w:color w:val="auto"/>
          <w:lang w:val="zh-TW"/>
        </w:rPr>
        <w:t>；</w:t>
      </w:r>
    </w:p>
    <w:p w:rsidR="00507430" w:rsidRPr="00097E5C" w:rsidRDefault="00507430" w:rsidP="00E10258">
      <w:pPr>
        <w:pStyle w:val="A1"/>
        <w:numPr>
          <w:ilvl w:val="0"/>
          <w:numId w:val="60"/>
        </w:numPr>
        <w:rPr>
          <w:rFonts w:asciiTheme="minorEastAsia" w:eastAsiaTheme="minorEastAsia" w:hAnsiTheme="minorEastAsia"/>
          <w:color w:val="auto"/>
          <w:lang w:val="zh-TW"/>
        </w:rPr>
      </w:pPr>
      <w:r w:rsidRPr="00E5246A">
        <w:rPr>
          <w:rFonts w:ascii="宋体" w:eastAsia="宋体" w:hAnsi="宋体" w:cs="宋体"/>
          <w:color w:val="auto"/>
          <w:lang w:val="zh-TW" w:eastAsia="zh-TW"/>
        </w:rPr>
        <w:t>应能够</w:t>
      </w:r>
      <w:r>
        <w:rPr>
          <w:rFonts w:ascii="宋体" w:eastAsia="宋体" w:hAnsi="宋体" w:cs="宋体" w:hint="eastAsia"/>
          <w:color w:val="auto"/>
          <w:lang w:val="zh-TW"/>
        </w:rPr>
        <w:t>按照报警数量分类</w:t>
      </w:r>
      <w:r w:rsidRPr="00E5246A">
        <w:rPr>
          <w:rFonts w:ascii="宋体" w:eastAsia="宋体" w:hAnsi="宋体" w:cs="宋体"/>
          <w:color w:val="auto"/>
          <w:lang w:val="zh-TW" w:eastAsia="zh-TW"/>
        </w:rPr>
        <w:t>实时展示全省主动安全报警数据</w:t>
      </w:r>
      <w:r>
        <w:rPr>
          <w:rFonts w:ascii="宋体" w:eastAsia="宋体" w:hAnsi="宋体" w:cs="宋体" w:hint="eastAsia"/>
          <w:color w:val="auto"/>
          <w:lang w:val="zh-TW"/>
        </w:rPr>
        <w:t>；</w:t>
      </w:r>
    </w:p>
    <w:p w:rsidR="00507430" w:rsidRDefault="00507430" w:rsidP="00E10258">
      <w:pPr>
        <w:pStyle w:val="A1"/>
        <w:numPr>
          <w:ilvl w:val="0"/>
          <w:numId w:val="60"/>
        </w:numPr>
        <w:rPr>
          <w:rFonts w:ascii="宋体" w:eastAsia="宋体" w:hAnsi="宋体" w:cs="宋体"/>
          <w:color w:val="auto"/>
          <w:lang w:val="zh-TW"/>
        </w:rPr>
      </w:pPr>
      <w:r w:rsidRPr="003E1933">
        <w:rPr>
          <w:rFonts w:ascii="宋体" w:eastAsia="宋体" w:hAnsi="宋体" w:cs="宋体" w:hint="eastAsia"/>
          <w:color w:val="auto"/>
          <w:lang w:val="zh-TW"/>
        </w:rPr>
        <w:t>应能够</w:t>
      </w:r>
      <w:r w:rsidRPr="00E5246A">
        <w:rPr>
          <w:rFonts w:ascii="宋体" w:eastAsia="宋体" w:hAnsi="宋体" w:cs="宋体"/>
          <w:color w:val="auto"/>
          <w:lang w:val="zh-TW"/>
        </w:rPr>
        <w:t>根据全省、地市、运输企业等单位</w:t>
      </w:r>
      <w:r w:rsidRPr="003E1933">
        <w:rPr>
          <w:rFonts w:ascii="宋体" w:eastAsia="宋体" w:hAnsi="宋体" w:cs="宋体" w:hint="eastAsia"/>
          <w:color w:val="auto"/>
          <w:lang w:val="zh-TW"/>
        </w:rPr>
        <w:t>展示全省主动安全报警趋势</w:t>
      </w:r>
      <w:r>
        <w:rPr>
          <w:rFonts w:ascii="宋体" w:eastAsia="宋体" w:hAnsi="宋体" w:cs="宋体" w:hint="eastAsia"/>
          <w:color w:val="auto"/>
          <w:lang w:val="zh-TW"/>
        </w:rPr>
        <w:t>；</w:t>
      </w:r>
    </w:p>
    <w:p w:rsidR="00E341D5" w:rsidRPr="00507430" w:rsidRDefault="00507430" w:rsidP="00E10258">
      <w:pPr>
        <w:pStyle w:val="A1"/>
        <w:numPr>
          <w:ilvl w:val="0"/>
          <w:numId w:val="60"/>
        </w:numPr>
        <w:rPr>
          <w:rFonts w:ascii="宋体" w:eastAsia="宋体" w:hAnsi="宋体" w:cs="宋体"/>
          <w:color w:val="auto"/>
          <w:lang w:val="zh-TW" w:eastAsia="zh-TW"/>
        </w:rPr>
      </w:pPr>
      <w:r w:rsidRPr="00507430">
        <w:rPr>
          <w:rFonts w:ascii="宋体" w:eastAsia="宋体" w:hAnsi="宋体" w:cs="宋体" w:hint="eastAsia"/>
          <w:color w:val="auto"/>
          <w:lang w:val="zh-TW" w:eastAsia="zh-TW"/>
        </w:rPr>
        <w:t>应能够根据主动安全报警数量定期对</w:t>
      </w:r>
      <w:r w:rsidRPr="00E5246A">
        <w:rPr>
          <w:rFonts w:ascii="宋体" w:eastAsia="宋体" w:hAnsi="宋体" w:cs="宋体"/>
          <w:color w:val="auto"/>
          <w:lang w:val="zh-TW" w:eastAsia="zh-TW"/>
        </w:rPr>
        <w:t>地市和运输企业</w:t>
      </w:r>
      <w:r w:rsidRPr="00507430">
        <w:rPr>
          <w:rFonts w:ascii="宋体" w:eastAsia="宋体" w:hAnsi="宋体" w:cs="宋体" w:hint="eastAsia"/>
          <w:color w:val="auto"/>
          <w:lang w:val="zh-TW" w:eastAsia="zh-TW"/>
        </w:rPr>
        <w:t>进行排名</w:t>
      </w:r>
      <w:r>
        <w:rPr>
          <w:rFonts w:asciiTheme="minorEastAsia" w:eastAsiaTheme="minorEastAsia" w:hAnsiTheme="minorEastAsia" w:cs="宋体" w:hint="eastAsia"/>
          <w:color w:val="auto"/>
          <w:lang w:val="zh-TW"/>
        </w:rPr>
        <w:t>；</w:t>
      </w:r>
    </w:p>
    <w:p w:rsidR="00507430" w:rsidRPr="00E5246A" w:rsidRDefault="00507430" w:rsidP="00E10258">
      <w:pPr>
        <w:pStyle w:val="a9"/>
        <w:numPr>
          <w:ilvl w:val="0"/>
          <w:numId w:val="60"/>
        </w:numPr>
        <w:rPr>
          <w:color w:val="auto"/>
          <w:lang w:val="zh-TW" w:eastAsia="zh-TW"/>
        </w:rPr>
      </w:pPr>
      <w:r w:rsidRPr="00E5246A">
        <w:rPr>
          <w:color w:val="auto"/>
          <w:lang w:val="zh-TW" w:eastAsia="zh-TW"/>
        </w:rPr>
        <w:t>应能够统计全省车辆入网情况，能够从全省、地市和企业等维度，分别展示总车辆数、入网车辆数以及入网率，同时能够输出未入网车辆列表，且支持报表导出。</w:t>
      </w:r>
    </w:p>
    <w:p w:rsidR="00507430" w:rsidRPr="00001754" w:rsidRDefault="00507430" w:rsidP="00E10258">
      <w:pPr>
        <w:pStyle w:val="a9"/>
        <w:numPr>
          <w:ilvl w:val="0"/>
          <w:numId w:val="60"/>
        </w:numPr>
        <w:rPr>
          <w:color w:val="auto"/>
          <w:lang w:val="zh-TW" w:eastAsia="zh-TW"/>
        </w:rPr>
      </w:pPr>
      <w:r w:rsidRPr="00E5246A">
        <w:rPr>
          <w:color w:val="auto"/>
          <w:lang w:val="zh-TW" w:eastAsia="zh-TW"/>
        </w:rPr>
        <w:t>应具备企业管理平台报警处理率统计功能，可周期性展示统计结果，并根据处理率对企业进行排名，同时应能够展示处理率较低得企业。</w:t>
      </w:r>
    </w:p>
    <w:p w:rsidR="00E84385" w:rsidRDefault="00E84385" w:rsidP="00E10258">
      <w:pPr>
        <w:pStyle w:val="ae"/>
        <w:numPr>
          <w:ilvl w:val="2"/>
          <w:numId w:val="55"/>
        </w:numPr>
        <w:spacing w:before="156" w:after="156"/>
        <w:rPr>
          <w:color w:val="auto"/>
          <w:lang w:val="zh-TW"/>
        </w:rPr>
      </w:pPr>
      <w:r>
        <w:rPr>
          <w:rFonts w:hint="eastAsia"/>
          <w:color w:val="auto"/>
          <w:lang w:val="zh-TW"/>
        </w:rPr>
        <w:lastRenderedPageBreak/>
        <w:t>考核管理</w:t>
      </w:r>
    </w:p>
    <w:p w:rsidR="0024328C" w:rsidRDefault="0009443F" w:rsidP="0024328C">
      <w:pPr>
        <w:pStyle w:val="a9"/>
        <w:rPr>
          <w:lang w:val="zh-TW"/>
        </w:rPr>
      </w:pPr>
      <w:r>
        <w:rPr>
          <w:rFonts w:hint="eastAsia"/>
          <w:lang w:val="zh-TW"/>
        </w:rPr>
        <w:t>平台应具备考核指标统计功能，具体要求如下：</w:t>
      </w:r>
    </w:p>
    <w:p w:rsidR="0009443F" w:rsidRDefault="0024328C" w:rsidP="00E10258">
      <w:pPr>
        <w:pStyle w:val="ac"/>
        <w:numPr>
          <w:ilvl w:val="0"/>
          <w:numId w:val="31"/>
        </w:numPr>
        <w:rPr>
          <w:color w:val="auto"/>
          <w:lang w:val="zh-TW" w:eastAsia="zh-TW"/>
        </w:rPr>
      </w:pPr>
      <w:r>
        <w:rPr>
          <w:rFonts w:hint="eastAsia"/>
          <w:color w:val="auto"/>
          <w:lang w:val="zh-TW"/>
        </w:rPr>
        <w:t>应能够</w:t>
      </w:r>
      <w:r w:rsidR="009E0293">
        <w:rPr>
          <w:rFonts w:hint="eastAsia"/>
          <w:color w:val="auto"/>
          <w:lang w:val="zh-TW"/>
        </w:rPr>
        <w:t>根据读取设备的信息，判别</w:t>
      </w:r>
      <w:r w:rsidR="0068680E">
        <w:rPr>
          <w:rFonts w:hint="eastAsia"/>
          <w:color w:val="auto"/>
          <w:lang w:val="zh-TW"/>
        </w:rPr>
        <w:t>终端厂家、终端型号、终端M</w:t>
      </w:r>
      <w:r w:rsidR="0068680E">
        <w:rPr>
          <w:rFonts w:eastAsia="PMingLiU"/>
          <w:color w:val="auto"/>
          <w:lang w:val="zh-TW" w:eastAsia="zh-TW"/>
        </w:rPr>
        <w:t>AC</w:t>
      </w:r>
      <w:r w:rsidR="0068680E">
        <w:rPr>
          <w:rFonts w:asciiTheme="minorEastAsia" w:eastAsiaTheme="minorEastAsia" w:hAnsiTheme="minorEastAsia" w:hint="eastAsia"/>
          <w:color w:val="auto"/>
          <w:lang w:val="zh-TW"/>
        </w:rPr>
        <w:t>地址</w:t>
      </w:r>
      <w:r w:rsidR="0068680E">
        <w:rPr>
          <w:rFonts w:hint="eastAsia"/>
          <w:color w:val="auto"/>
          <w:lang w:val="zh-TW"/>
        </w:rPr>
        <w:t>是否在</w:t>
      </w:r>
      <w:r w:rsidR="00286C60">
        <w:rPr>
          <w:rFonts w:hint="eastAsia"/>
          <w:color w:val="auto"/>
          <w:lang w:val="zh-TW"/>
        </w:rPr>
        <w:t>备案终端清单内</w:t>
      </w:r>
      <w:r w:rsidR="00D66F2A">
        <w:rPr>
          <w:rFonts w:hint="eastAsia"/>
          <w:color w:val="auto"/>
          <w:lang w:val="zh-TW"/>
        </w:rPr>
        <w:t>，</w:t>
      </w:r>
      <w:r w:rsidR="00D66F2A">
        <w:rPr>
          <w:color w:val="auto"/>
          <w:lang w:val="zh-TW" w:eastAsia="zh-TW"/>
        </w:rPr>
        <w:t>结果</w:t>
      </w:r>
      <w:r w:rsidR="00D66F2A">
        <w:rPr>
          <w:rFonts w:hint="eastAsia"/>
          <w:color w:val="auto"/>
          <w:lang w:val="zh-TW"/>
        </w:rPr>
        <w:t>可支持数据导出</w:t>
      </w:r>
      <w:r>
        <w:rPr>
          <w:rFonts w:hint="eastAsia"/>
          <w:color w:val="auto"/>
          <w:lang w:val="zh-TW"/>
        </w:rPr>
        <w:t>；</w:t>
      </w:r>
    </w:p>
    <w:p w:rsidR="0024328C" w:rsidRPr="0024328C" w:rsidRDefault="0024328C" w:rsidP="00E10258">
      <w:pPr>
        <w:pStyle w:val="ac"/>
        <w:numPr>
          <w:ilvl w:val="0"/>
          <w:numId w:val="31"/>
        </w:numPr>
        <w:rPr>
          <w:color w:val="auto"/>
          <w:lang w:val="zh-TW" w:eastAsia="zh-TW"/>
        </w:rPr>
      </w:pPr>
      <w:r>
        <w:rPr>
          <w:rFonts w:hint="eastAsia"/>
          <w:color w:val="auto"/>
          <w:lang w:val="zh-TW"/>
        </w:rPr>
        <w:t>应能够根据收到</w:t>
      </w:r>
      <w:r w:rsidR="00B50BEA">
        <w:rPr>
          <w:rFonts w:hint="eastAsia"/>
          <w:color w:val="auto"/>
          <w:lang w:val="zh-TW"/>
        </w:rPr>
        <w:t>终端或企业监控平台</w:t>
      </w:r>
      <w:r w:rsidR="000617E0">
        <w:rPr>
          <w:rFonts w:hint="eastAsia"/>
          <w:color w:val="auto"/>
          <w:lang w:val="zh-TW"/>
        </w:rPr>
        <w:t>的</w:t>
      </w:r>
      <w:r w:rsidR="00B50BEA">
        <w:rPr>
          <w:rFonts w:hint="eastAsia"/>
          <w:color w:val="auto"/>
          <w:lang w:val="zh-TW"/>
        </w:rPr>
        <w:t>电子</w:t>
      </w:r>
      <w:r>
        <w:rPr>
          <w:rFonts w:hint="eastAsia"/>
          <w:color w:val="auto"/>
          <w:lang w:val="zh-TW"/>
        </w:rPr>
        <w:t>地图信息，</w:t>
      </w:r>
      <w:r w:rsidR="006E12FA">
        <w:rPr>
          <w:rFonts w:hint="eastAsia"/>
          <w:color w:val="auto"/>
          <w:lang w:val="zh-TW"/>
        </w:rPr>
        <w:t>与</w:t>
      </w:r>
      <w:r w:rsidR="000326A0">
        <w:rPr>
          <w:rFonts w:hint="eastAsia"/>
          <w:color w:val="auto"/>
          <w:lang w:val="zh-TW"/>
        </w:rPr>
        <w:t>平台</w:t>
      </w:r>
      <w:r w:rsidR="006E12FA">
        <w:rPr>
          <w:rFonts w:hint="eastAsia"/>
          <w:color w:val="auto"/>
          <w:lang w:val="zh-TW"/>
        </w:rPr>
        <w:t>录入</w:t>
      </w:r>
      <w:r w:rsidR="006E0E57">
        <w:rPr>
          <w:rFonts w:hint="eastAsia"/>
          <w:color w:val="auto"/>
          <w:lang w:val="zh-TW"/>
        </w:rPr>
        <w:t>的</w:t>
      </w:r>
      <w:r w:rsidR="004C452C">
        <w:rPr>
          <w:rFonts w:hint="eastAsia"/>
          <w:color w:val="auto"/>
          <w:lang w:val="zh-TW"/>
        </w:rPr>
        <w:t>备案</w:t>
      </w:r>
      <w:r w:rsidR="006E12FA">
        <w:rPr>
          <w:rFonts w:hint="eastAsia"/>
          <w:color w:val="auto"/>
          <w:lang w:val="zh-TW"/>
        </w:rPr>
        <w:t>地图信息</w:t>
      </w:r>
      <w:r>
        <w:rPr>
          <w:rFonts w:hint="eastAsia"/>
          <w:color w:val="auto"/>
          <w:lang w:val="zh-TW"/>
        </w:rPr>
        <w:t>对比</w:t>
      </w:r>
      <w:r w:rsidR="006E12FA">
        <w:rPr>
          <w:rFonts w:hint="eastAsia"/>
          <w:color w:val="auto"/>
          <w:lang w:val="zh-TW"/>
        </w:rPr>
        <w:t>，</w:t>
      </w:r>
      <w:r w:rsidR="00982529">
        <w:rPr>
          <w:rFonts w:hint="eastAsia"/>
          <w:color w:val="auto"/>
          <w:lang w:val="zh-TW"/>
        </w:rPr>
        <w:t>判别</w:t>
      </w:r>
      <w:r w:rsidR="006E12FA">
        <w:rPr>
          <w:rFonts w:hint="eastAsia"/>
          <w:color w:val="auto"/>
          <w:lang w:val="zh-TW"/>
        </w:rPr>
        <w:t>信息</w:t>
      </w:r>
      <w:r w:rsidR="00982529">
        <w:rPr>
          <w:rFonts w:hint="eastAsia"/>
          <w:color w:val="auto"/>
          <w:lang w:val="zh-TW"/>
        </w:rPr>
        <w:t>是否</w:t>
      </w:r>
      <w:r w:rsidR="006E12FA">
        <w:rPr>
          <w:rFonts w:hint="eastAsia"/>
          <w:color w:val="auto"/>
          <w:lang w:val="zh-TW"/>
        </w:rPr>
        <w:t>一致</w:t>
      </w:r>
      <w:r w:rsidR="009E0293">
        <w:rPr>
          <w:rFonts w:hint="eastAsia"/>
          <w:color w:val="auto"/>
          <w:lang w:val="zh-TW"/>
        </w:rPr>
        <w:t>，</w:t>
      </w:r>
      <w:r w:rsidR="00EE4681">
        <w:rPr>
          <w:color w:val="auto"/>
          <w:lang w:val="zh-TW" w:eastAsia="zh-TW"/>
        </w:rPr>
        <w:t>结果</w:t>
      </w:r>
      <w:r w:rsidR="00EE4681">
        <w:rPr>
          <w:rFonts w:hint="eastAsia"/>
          <w:color w:val="auto"/>
          <w:lang w:val="zh-TW"/>
        </w:rPr>
        <w:t>可支持</w:t>
      </w:r>
      <w:r w:rsidR="001E3DCE">
        <w:rPr>
          <w:rFonts w:hint="eastAsia"/>
          <w:color w:val="auto"/>
          <w:lang w:val="zh-TW"/>
        </w:rPr>
        <w:t>数据</w:t>
      </w:r>
      <w:r w:rsidR="00EC159D">
        <w:rPr>
          <w:rFonts w:hint="eastAsia"/>
          <w:color w:val="auto"/>
          <w:lang w:val="zh-TW"/>
        </w:rPr>
        <w:t>导出</w:t>
      </w:r>
      <w:r>
        <w:rPr>
          <w:rFonts w:hint="eastAsia"/>
          <w:color w:val="auto"/>
          <w:lang w:val="zh-TW"/>
        </w:rPr>
        <w:t>；</w:t>
      </w:r>
    </w:p>
    <w:p w:rsidR="0009443F" w:rsidRPr="0009443F" w:rsidRDefault="0009443F" w:rsidP="00E10258">
      <w:pPr>
        <w:pStyle w:val="ac"/>
        <w:numPr>
          <w:ilvl w:val="0"/>
          <w:numId w:val="31"/>
        </w:numPr>
        <w:rPr>
          <w:color w:val="auto"/>
          <w:lang w:val="zh-TW" w:eastAsia="zh-TW"/>
        </w:rPr>
      </w:pPr>
      <w:r w:rsidRPr="00E5246A">
        <w:rPr>
          <w:color w:val="auto"/>
          <w:lang w:val="zh-TW" w:eastAsia="zh-TW"/>
        </w:rPr>
        <w:t>应能够按照不同考核维度</w:t>
      </w:r>
      <w:r>
        <w:rPr>
          <w:rFonts w:hint="eastAsia"/>
          <w:color w:val="auto"/>
          <w:lang w:val="zh-TW"/>
        </w:rPr>
        <w:t>，</w:t>
      </w:r>
      <w:r w:rsidR="00BF1F6C">
        <w:rPr>
          <w:rFonts w:hint="eastAsia"/>
          <w:color w:val="auto"/>
          <w:lang w:val="zh-TW"/>
        </w:rPr>
        <w:t>对</w:t>
      </w:r>
      <w:r w:rsidR="0024328C">
        <w:rPr>
          <w:rFonts w:hint="eastAsia"/>
          <w:color w:val="auto"/>
          <w:lang w:val="zh-TW"/>
        </w:rPr>
        <w:t>不同区域、不同运输</w:t>
      </w:r>
      <w:r w:rsidRPr="00E5246A">
        <w:rPr>
          <w:color w:val="auto"/>
          <w:lang w:val="zh-TW" w:eastAsia="zh-TW"/>
        </w:rPr>
        <w:t>企业</w:t>
      </w:r>
      <w:r w:rsidR="0024328C">
        <w:rPr>
          <w:rFonts w:hint="eastAsia"/>
          <w:color w:val="auto"/>
          <w:lang w:val="zh-TW"/>
        </w:rPr>
        <w:t>、不同运营商、不同设备</w:t>
      </w:r>
      <w:r w:rsidRPr="00E5246A">
        <w:rPr>
          <w:color w:val="auto"/>
          <w:lang w:val="zh-TW" w:eastAsia="zh-TW"/>
        </w:rPr>
        <w:t>进行道路运输安装状态进行评估考核；</w:t>
      </w:r>
    </w:p>
    <w:p w:rsidR="00BC2D8A" w:rsidRPr="00E5246A" w:rsidRDefault="00BC2D8A" w:rsidP="00E10258">
      <w:pPr>
        <w:pStyle w:val="A1"/>
        <w:numPr>
          <w:ilvl w:val="0"/>
          <w:numId w:val="31"/>
        </w:numPr>
        <w:rPr>
          <w:color w:val="auto"/>
          <w:lang w:val="zh-TW" w:eastAsia="zh-TW"/>
        </w:rPr>
      </w:pPr>
      <w:r>
        <w:rPr>
          <w:rFonts w:ascii="宋体" w:eastAsia="宋体" w:hAnsi="宋体" w:cs="宋体"/>
          <w:color w:val="auto"/>
          <w:lang w:val="zh-TW" w:eastAsia="zh-TW"/>
        </w:rPr>
        <w:t>支持下发普通通知通报</w:t>
      </w:r>
      <w:r>
        <w:rPr>
          <w:rFonts w:ascii="宋体" w:eastAsia="宋体" w:hAnsi="宋体" w:cs="宋体" w:hint="eastAsia"/>
          <w:color w:val="auto"/>
          <w:lang w:val="zh-TW"/>
        </w:rPr>
        <w:t>，</w:t>
      </w:r>
      <w:r>
        <w:rPr>
          <w:rFonts w:ascii="宋体" w:eastAsia="宋体" w:hAnsi="宋体" w:cs="宋体"/>
          <w:color w:val="auto"/>
          <w:lang w:val="zh-TW" w:eastAsia="zh-TW"/>
        </w:rPr>
        <w:t>将通报信息下发到企业监管平台或同一平台的指定账户中</w:t>
      </w:r>
      <w:r>
        <w:rPr>
          <w:rFonts w:ascii="宋体" w:eastAsia="宋体" w:hAnsi="宋体" w:cs="宋体" w:hint="eastAsia"/>
          <w:color w:val="auto"/>
          <w:lang w:val="zh-TW"/>
        </w:rPr>
        <w:t>，并</w:t>
      </w:r>
      <w:r>
        <w:rPr>
          <w:rFonts w:ascii="宋体" w:eastAsia="宋体" w:hAnsi="宋体" w:cs="宋体"/>
          <w:color w:val="auto"/>
          <w:lang w:val="zh-TW" w:eastAsia="zh-TW"/>
        </w:rPr>
        <w:t>根据考核结果自动生成通报所需的支撑数据表</w:t>
      </w:r>
      <w:r>
        <w:rPr>
          <w:rFonts w:ascii="宋体" w:eastAsia="宋体" w:hAnsi="宋体" w:cs="宋体" w:hint="eastAsia"/>
          <w:color w:val="auto"/>
          <w:lang w:val="zh-TW"/>
        </w:rPr>
        <w:t>。</w:t>
      </w:r>
    </w:p>
    <w:p w:rsidR="00DB62CD" w:rsidRPr="00E5246A" w:rsidRDefault="00DB62CD" w:rsidP="00E10258">
      <w:pPr>
        <w:pStyle w:val="ae"/>
        <w:numPr>
          <w:ilvl w:val="2"/>
          <w:numId w:val="55"/>
        </w:numPr>
        <w:spacing w:before="156" w:after="156"/>
        <w:rPr>
          <w:color w:val="auto"/>
          <w:lang w:val="zh-TW"/>
        </w:rPr>
      </w:pPr>
      <w:r w:rsidRPr="00E5246A">
        <w:rPr>
          <w:color w:val="auto"/>
          <w:lang w:val="zh-TW"/>
        </w:rPr>
        <w:t>重要危险行为统计</w:t>
      </w:r>
    </w:p>
    <w:p w:rsidR="00DB62CD" w:rsidRPr="00E5246A" w:rsidRDefault="00DB62CD" w:rsidP="00DB62CD">
      <w:pPr>
        <w:pStyle w:val="a9"/>
        <w:rPr>
          <w:color w:val="auto"/>
          <w:lang w:val="zh-TW" w:eastAsia="zh-TW"/>
        </w:rPr>
      </w:pPr>
      <w:r w:rsidRPr="00E5246A">
        <w:rPr>
          <w:color w:val="auto"/>
          <w:lang w:val="zh-TW" w:eastAsia="zh-TW"/>
        </w:rPr>
        <w:t>平台应能够支持重要危险行为统计功能，具体要求如下：</w:t>
      </w:r>
    </w:p>
    <w:p w:rsidR="00DB62CD" w:rsidRPr="00E5246A" w:rsidRDefault="00DB62CD" w:rsidP="00E10258">
      <w:pPr>
        <w:pStyle w:val="ac"/>
        <w:numPr>
          <w:ilvl w:val="0"/>
          <w:numId w:val="31"/>
        </w:numPr>
        <w:rPr>
          <w:color w:val="auto"/>
          <w:lang w:val="zh-TW" w:eastAsia="zh-TW"/>
        </w:rPr>
      </w:pPr>
      <w:r w:rsidRPr="00E5246A">
        <w:rPr>
          <w:color w:val="auto"/>
          <w:lang w:val="zh-TW" w:eastAsia="zh-TW"/>
        </w:rPr>
        <w:t>支持用户设置危险行为判定策略，用户应能够设置报警类型、触发频率、触发时间段等判定策略；</w:t>
      </w:r>
    </w:p>
    <w:p w:rsidR="00DB62CD" w:rsidRPr="00E5246A" w:rsidRDefault="00DB62CD" w:rsidP="00E10258">
      <w:pPr>
        <w:pStyle w:val="ac"/>
        <w:numPr>
          <w:ilvl w:val="0"/>
          <w:numId w:val="31"/>
        </w:numPr>
        <w:rPr>
          <w:color w:val="auto"/>
          <w:lang w:val="zh-TW" w:eastAsia="zh-TW"/>
        </w:rPr>
      </w:pPr>
      <w:r w:rsidRPr="00E5246A">
        <w:rPr>
          <w:color w:val="auto"/>
          <w:lang w:val="zh-TW" w:eastAsia="zh-TW"/>
        </w:rPr>
        <w:t>触发重要危险报警时，应能够提醒监控人员；</w:t>
      </w:r>
    </w:p>
    <w:p w:rsidR="00DB62CD" w:rsidRPr="00E5246A" w:rsidRDefault="00DB62CD" w:rsidP="00E10258">
      <w:pPr>
        <w:pStyle w:val="ac"/>
        <w:numPr>
          <w:ilvl w:val="0"/>
          <w:numId w:val="31"/>
        </w:numPr>
        <w:rPr>
          <w:color w:val="auto"/>
          <w:lang w:val="zh-TW" w:eastAsia="zh-TW"/>
        </w:rPr>
      </w:pPr>
      <w:r w:rsidRPr="00E5246A">
        <w:rPr>
          <w:color w:val="auto"/>
          <w:lang w:val="zh-TW" w:eastAsia="zh-TW"/>
        </w:rPr>
        <w:t>应能够将重要危险行为信息存储并与车辆进行关联；</w:t>
      </w:r>
    </w:p>
    <w:p w:rsidR="00E84385" w:rsidRPr="00DB62CD" w:rsidRDefault="00DB62CD" w:rsidP="00E10258">
      <w:pPr>
        <w:pStyle w:val="ac"/>
        <w:numPr>
          <w:ilvl w:val="0"/>
          <w:numId w:val="31"/>
        </w:numPr>
        <w:rPr>
          <w:color w:val="auto"/>
          <w:lang w:val="zh-TW" w:eastAsia="zh-TW"/>
        </w:rPr>
      </w:pPr>
      <w:r w:rsidRPr="00E5246A">
        <w:rPr>
          <w:color w:val="auto"/>
          <w:lang w:val="zh-TW" w:eastAsia="zh-TW"/>
        </w:rPr>
        <w:t>应能够动态展示重要危险行为数量最多的车辆。</w:t>
      </w:r>
    </w:p>
    <w:p w:rsidR="00736591" w:rsidRPr="00E5246A" w:rsidRDefault="00375B25" w:rsidP="00E10258">
      <w:pPr>
        <w:pStyle w:val="ad"/>
        <w:numPr>
          <w:ilvl w:val="1"/>
          <w:numId w:val="18"/>
        </w:numPr>
        <w:rPr>
          <w:color w:val="auto"/>
          <w:lang w:val="zh-TW" w:eastAsia="zh-TW"/>
        </w:rPr>
      </w:pPr>
      <w:r w:rsidRPr="00E5246A">
        <w:rPr>
          <w:color w:val="auto"/>
          <w:lang w:val="zh-TW" w:eastAsia="zh-TW"/>
        </w:rPr>
        <w:t>接口管理</w:t>
      </w:r>
    </w:p>
    <w:p w:rsidR="00736591" w:rsidRPr="00E5246A" w:rsidRDefault="00B54247">
      <w:pPr>
        <w:pStyle w:val="a9"/>
        <w:rPr>
          <w:color w:val="auto"/>
          <w:lang w:val="zh-TW" w:eastAsia="zh-TW"/>
        </w:rPr>
      </w:pPr>
      <w:r>
        <w:rPr>
          <w:color w:val="auto"/>
          <w:lang w:val="zh-TW" w:eastAsia="zh-TW"/>
        </w:rPr>
        <w:t>行业监管平台</w:t>
      </w:r>
      <w:r w:rsidR="00375B25" w:rsidRPr="00E5246A">
        <w:rPr>
          <w:color w:val="auto"/>
          <w:lang w:val="zh-TW" w:eastAsia="zh-TW"/>
        </w:rPr>
        <w:t>应能够连接企业监控平台、主动安全车载终端以及第三方监控平台，同时满足以下要求：</w:t>
      </w:r>
    </w:p>
    <w:p w:rsidR="00736591" w:rsidRPr="00E5246A" w:rsidRDefault="00375B25" w:rsidP="00E10258">
      <w:pPr>
        <w:pStyle w:val="ac"/>
        <w:numPr>
          <w:ilvl w:val="0"/>
          <w:numId w:val="20"/>
        </w:numPr>
        <w:rPr>
          <w:color w:val="auto"/>
          <w:lang w:val="zh-TW" w:eastAsia="zh-TW"/>
        </w:rPr>
      </w:pPr>
      <w:r w:rsidRPr="00E5246A">
        <w:rPr>
          <w:color w:val="auto"/>
          <w:lang w:val="zh-TW" w:eastAsia="zh-TW"/>
        </w:rPr>
        <w:t>支持主动安全智能防控系统按照</w:t>
      </w:r>
      <w:r w:rsidRPr="00E5246A">
        <w:rPr>
          <w:color w:val="auto"/>
        </w:rPr>
        <w:t>JT/T 808-2011</w:t>
      </w:r>
      <w:r w:rsidRPr="00E5246A">
        <w:rPr>
          <w:color w:val="auto"/>
          <w:lang w:val="zh-TW" w:eastAsia="zh-TW"/>
        </w:rPr>
        <w:t>、</w:t>
      </w:r>
      <w:r w:rsidRPr="00E5246A">
        <w:rPr>
          <w:color w:val="auto"/>
        </w:rPr>
        <w:t>JT/T 1078-2016</w:t>
      </w:r>
      <w:r w:rsidRPr="00E5246A">
        <w:rPr>
          <w:color w:val="auto"/>
          <w:lang w:val="zh-TW" w:eastAsia="zh-TW"/>
        </w:rPr>
        <w:t>第</w:t>
      </w:r>
      <w:r w:rsidRPr="00E5246A">
        <w:rPr>
          <w:color w:val="auto"/>
        </w:rPr>
        <w:t>5</w:t>
      </w:r>
      <w:r w:rsidRPr="00E5246A">
        <w:rPr>
          <w:color w:val="auto"/>
          <w:lang w:val="zh-TW" w:eastAsia="zh-TW"/>
        </w:rPr>
        <w:t>章以及</w:t>
      </w:r>
      <w:r w:rsidRPr="00E5246A">
        <w:rPr>
          <w:color w:val="auto"/>
        </w:rPr>
        <w:t>T/SCSDX 0001-2019</w:t>
      </w:r>
      <w:r w:rsidRPr="00E5246A">
        <w:rPr>
          <w:color w:val="auto"/>
          <w:lang w:val="zh-TW" w:eastAsia="zh-TW"/>
        </w:rPr>
        <w:t>第</w:t>
      </w:r>
      <w:r w:rsidRPr="00E5246A">
        <w:rPr>
          <w:color w:val="auto"/>
        </w:rPr>
        <w:t>4</w:t>
      </w:r>
      <w:r w:rsidRPr="00E5246A">
        <w:rPr>
          <w:color w:val="auto"/>
          <w:lang w:val="zh-TW" w:eastAsia="zh-TW"/>
        </w:rPr>
        <w:t>章通讯协议直接连接</w:t>
      </w:r>
      <w:r w:rsidR="00B54247">
        <w:rPr>
          <w:color w:val="auto"/>
          <w:lang w:val="zh-TW" w:eastAsia="zh-TW"/>
        </w:rPr>
        <w:t>行业监管平台</w:t>
      </w:r>
      <w:r w:rsidRPr="00E5246A">
        <w:rPr>
          <w:color w:val="auto"/>
          <w:lang w:val="zh-TW" w:eastAsia="zh-TW"/>
        </w:rPr>
        <w:t>；</w:t>
      </w:r>
    </w:p>
    <w:p w:rsidR="00736591" w:rsidRPr="00E5246A" w:rsidRDefault="00375B25" w:rsidP="00E10258">
      <w:pPr>
        <w:pStyle w:val="ac"/>
        <w:numPr>
          <w:ilvl w:val="0"/>
          <w:numId w:val="20"/>
        </w:numPr>
        <w:rPr>
          <w:color w:val="auto"/>
          <w:lang w:val="zh-TW" w:eastAsia="zh-TW"/>
        </w:rPr>
      </w:pPr>
      <w:r w:rsidRPr="00E5246A">
        <w:rPr>
          <w:color w:val="auto"/>
          <w:lang w:val="zh-TW" w:eastAsia="zh-TW"/>
        </w:rPr>
        <w:t>支持企业监控平台按照</w:t>
      </w:r>
      <w:r w:rsidRPr="00E5246A">
        <w:rPr>
          <w:color w:val="auto"/>
        </w:rPr>
        <w:t>JT/T 809-2011</w:t>
      </w:r>
      <w:r w:rsidRPr="00E5246A">
        <w:rPr>
          <w:color w:val="auto"/>
          <w:lang w:val="zh-TW" w:eastAsia="zh-TW"/>
        </w:rPr>
        <w:t>、</w:t>
      </w:r>
      <w:r w:rsidRPr="00E5246A">
        <w:rPr>
          <w:color w:val="auto"/>
        </w:rPr>
        <w:t>JT/T 1078-2016</w:t>
      </w:r>
      <w:r w:rsidRPr="00E5246A">
        <w:rPr>
          <w:color w:val="auto"/>
          <w:lang w:val="zh-TW" w:eastAsia="zh-TW"/>
        </w:rPr>
        <w:t>第</w:t>
      </w:r>
      <w:r w:rsidRPr="00E5246A">
        <w:rPr>
          <w:color w:val="auto"/>
        </w:rPr>
        <w:t>6</w:t>
      </w:r>
      <w:r w:rsidRPr="00E5246A">
        <w:rPr>
          <w:color w:val="auto"/>
          <w:lang w:val="zh-TW" w:eastAsia="zh-TW"/>
        </w:rPr>
        <w:t>章以及</w:t>
      </w:r>
      <w:r w:rsidRPr="00E5246A">
        <w:rPr>
          <w:color w:val="auto"/>
        </w:rPr>
        <w:t>T/SCSDX 0001-2019</w:t>
      </w:r>
      <w:r w:rsidRPr="00E5246A">
        <w:rPr>
          <w:color w:val="auto"/>
          <w:lang w:val="zh-TW" w:eastAsia="zh-TW"/>
        </w:rPr>
        <w:t>第</w:t>
      </w:r>
      <w:r w:rsidRPr="00E5246A">
        <w:rPr>
          <w:color w:val="auto"/>
        </w:rPr>
        <w:t>5</w:t>
      </w:r>
      <w:r w:rsidRPr="00E5246A">
        <w:rPr>
          <w:color w:val="auto"/>
          <w:lang w:val="zh-TW" w:eastAsia="zh-TW"/>
        </w:rPr>
        <w:t>章通讯协议连接</w:t>
      </w:r>
      <w:r w:rsidR="00B54247">
        <w:rPr>
          <w:color w:val="auto"/>
          <w:lang w:val="zh-TW" w:eastAsia="zh-TW"/>
        </w:rPr>
        <w:t>行业监管平台</w:t>
      </w:r>
      <w:r w:rsidRPr="00E5246A">
        <w:rPr>
          <w:color w:val="auto"/>
          <w:lang w:val="zh-TW" w:eastAsia="zh-TW"/>
        </w:rPr>
        <w:t>；</w:t>
      </w:r>
    </w:p>
    <w:p w:rsidR="00736591" w:rsidRPr="00E5246A" w:rsidRDefault="00375B25" w:rsidP="00E10258">
      <w:pPr>
        <w:pStyle w:val="ac"/>
        <w:numPr>
          <w:ilvl w:val="0"/>
          <w:numId w:val="20"/>
        </w:numPr>
        <w:rPr>
          <w:color w:val="auto"/>
          <w:lang w:val="zh-TW" w:eastAsia="zh-TW"/>
        </w:rPr>
      </w:pPr>
      <w:r w:rsidRPr="00E5246A">
        <w:rPr>
          <w:color w:val="auto"/>
          <w:lang w:val="zh-TW" w:eastAsia="zh-TW"/>
        </w:rPr>
        <w:t>支持第三方监测平台连接</w:t>
      </w:r>
      <w:r w:rsidR="00B54247">
        <w:rPr>
          <w:color w:val="auto"/>
          <w:lang w:val="zh-TW" w:eastAsia="zh-TW"/>
        </w:rPr>
        <w:t>行业监管平台</w:t>
      </w:r>
      <w:r w:rsidRPr="00E5246A">
        <w:rPr>
          <w:color w:val="auto"/>
          <w:lang w:val="zh-TW" w:eastAsia="zh-TW"/>
        </w:rPr>
        <w:t>。</w:t>
      </w:r>
    </w:p>
    <w:p w:rsidR="00736591" w:rsidRPr="00E5246A" w:rsidRDefault="00375B25" w:rsidP="00E10258">
      <w:pPr>
        <w:pStyle w:val="aa"/>
        <w:numPr>
          <w:ilvl w:val="0"/>
          <w:numId w:val="61"/>
        </w:numPr>
        <w:rPr>
          <w:color w:val="auto"/>
          <w:lang w:val="zh-TW" w:eastAsia="zh-TW"/>
        </w:rPr>
      </w:pPr>
      <w:r w:rsidRPr="00E5246A">
        <w:rPr>
          <w:color w:val="auto"/>
          <w:lang w:val="zh-TW" w:eastAsia="zh-TW"/>
        </w:rPr>
        <w:t>性能要求</w:t>
      </w:r>
    </w:p>
    <w:p w:rsidR="0000411E" w:rsidRPr="0000411E" w:rsidRDefault="0000411E" w:rsidP="0000411E">
      <w:pPr>
        <w:pStyle w:val="af"/>
        <w:widowControl w:val="0"/>
        <w:numPr>
          <w:ilvl w:val="0"/>
          <w:numId w:val="2"/>
        </w:numPr>
        <w:spacing w:before="156" w:after="156"/>
        <w:ind w:firstLineChars="0"/>
        <w:jc w:val="both"/>
        <w:outlineLvl w:val="2"/>
        <w:rPr>
          <w:rFonts w:ascii="黑体" w:eastAsia="黑体" w:hAnsi="黑体" w:cs="黑体"/>
          <w:vanish/>
          <w:sz w:val="21"/>
          <w:szCs w:val="21"/>
          <w:u w:color="000000"/>
          <w:lang w:val="zh-TW" w:eastAsia="zh-TW"/>
        </w:rPr>
      </w:pPr>
    </w:p>
    <w:p w:rsidR="00736591" w:rsidRPr="00E5246A" w:rsidRDefault="00375B25" w:rsidP="0000411E">
      <w:pPr>
        <w:pStyle w:val="ad"/>
        <w:numPr>
          <w:ilvl w:val="1"/>
          <w:numId w:val="2"/>
        </w:numPr>
        <w:rPr>
          <w:color w:val="auto"/>
          <w:lang w:val="zh-TW" w:eastAsia="zh-TW"/>
        </w:rPr>
      </w:pPr>
      <w:r w:rsidRPr="00E5246A">
        <w:rPr>
          <w:color w:val="auto"/>
          <w:lang w:val="zh-TW" w:eastAsia="zh-TW"/>
        </w:rPr>
        <w:t>平台总体性能</w:t>
      </w:r>
    </w:p>
    <w:p w:rsidR="00736591" w:rsidRPr="00E5246A" w:rsidRDefault="00375B25">
      <w:pPr>
        <w:pStyle w:val="A1"/>
        <w:ind w:firstLine="420"/>
        <w:rPr>
          <w:color w:val="auto"/>
          <w:lang w:val="zh-TW" w:eastAsia="zh-TW"/>
        </w:rPr>
      </w:pPr>
      <w:r w:rsidRPr="00E5246A">
        <w:rPr>
          <w:rFonts w:ascii="宋体" w:eastAsia="宋体" w:hAnsi="宋体" w:cs="宋体"/>
          <w:color w:val="auto"/>
          <w:lang w:val="zh-TW" w:eastAsia="zh-TW"/>
        </w:rPr>
        <w:t>平台总体性能应至少满足以下要求：</w:t>
      </w:r>
    </w:p>
    <w:p w:rsidR="00736591" w:rsidRPr="00E5246A" w:rsidRDefault="00375B25" w:rsidP="00E10258">
      <w:pPr>
        <w:pStyle w:val="ac"/>
        <w:numPr>
          <w:ilvl w:val="0"/>
          <w:numId w:val="44"/>
        </w:numPr>
        <w:rPr>
          <w:color w:val="auto"/>
          <w:lang w:val="zh-TW" w:eastAsia="zh-TW"/>
        </w:rPr>
      </w:pPr>
      <w:r w:rsidRPr="00E5246A">
        <w:rPr>
          <w:color w:val="auto"/>
          <w:lang w:val="zh-TW" w:eastAsia="zh-TW"/>
        </w:rPr>
        <w:t>支持平台</w:t>
      </w:r>
      <w:r w:rsidRPr="00E5246A">
        <w:rPr>
          <w:color w:val="auto"/>
        </w:rPr>
        <w:t>7×24h</w:t>
      </w:r>
      <w:r w:rsidRPr="00E5246A">
        <w:rPr>
          <w:color w:val="auto"/>
          <w:lang w:val="zh-TW" w:eastAsia="zh-TW"/>
        </w:rPr>
        <w:t>不间断运行；</w:t>
      </w:r>
    </w:p>
    <w:p w:rsidR="00736591" w:rsidRPr="00E5246A" w:rsidRDefault="00375B25" w:rsidP="00E10258">
      <w:pPr>
        <w:pStyle w:val="ac"/>
        <w:numPr>
          <w:ilvl w:val="0"/>
          <w:numId w:val="44"/>
        </w:numPr>
        <w:rPr>
          <w:color w:val="auto"/>
          <w:lang w:val="zh-TW" w:eastAsia="zh-TW"/>
        </w:rPr>
      </w:pPr>
      <w:r w:rsidRPr="00E5246A">
        <w:rPr>
          <w:color w:val="auto"/>
          <w:lang w:val="zh-TW" w:eastAsia="zh-TW"/>
        </w:rPr>
        <w:t>在没有外部因素影响的情况下，故障恢复时间不超过</w:t>
      </w:r>
      <w:r w:rsidRPr="00E5246A">
        <w:rPr>
          <w:color w:val="auto"/>
        </w:rPr>
        <w:t>120</w:t>
      </w:r>
      <w:r w:rsidRPr="00E5246A">
        <w:rPr>
          <w:color w:val="auto"/>
          <w:lang w:val="zh-TW" w:eastAsia="zh-TW"/>
        </w:rPr>
        <w:t>分钟；</w:t>
      </w:r>
    </w:p>
    <w:p w:rsidR="00736591" w:rsidRPr="00E5246A" w:rsidRDefault="00375B25" w:rsidP="00E10258">
      <w:pPr>
        <w:pStyle w:val="ad"/>
        <w:numPr>
          <w:ilvl w:val="1"/>
          <w:numId w:val="45"/>
        </w:numPr>
        <w:rPr>
          <w:color w:val="auto"/>
          <w:lang w:val="zh-TW" w:eastAsia="zh-TW"/>
        </w:rPr>
      </w:pPr>
      <w:r w:rsidRPr="00E5246A">
        <w:rPr>
          <w:color w:val="auto"/>
          <w:lang w:val="zh-TW" w:eastAsia="zh-TW"/>
        </w:rPr>
        <w:t>车辆接入性能</w:t>
      </w:r>
    </w:p>
    <w:p w:rsidR="00736591" w:rsidRPr="00E5246A" w:rsidRDefault="00375B25">
      <w:pPr>
        <w:pStyle w:val="A1"/>
        <w:ind w:firstLine="420"/>
        <w:rPr>
          <w:color w:val="auto"/>
          <w:lang w:val="zh-TW" w:eastAsia="zh-TW"/>
        </w:rPr>
      </w:pPr>
      <w:r w:rsidRPr="00E5246A">
        <w:rPr>
          <w:rFonts w:ascii="宋体" w:eastAsia="宋体" w:hAnsi="宋体" w:cs="宋体"/>
          <w:color w:val="auto"/>
          <w:lang w:val="zh-TW" w:eastAsia="zh-TW"/>
        </w:rPr>
        <w:t>平台车辆接入系统应满足以下要求：</w:t>
      </w:r>
    </w:p>
    <w:p w:rsidR="00736591" w:rsidRPr="00E5246A" w:rsidRDefault="00375B25" w:rsidP="00E10258">
      <w:pPr>
        <w:pStyle w:val="ac"/>
        <w:numPr>
          <w:ilvl w:val="0"/>
          <w:numId w:val="47"/>
        </w:numPr>
        <w:rPr>
          <w:color w:val="auto"/>
          <w:lang w:val="zh-TW" w:eastAsia="zh-TW"/>
        </w:rPr>
      </w:pPr>
      <w:r w:rsidRPr="00E5246A">
        <w:rPr>
          <w:color w:val="auto"/>
          <w:lang w:val="zh-TW" w:eastAsia="zh-TW"/>
        </w:rPr>
        <w:t>具有安全报警数据高并发处理能力：平均</w:t>
      </w:r>
      <w:r w:rsidR="00AE3FAF">
        <w:rPr>
          <w:color w:val="auto"/>
        </w:rPr>
        <w:t>3</w:t>
      </w:r>
      <w:r w:rsidRPr="00E5246A">
        <w:rPr>
          <w:color w:val="auto"/>
        </w:rPr>
        <w:t>000</w:t>
      </w:r>
      <w:r w:rsidRPr="00E5246A">
        <w:rPr>
          <w:color w:val="auto"/>
          <w:lang w:val="zh-TW" w:eastAsia="zh-TW"/>
        </w:rPr>
        <w:t>条</w:t>
      </w:r>
      <w:r w:rsidRPr="00E5246A">
        <w:rPr>
          <w:color w:val="auto"/>
        </w:rPr>
        <w:t>/s</w:t>
      </w:r>
      <w:r w:rsidRPr="00E5246A">
        <w:rPr>
          <w:color w:val="auto"/>
          <w:lang w:val="zh-TW" w:eastAsia="zh-TW"/>
        </w:rPr>
        <w:t>、峰值</w:t>
      </w:r>
      <w:r w:rsidR="00AE3FAF">
        <w:rPr>
          <w:color w:val="auto"/>
        </w:rPr>
        <w:t>5</w:t>
      </w:r>
      <w:r w:rsidRPr="00E5246A">
        <w:rPr>
          <w:color w:val="auto"/>
        </w:rPr>
        <w:t>000</w:t>
      </w:r>
      <w:r w:rsidRPr="00E5246A">
        <w:rPr>
          <w:color w:val="auto"/>
          <w:lang w:val="zh-TW" w:eastAsia="zh-TW"/>
        </w:rPr>
        <w:t>条</w:t>
      </w:r>
      <w:r w:rsidRPr="00E5246A">
        <w:rPr>
          <w:color w:val="auto"/>
        </w:rPr>
        <w:t>/s</w:t>
      </w:r>
      <w:r w:rsidRPr="00E5246A">
        <w:rPr>
          <w:color w:val="auto"/>
          <w:lang w:val="zh-TW" w:eastAsia="zh-TW"/>
        </w:rPr>
        <w:t>；</w:t>
      </w:r>
    </w:p>
    <w:p w:rsidR="00736591" w:rsidRPr="00E5246A" w:rsidRDefault="00375B25" w:rsidP="00E10258">
      <w:pPr>
        <w:pStyle w:val="ac"/>
        <w:numPr>
          <w:ilvl w:val="0"/>
          <w:numId w:val="47"/>
        </w:numPr>
        <w:rPr>
          <w:color w:val="auto"/>
          <w:lang w:val="zh-TW" w:eastAsia="zh-TW"/>
        </w:rPr>
      </w:pPr>
      <w:r w:rsidRPr="00E5246A">
        <w:rPr>
          <w:color w:val="auto"/>
          <w:lang w:val="zh-TW" w:eastAsia="zh-TW"/>
        </w:rPr>
        <w:t>平台能支持至少</w:t>
      </w:r>
      <w:r w:rsidRPr="00E5246A">
        <w:rPr>
          <w:color w:val="auto"/>
        </w:rPr>
        <w:t>100,000</w:t>
      </w:r>
      <w:r w:rsidRPr="00E5246A">
        <w:rPr>
          <w:color w:val="auto"/>
          <w:lang w:val="zh-TW" w:eastAsia="zh-TW"/>
        </w:rPr>
        <w:t>台终端接入。</w:t>
      </w:r>
    </w:p>
    <w:p w:rsidR="00736591" w:rsidRPr="00E5246A" w:rsidRDefault="00375B25" w:rsidP="00E10258">
      <w:pPr>
        <w:pStyle w:val="ad"/>
        <w:numPr>
          <w:ilvl w:val="1"/>
          <w:numId w:val="48"/>
        </w:numPr>
        <w:rPr>
          <w:color w:val="auto"/>
          <w:lang w:val="zh-TW" w:eastAsia="zh-TW"/>
        </w:rPr>
      </w:pPr>
      <w:r w:rsidRPr="00E5246A">
        <w:rPr>
          <w:color w:val="auto"/>
          <w:lang w:val="zh-TW" w:eastAsia="zh-TW"/>
        </w:rPr>
        <w:t>报警数据存储</w:t>
      </w:r>
    </w:p>
    <w:p w:rsidR="00736591" w:rsidRPr="00E5246A" w:rsidRDefault="00375B25">
      <w:pPr>
        <w:pStyle w:val="A1"/>
        <w:ind w:firstLine="420"/>
        <w:rPr>
          <w:color w:val="auto"/>
          <w:lang w:val="zh-TW" w:eastAsia="zh-TW"/>
        </w:rPr>
      </w:pPr>
      <w:r w:rsidRPr="00E5246A">
        <w:rPr>
          <w:rFonts w:ascii="宋体" w:eastAsia="宋体" w:hAnsi="宋体" w:cs="宋体"/>
          <w:color w:val="auto"/>
          <w:lang w:val="zh-TW" w:eastAsia="zh-TW"/>
        </w:rPr>
        <w:t>报警相关数据存储及备份要求如下：</w:t>
      </w:r>
    </w:p>
    <w:p w:rsidR="00736591" w:rsidRPr="00E5246A" w:rsidRDefault="00375B25" w:rsidP="00E10258">
      <w:pPr>
        <w:pStyle w:val="ac"/>
        <w:numPr>
          <w:ilvl w:val="0"/>
          <w:numId w:val="50"/>
        </w:numPr>
        <w:rPr>
          <w:color w:val="auto"/>
          <w:lang w:val="zh-TW" w:eastAsia="zh-TW"/>
        </w:rPr>
      </w:pPr>
      <w:r w:rsidRPr="00E5246A">
        <w:rPr>
          <w:color w:val="auto"/>
          <w:lang w:val="zh-TW" w:eastAsia="zh-TW"/>
        </w:rPr>
        <w:t>报警信息数据在线存储时间不得少于</w:t>
      </w:r>
      <w:r w:rsidRPr="00E5246A">
        <w:rPr>
          <w:color w:val="auto"/>
        </w:rPr>
        <w:t>183</w:t>
      </w:r>
      <w:r w:rsidRPr="00E5246A">
        <w:rPr>
          <w:color w:val="auto"/>
          <w:lang w:val="zh-TW" w:eastAsia="zh-TW"/>
        </w:rPr>
        <w:t>天；</w:t>
      </w:r>
    </w:p>
    <w:p w:rsidR="00736591" w:rsidRPr="00E5246A" w:rsidRDefault="00375B25" w:rsidP="00E10258">
      <w:pPr>
        <w:pStyle w:val="ac"/>
        <w:numPr>
          <w:ilvl w:val="0"/>
          <w:numId w:val="50"/>
        </w:numPr>
        <w:rPr>
          <w:color w:val="auto"/>
          <w:lang w:val="zh-TW" w:eastAsia="zh-TW"/>
        </w:rPr>
      </w:pPr>
      <w:r w:rsidRPr="00E5246A">
        <w:rPr>
          <w:color w:val="auto"/>
          <w:lang w:val="zh-TW" w:eastAsia="zh-TW"/>
        </w:rPr>
        <w:t>建立报警信息数据备份机制，每周对数据进行增量备份，每月对报警信息数据进行全量备份，备份报警数据时间不得小于</w:t>
      </w:r>
      <w:r w:rsidRPr="00E5246A">
        <w:rPr>
          <w:color w:val="auto"/>
        </w:rPr>
        <w:t>1</w:t>
      </w:r>
      <w:r w:rsidRPr="00E5246A">
        <w:rPr>
          <w:color w:val="auto"/>
          <w:lang w:val="zh-TW" w:eastAsia="zh-TW"/>
        </w:rPr>
        <w:t>年，系统数据恢复时间不超过</w:t>
      </w:r>
      <w:r w:rsidRPr="00E5246A">
        <w:rPr>
          <w:color w:val="auto"/>
        </w:rPr>
        <w:t>12h</w:t>
      </w:r>
      <w:r w:rsidRPr="00E5246A">
        <w:rPr>
          <w:color w:val="auto"/>
          <w:lang w:val="zh-TW" w:eastAsia="zh-TW"/>
        </w:rPr>
        <w:t>。</w:t>
      </w:r>
    </w:p>
    <w:p w:rsidR="00736591" w:rsidRPr="00E5246A" w:rsidRDefault="00375B25" w:rsidP="00E10258">
      <w:pPr>
        <w:pStyle w:val="ad"/>
        <w:numPr>
          <w:ilvl w:val="1"/>
          <w:numId w:val="51"/>
        </w:numPr>
        <w:rPr>
          <w:color w:val="auto"/>
          <w:lang w:val="zh-TW" w:eastAsia="zh-TW"/>
        </w:rPr>
      </w:pPr>
      <w:r w:rsidRPr="00E5246A">
        <w:rPr>
          <w:color w:val="auto"/>
          <w:lang w:val="zh-TW" w:eastAsia="zh-TW"/>
        </w:rPr>
        <w:t>安全要求</w:t>
      </w:r>
    </w:p>
    <w:p w:rsidR="00736591" w:rsidRPr="00E5246A" w:rsidRDefault="00375B25">
      <w:pPr>
        <w:pStyle w:val="A1"/>
        <w:ind w:firstLine="420"/>
        <w:rPr>
          <w:color w:val="auto"/>
          <w:lang w:val="zh-TW" w:eastAsia="zh-TW"/>
        </w:rPr>
      </w:pPr>
      <w:r w:rsidRPr="00E5246A">
        <w:rPr>
          <w:rFonts w:ascii="宋体" w:eastAsia="宋体" w:hAnsi="宋体" w:cs="宋体"/>
          <w:color w:val="auto"/>
          <w:lang w:val="zh-TW" w:eastAsia="zh-TW"/>
        </w:rPr>
        <w:lastRenderedPageBreak/>
        <w:t>平台部署环境安全应满足以下要求：</w:t>
      </w:r>
    </w:p>
    <w:p w:rsidR="00736591" w:rsidRPr="00E5246A" w:rsidRDefault="00375B25" w:rsidP="00E10258">
      <w:pPr>
        <w:pStyle w:val="ac"/>
        <w:numPr>
          <w:ilvl w:val="0"/>
          <w:numId w:val="53"/>
        </w:numPr>
        <w:rPr>
          <w:color w:val="auto"/>
          <w:lang w:val="zh-TW" w:eastAsia="zh-TW"/>
        </w:rPr>
      </w:pPr>
      <w:r w:rsidRPr="00E5246A">
        <w:rPr>
          <w:color w:val="auto"/>
          <w:lang w:val="zh-TW" w:eastAsia="zh-TW"/>
        </w:rPr>
        <w:t>数据库中关键数据加密存储，用户密码加密存储；</w:t>
      </w:r>
    </w:p>
    <w:p w:rsidR="00736591" w:rsidRPr="00E5246A" w:rsidRDefault="00375B25" w:rsidP="00E10258">
      <w:pPr>
        <w:pStyle w:val="ac"/>
        <w:numPr>
          <w:ilvl w:val="0"/>
          <w:numId w:val="53"/>
        </w:numPr>
        <w:rPr>
          <w:color w:val="auto"/>
          <w:lang w:val="zh-TW" w:eastAsia="zh-TW"/>
        </w:rPr>
      </w:pPr>
      <w:r w:rsidRPr="00E5246A">
        <w:rPr>
          <w:color w:val="auto"/>
          <w:lang w:val="zh-TW" w:eastAsia="zh-TW"/>
        </w:rPr>
        <w:t>采用日志对操作和接受及发送的数据记录，至少存储</w:t>
      </w:r>
      <w:r w:rsidRPr="00E5246A">
        <w:rPr>
          <w:color w:val="auto"/>
        </w:rPr>
        <w:t>183</w:t>
      </w:r>
      <w:r w:rsidRPr="00E5246A">
        <w:rPr>
          <w:color w:val="auto"/>
          <w:lang w:val="zh-TW" w:eastAsia="zh-TW"/>
        </w:rPr>
        <w:t>天日志数据；</w:t>
      </w:r>
    </w:p>
    <w:p w:rsidR="00736591" w:rsidRPr="00E5246A" w:rsidRDefault="00375B25" w:rsidP="00E10258">
      <w:pPr>
        <w:pStyle w:val="ac"/>
        <w:numPr>
          <w:ilvl w:val="0"/>
          <w:numId w:val="53"/>
        </w:numPr>
        <w:rPr>
          <w:color w:val="auto"/>
          <w:lang w:val="zh-TW" w:eastAsia="zh-TW"/>
        </w:rPr>
      </w:pPr>
      <w:r w:rsidRPr="00E5246A">
        <w:rPr>
          <w:color w:val="auto"/>
          <w:lang w:val="zh-TW" w:eastAsia="zh-TW"/>
        </w:rPr>
        <w:t>采用备份平台，主平台出现问题能自动切换到备份平台；</w:t>
      </w:r>
    </w:p>
    <w:sectPr w:rsidR="00736591" w:rsidRPr="00E5246A">
      <w:headerReference w:type="default" r:id="rId8"/>
      <w:footerReference w:type="default" r:id="rId9"/>
      <w:pgSz w:w="11900" w:h="16840"/>
      <w:pgMar w:top="567" w:right="1134" w:bottom="1134" w:left="1418" w:header="1418"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AF" w:rsidRDefault="006D6DAF">
      <w:r>
        <w:separator/>
      </w:r>
    </w:p>
  </w:endnote>
  <w:endnote w:type="continuationSeparator" w:id="0">
    <w:p w:rsidR="006D6DAF" w:rsidRDefault="006D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91" w:rsidRDefault="00375B25">
    <w:pPr>
      <w:pStyle w:val="a7"/>
    </w:pPr>
    <w:r>
      <w:fldChar w:fldCharType="begin"/>
    </w:r>
    <w:r>
      <w:instrText xml:space="preserve"> PAGE </w:instrText>
    </w:r>
    <w:r>
      <w:fldChar w:fldCharType="separate"/>
    </w:r>
    <w:r w:rsidR="00370EA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AF" w:rsidRDefault="006D6DAF">
      <w:r>
        <w:separator/>
      </w:r>
    </w:p>
  </w:footnote>
  <w:footnote w:type="continuationSeparator" w:id="0">
    <w:p w:rsidR="006D6DAF" w:rsidRDefault="006D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91" w:rsidRDefault="00375B25">
    <w:pPr>
      <w:pStyle w:val="a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9E7"/>
    <w:multiLevelType w:val="multilevel"/>
    <w:tmpl w:val="61186A52"/>
    <w:lvl w:ilvl="0">
      <w:start w:val="5"/>
      <w:numFmt w:val="decimal"/>
      <w:suff w:val="nothing"/>
      <w:lvlText w:val="%1."/>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2">
      <w:start w:val="2"/>
      <w:numFmt w:val="decimal"/>
      <w:suff w:val="nothing"/>
      <w:lvlText w:val="%1.%2.%3."/>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69"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77"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A301AC"/>
    <w:multiLevelType w:val="multilevel"/>
    <w:tmpl w:val="A87064AE"/>
    <w:lvl w:ilvl="0">
      <w:start w:val="4"/>
      <w:numFmt w:val="decimal"/>
      <w:suff w:val="nothing"/>
      <w:lvlText w:val="%1."/>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1">
      <w:start w:val="3"/>
      <w:numFmt w:val="decimal"/>
      <w:suff w:val="nothing"/>
      <w:lvlText w:val="%1.%2."/>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3969"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4677"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abstractNum>
  <w:abstractNum w:abstractNumId="2" w15:restartNumberingAfterBreak="0">
    <w:nsid w:val="0DB91F10"/>
    <w:multiLevelType w:val="hybridMultilevel"/>
    <w:tmpl w:val="C068D8AE"/>
    <w:styleLink w:val="35"/>
    <w:lvl w:ilvl="0" w:tplc="1AA0CDEE">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B3D6B780">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CE80500">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4EDA9066">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AA20566">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9148F7E6">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CB5E6724">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3CE4D20">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31CE7E6">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037"/>
    <w:multiLevelType w:val="hybridMultilevel"/>
    <w:tmpl w:val="3870A3D8"/>
    <w:styleLink w:val="38"/>
    <w:lvl w:ilvl="0" w:tplc="3DC40F04">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plc="9300DA20">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plc="A9F6D4CE">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plc="61AC818A">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plc="15D6127C">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plc="8E84CEEA">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64768E0C">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plc="C352A82E">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plc="771CEEDA">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0C3384"/>
    <w:multiLevelType w:val="hybridMultilevel"/>
    <w:tmpl w:val="08CE0C3C"/>
    <w:styleLink w:val="11"/>
    <w:lvl w:ilvl="0" w:tplc="DC065708">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29D2E81C">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1AE2B7CA">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350C9504">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5AA033AA">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8BE76AE">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81F05148">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C144EBA4">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7742ACA4">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934A6B"/>
    <w:multiLevelType w:val="hybridMultilevel"/>
    <w:tmpl w:val="7FDC8BEE"/>
    <w:styleLink w:val="31"/>
    <w:lvl w:ilvl="0" w:tplc="C002946A">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22C1DFC">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EE4297E">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508C8AE6">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5C62D6A">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9524E1C">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F1EA63A8">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7DC3BC2">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4ECE1CA">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9768C7"/>
    <w:multiLevelType w:val="hybridMultilevel"/>
    <w:tmpl w:val="DC52B668"/>
    <w:styleLink w:val="29"/>
    <w:lvl w:ilvl="0" w:tplc="5046E194">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972E3ABA">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818DC8C">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5F140E14">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1FAFC32">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69EE27A">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1E621828">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FEED710">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5928454">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646381"/>
    <w:multiLevelType w:val="hybridMultilevel"/>
    <w:tmpl w:val="1E388F1A"/>
    <w:styleLink w:val="12"/>
    <w:lvl w:ilvl="0" w:tplc="719CCD5C">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DCC2BB96">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0965300">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B4FE0D04">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12AC976">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30021F64">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A0926C14">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A90CABD0">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C63683DA">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22129D"/>
    <w:multiLevelType w:val="hybridMultilevel"/>
    <w:tmpl w:val="7B2A5960"/>
    <w:styleLink w:val="7"/>
    <w:lvl w:ilvl="0" w:tplc="2DD0F076">
      <w:start w:val="1"/>
      <w:numFmt w:val="lowerLetter"/>
      <w:lvlText w:val="%1)"/>
      <w:lvlJc w:val="left"/>
      <w:pPr>
        <w:ind w:left="83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840163E">
      <w:start w:val="1"/>
      <w:numFmt w:val="decimal"/>
      <w:lvlText w:val="%2)"/>
      <w:lvlJc w:val="left"/>
      <w:pPr>
        <w:ind w:left="12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D0469C70">
      <w:start w:val="1"/>
      <w:numFmt w:val="decimal"/>
      <w:lvlText w:val="(%3)"/>
      <w:lvlJc w:val="left"/>
      <w:pPr>
        <w:ind w:left="16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32E3694">
      <w:start w:val="1"/>
      <w:numFmt w:val="decimal"/>
      <w:lvlText w:val="%4."/>
      <w:lvlJc w:val="left"/>
      <w:pPr>
        <w:ind w:left="209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2C2CE03C">
      <w:start w:val="1"/>
      <w:numFmt w:val="lowerLetter"/>
      <w:lvlText w:val="%5)"/>
      <w:lvlJc w:val="left"/>
      <w:pPr>
        <w:ind w:left="251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50C0316">
      <w:start w:val="1"/>
      <w:numFmt w:val="lowerRoman"/>
      <w:lvlText w:val="%6."/>
      <w:lvlJc w:val="left"/>
      <w:pPr>
        <w:ind w:left="293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B220EF68">
      <w:start w:val="1"/>
      <w:numFmt w:val="decimal"/>
      <w:lvlText w:val="%7."/>
      <w:lvlJc w:val="left"/>
      <w:pPr>
        <w:ind w:left="33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C2CE954">
      <w:start w:val="1"/>
      <w:numFmt w:val="lowerLetter"/>
      <w:lvlText w:val="%8)"/>
      <w:lvlJc w:val="left"/>
      <w:pPr>
        <w:ind w:left="37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CA40A20C">
      <w:start w:val="1"/>
      <w:numFmt w:val="lowerRoman"/>
      <w:lvlText w:val="%9."/>
      <w:lvlJc w:val="left"/>
      <w:pPr>
        <w:ind w:left="419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0B6372"/>
    <w:multiLevelType w:val="hybridMultilevel"/>
    <w:tmpl w:val="6C1018D8"/>
    <w:numStyleLink w:val="8"/>
  </w:abstractNum>
  <w:abstractNum w:abstractNumId="10" w15:restartNumberingAfterBreak="0">
    <w:nsid w:val="1C1F03AF"/>
    <w:multiLevelType w:val="hybridMultilevel"/>
    <w:tmpl w:val="3870A3D8"/>
    <w:numStyleLink w:val="38"/>
  </w:abstractNum>
  <w:abstractNum w:abstractNumId="11" w15:restartNumberingAfterBreak="0">
    <w:nsid w:val="1CDC589B"/>
    <w:multiLevelType w:val="hybridMultilevel"/>
    <w:tmpl w:val="DC10EA9C"/>
    <w:styleLink w:val="22"/>
    <w:lvl w:ilvl="0" w:tplc="058ADED4">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A4432E0">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27FEA35E">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C5D4D69C">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AB742DF6">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B172D8AC">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BFEAE712">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C0E0EAE">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6CAC8E2A">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A20C5A"/>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8750F8"/>
    <w:multiLevelType w:val="hybridMultilevel"/>
    <w:tmpl w:val="FA2E5E54"/>
    <w:styleLink w:val="10"/>
    <w:lvl w:ilvl="0" w:tplc="202C8158">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E8A5324">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EDC0B60">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B6DA3F7A">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8A820DCA">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DC83F8E">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7E56130A">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D1A95E4">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0AADC1C">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5E70A3"/>
    <w:multiLevelType w:val="hybridMultilevel"/>
    <w:tmpl w:val="7B2A5960"/>
    <w:numStyleLink w:val="7"/>
  </w:abstractNum>
  <w:abstractNum w:abstractNumId="15" w15:restartNumberingAfterBreak="0">
    <w:nsid w:val="25DC11A7"/>
    <w:multiLevelType w:val="hybridMultilevel"/>
    <w:tmpl w:val="D7B6E344"/>
    <w:styleLink w:val="17"/>
    <w:lvl w:ilvl="0" w:tplc="26EA6230">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4F68B3EA">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4FA37D0">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8420522E">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D78A2CC">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DD5A745C">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82BCF580">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4727856">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F2F07AC4">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A4237B"/>
    <w:multiLevelType w:val="hybridMultilevel"/>
    <w:tmpl w:val="BD8C2796"/>
    <w:styleLink w:val="28"/>
    <w:lvl w:ilvl="0" w:tplc="2F08A216">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A8E61FD2">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EA05334">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7CA07ACA">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D4A83FE">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64A1642">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4B5C7A6E">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7106BBE">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0A8B560">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335D6D"/>
    <w:multiLevelType w:val="hybridMultilevel"/>
    <w:tmpl w:val="C1BA9AC0"/>
    <w:styleLink w:val="20"/>
    <w:lvl w:ilvl="0" w:tplc="1E26F960">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042A444">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3934DAE0">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3D4262DA">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A48AF010">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3FFAD7B4">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BC885E70">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7AAA3352">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2C121E30">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AB23C8"/>
    <w:multiLevelType w:val="multilevel"/>
    <w:tmpl w:val="E13E85A4"/>
    <w:lvl w:ilvl="0">
      <w:start w:val="1"/>
      <w:numFmt w:val="decimal"/>
      <w:suff w:val="nothing"/>
      <w:lvlText w:val="%1."/>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2">
      <w:start w:val="2"/>
      <w:numFmt w:val="decimal"/>
      <w:suff w:val="nothing"/>
      <w:lvlText w:val="%1.%2.%3."/>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69"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77"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F67831"/>
    <w:multiLevelType w:val="hybridMultilevel"/>
    <w:tmpl w:val="441C7146"/>
    <w:numStyleLink w:val="37"/>
  </w:abstractNum>
  <w:abstractNum w:abstractNumId="20" w15:restartNumberingAfterBreak="0">
    <w:nsid w:val="33516E78"/>
    <w:multiLevelType w:val="hybridMultilevel"/>
    <w:tmpl w:val="8F10BE5E"/>
    <w:styleLink w:val="6"/>
    <w:lvl w:ilvl="0" w:tplc="A21A4B8A">
      <w:start w:val="1"/>
      <w:numFmt w:val="lowerLetter"/>
      <w:lvlText w:val="%1)"/>
      <w:lvlJc w:val="left"/>
      <w:pPr>
        <w:ind w:left="83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68AE4C64">
      <w:start w:val="1"/>
      <w:numFmt w:val="decimal"/>
      <w:lvlText w:val="%2)"/>
      <w:lvlJc w:val="left"/>
      <w:pPr>
        <w:ind w:left="12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311EC848">
      <w:start w:val="1"/>
      <w:numFmt w:val="decimal"/>
      <w:lvlText w:val="(%3)"/>
      <w:lvlJc w:val="left"/>
      <w:pPr>
        <w:ind w:left="16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26E5C54">
      <w:start w:val="1"/>
      <w:numFmt w:val="decimal"/>
      <w:lvlText w:val="%4."/>
      <w:lvlJc w:val="left"/>
      <w:pPr>
        <w:ind w:left="209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5DE0B03C">
      <w:start w:val="1"/>
      <w:numFmt w:val="lowerLetter"/>
      <w:lvlText w:val="%5)"/>
      <w:lvlJc w:val="left"/>
      <w:pPr>
        <w:ind w:left="251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3EC79FC">
      <w:start w:val="1"/>
      <w:numFmt w:val="lowerRoman"/>
      <w:lvlText w:val="%6."/>
      <w:lvlJc w:val="left"/>
      <w:pPr>
        <w:ind w:left="293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3B48889A">
      <w:start w:val="1"/>
      <w:numFmt w:val="decimal"/>
      <w:lvlText w:val="%7."/>
      <w:lvlJc w:val="left"/>
      <w:pPr>
        <w:ind w:left="33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586A912">
      <w:start w:val="1"/>
      <w:numFmt w:val="lowerLetter"/>
      <w:lvlText w:val="%8)"/>
      <w:lvlJc w:val="left"/>
      <w:pPr>
        <w:ind w:left="37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97E0E262">
      <w:start w:val="1"/>
      <w:numFmt w:val="lowerRoman"/>
      <w:lvlText w:val="%9."/>
      <w:lvlJc w:val="left"/>
      <w:pPr>
        <w:ind w:left="419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0456E5"/>
    <w:multiLevelType w:val="hybridMultilevel"/>
    <w:tmpl w:val="AE4078DA"/>
    <w:styleLink w:val="21"/>
    <w:lvl w:ilvl="0" w:tplc="DBC0DBAA">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5E83738">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44C0BA2">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7FDCA080">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E0D4CD3E">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362E9FC">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C487334">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E0CA092">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8B14EA0A">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350DCD"/>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2D3521"/>
    <w:multiLevelType w:val="hybridMultilevel"/>
    <w:tmpl w:val="E1B448FE"/>
    <w:styleLink w:val="32"/>
    <w:lvl w:ilvl="0" w:tplc="C1BC0212">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D14242A">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0B227F0">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A9EE7D34">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BD3A12B8">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344D186">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A09C103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34000AE">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912A62D2">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2A16418"/>
    <w:multiLevelType w:val="hybridMultilevel"/>
    <w:tmpl w:val="CA9AEB76"/>
    <w:numStyleLink w:val="14"/>
  </w:abstractNum>
  <w:abstractNum w:abstractNumId="25" w15:restartNumberingAfterBreak="0">
    <w:nsid w:val="477B0470"/>
    <w:multiLevelType w:val="hybridMultilevel"/>
    <w:tmpl w:val="C8E480B4"/>
    <w:styleLink w:val="30"/>
    <w:lvl w:ilvl="0" w:tplc="E976E5FE">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BCFCB2D0">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1BC95A4">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2A66CDFA">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13A1F2C">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2FE6FD5E">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98B60DA8">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2486FBE">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D3CF0A8">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EC09AC"/>
    <w:multiLevelType w:val="hybridMultilevel"/>
    <w:tmpl w:val="7A14BEAC"/>
    <w:styleLink w:val="27"/>
    <w:lvl w:ilvl="0" w:tplc="51F6BA7E">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FBF6CC7A">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ED644A0">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06DC9C46">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F38BB02">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A443920">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C8EEE54C">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75A1E32">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232B9F2">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FEC5A88"/>
    <w:multiLevelType w:val="hybridMultilevel"/>
    <w:tmpl w:val="CCB4A0CE"/>
    <w:styleLink w:val="9"/>
    <w:lvl w:ilvl="0" w:tplc="859E6898">
      <w:start w:val="1"/>
      <w:numFmt w:val="lowerLetter"/>
      <w:lvlText w:val="%1)"/>
      <w:lvlJc w:val="left"/>
      <w:pPr>
        <w:tabs>
          <w:tab w:val="left" w:pos="42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8C8E07E">
      <w:start w:val="1"/>
      <w:numFmt w:val="lowerLetter"/>
      <w:lvlText w:val="%2)"/>
      <w:lvlJc w:val="left"/>
      <w:pPr>
        <w:tabs>
          <w:tab w:val="left" w:pos="420"/>
          <w:tab w:val="left" w:pos="84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9B0069A">
      <w:start w:val="1"/>
      <w:numFmt w:val="lowerRoman"/>
      <w:suff w:val="nothing"/>
      <w:lvlText w:val="%3."/>
      <w:lvlJc w:val="left"/>
      <w:pPr>
        <w:tabs>
          <w:tab w:val="left" w:pos="420"/>
          <w:tab w:val="left" w:pos="840"/>
        </w:tabs>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90A20ACE">
      <w:start w:val="1"/>
      <w:numFmt w:val="decimal"/>
      <w:lvlText w:val="%4."/>
      <w:lvlJc w:val="left"/>
      <w:pPr>
        <w:tabs>
          <w:tab w:val="left" w:pos="420"/>
          <w:tab w:val="left" w:pos="8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4CAE538">
      <w:start w:val="1"/>
      <w:numFmt w:val="lowerLetter"/>
      <w:lvlText w:val="%5)"/>
      <w:lvlJc w:val="left"/>
      <w:pPr>
        <w:tabs>
          <w:tab w:val="left" w:pos="420"/>
          <w:tab w:val="left" w:pos="84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20E8EE4">
      <w:start w:val="1"/>
      <w:numFmt w:val="lowerRoman"/>
      <w:suff w:val="nothing"/>
      <w:lvlText w:val="%6."/>
      <w:lvlJc w:val="left"/>
      <w:pPr>
        <w:tabs>
          <w:tab w:val="left" w:pos="420"/>
          <w:tab w:val="left" w:pos="840"/>
        </w:tabs>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426EFF3A">
      <w:start w:val="1"/>
      <w:numFmt w:val="decimal"/>
      <w:lvlText w:val="%7."/>
      <w:lvlJc w:val="left"/>
      <w:pPr>
        <w:tabs>
          <w:tab w:val="left" w:pos="420"/>
          <w:tab w:val="left" w:pos="8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7F6913A">
      <w:start w:val="1"/>
      <w:numFmt w:val="lowerLetter"/>
      <w:lvlText w:val="%8)"/>
      <w:lvlJc w:val="left"/>
      <w:pPr>
        <w:tabs>
          <w:tab w:val="left" w:pos="420"/>
          <w:tab w:val="left" w:pos="84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37E693E">
      <w:start w:val="1"/>
      <w:numFmt w:val="lowerRoman"/>
      <w:suff w:val="nothing"/>
      <w:lvlText w:val="%9."/>
      <w:lvlJc w:val="left"/>
      <w:pPr>
        <w:tabs>
          <w:tab w:val="left" w:pos="420"/>
          <w:tab w:val="left" w:pos="840"/>
        </w:tabs>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53B0C56"/>
    <w:multiLevelType w:val="hybridMultilevel"/>
    <w:tmpl w:val="FD682EC6"/>
    <w:styleLink w:val="16"/>
    <w:lvl w:ilvl="0" w:tplc="AAB674FE">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2B6EFDE">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E0AFC4A">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26A020E2">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BE22600">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27CC1578">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FA8C7DD8">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DD8C746">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81EE1074">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782270"/>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717D0F"/>
    <w:multiLevelType w:val="hybridMultilevel"/>
    <w:tmpl w:val="61707CA4"/>
    <w:numStyleLink w:val="39"/>
  </w:abstractNum>
  <w:abstractNum w:abstractNumId="31" w15:restartNumberingAfterBreak="0">
    <w:nsid w:val="5E0D5B23"/>
    <w:multiLevelType w:val="hybridMultilevel"/>
    <w:tmpl w:val="08CE0C3C"/>
    <w:numStyleLink w:val="11"/>
  </w:abstractNum>
  <w:abstractNum w:abstractNumId="32" w15:restartNumberingAfterBreak="0">
    <w:nsid w:val="5F470270"/>
    <w:multiLevelType w:val="hybridMultilevel"/>
    <w:tmpl w:val="5DFE5E38"/>
    <w:styleLink w:val="34"/>
    <w:lvl w:ilvl="0" w:tplc="21A2B526">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1161004">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F24643A">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7AF0ECFE">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47E7FAC">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D5A5A58">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3FB8DCD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A8E5A36">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3FE846C">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FD07A44"/>
    <w:multiLevelType w:val="hybridMultilevel"/>
    <w:tmpl w:val="1794DD04"/>
    <w:numStyleLink w:val="13"/>
  </w:abstractNum>
  <w:abstractNum w:abstractNumId="34" w15:restartNumberingAfterBreak="0">
    <w:nsid w:val="601841C9"/>
    <w:multiLevelType w:val="hybridMultilevel"/>
    <w:tmpl w:val="EF6CC1FE"/>
    <w:styleLink w:val="23"/>
    <w:lvl w:ilvl="0" w:tplc="B7B40E86">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84C4EBD2">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90BE3748">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569869A4">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1E2DC88">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316B5B2">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F77E3B3E">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37F88496">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EEA00610">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30165A8"/>
    <w:multiLevelType w:val="hybridMultilevel"/>
    <w:tmpl w:val="3162FC92"/>
    <w:styleLink w:val="15"/>
    <w:lvl w:ilvl="0" w:tplc="F5600B4C">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DAE04B00">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8E001276">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AB08DA4E">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01291C6">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DA09F0A">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EEB65AA8">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F4C78BE">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9A86952A">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3062C5B"/>
    <w:multiLevelType w:val="hybridMultilevel"/>
    <w:tmpl w:val="B176A926"/>
    <w:styleLink w:val="19"/>
    <w:lvl w:ilvl="0" w:tplc="BE680B80">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84B8155A">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75A6F1C">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E10AEDC8">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51E31CC">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1587F86">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C0EA4596">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05F62AB0">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5EEE7FE">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81416E"/>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5D0280B"/>
    <w:multiLevelType w:val="hybridMultilevel"/>
    <w:tmpl w:val="CA9AEB76"/>
    <w:styleLink w:val="14"/>
    <w:lvl w:ilvl="0" w:tplc="BBCE5B3E">
      <w:start w:val="1"/>
      <w:numFmt w:val="lowerLetter"/>
      <w:lvlText w:val="%1)"/>
      <w:lvlJc w:val="left"/>
      <w:pPr>
        <w:ind w:left="83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D15E7D3C">
      <w:start w:val="1"/>
      <w:numFmt w:val="decimal"/>
      <w:lvlText w:val="%2)"/>
      <w:lvlJc w:val="left"/>
      <w:pPr>
        <w:ind w:left="12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98E5F68">
      <w:start w:val="1"/>
      <w:numFmt w:val="decimal"/>
      <w:lvlText w:val="(%3)"/>
      <w:lvlJc w:val="left"/>
      <w:pPr>
        <w:ind w:left="16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9AA66512">
      <w:start w:val="1"/>
      <w:numFmt w:val="decimal"/>
      <w:lvlText w:val="%4."/>
      <w:lvlJc w:val="left"/>
      <w:pPr>
        <w:ind w:left="209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C5CEEFE0">
      <w:start w:val="1"/>
      <w:numFmt w:val="lowerLetter"/>
      <w:lvlText w:val="%5)"/>
      <w:lvlJc w:val="left"/>
      <w:pPr>
        <w:ind w:left="251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5BA0D74">
      <w:start w:val="1"/>
      <w:numFmt w:val="lowerRoman"/>
      <w:lvlText w:val="%6."/>
      <w:lvlJc w:val="left"/>
      <w:pPr>
        <w:ind w:left="293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79AC2094">
      <w:start w:val="1"/>
      <w:numFmt w:val="decimal"/>
      <w:lvlText w:val="%7."/>
      <w:lvlJc w:val="left"/>
      <w:pPr>
        <w:ind w:left="33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502E682C">
      <w:start w:val="1"/>
      <w:numFmt w:val="lowerLetter"/>
      <w:lvlText w:val="%8)"/>
      <w:lvlJc w:val="left"/>
      <w:pPr>
        <w:ind w:left="37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964C582">
      <w:start w:val="1"/>
      <w:numFmt w:val="lowerRoman"/>
      <w:lvlText w:val="%9."/>
      <w:lvlJc w:val="left"/>
      <w:pPr>
        <w:ind w:left="419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9C45485"/>
    <w:multiLevelType w:val="hybridMultilevel"/>
    <w:tmpl w:val="7268802C"/>
    <w:styleLink w:val="24"/>
    <w:lvl w:ilvl="0" w:tplc="BD1A2E1C">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F2067F6">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302D206">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E318AEB2">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26E4A0A">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CA86142A">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F2BEEF1C">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154B2F6">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09041CD2">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F46F03"/>
    <w:multiLevelType w:val="multilevel"/>
    <w:tmpl w:val="A87064AE"/>
    <w:lvl w:ilvl="0">
      <w:start w:val="4"/>
      <w:numFmt w:val="decimal"/>
      <w:suff w:val="nothing"/>
      <w:lvlText w:val="%1."/>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1">
      <w:start w:val="3"/>
      <w:numFmt w:val="decimal"/>
      <w:suff w:val="nothing"/>
      <w:lvlText w:val="%1.%2."/>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111" w:hanging="111"/>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3969"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4677" w:hanging="1800"/>
      </w:pPr>
      <w:rPr>
        <w:rFonts w:ascii="Helvetica" w:eastAsia="宋体" w:hAnsi="Helvetica" w:cs="Helvetica" w:hint="eastAsia"/>
        <w:b w:val="0"/>
        <w:bCs w:val="0"/>
        <w:i w:val="0"/>
        <w:iCs w:val="0"/>
        <w:caps w:val="0"/>
        <w:smallCaps w:val="0"/>
        <w:strike w:val="0"/>
        <w:dstrike w:val="0"/>
        <w:outline w:val="0"/>
        <w:emboss w:val="0"/>
        <w:imprint w:val="0"/>
        <w:spacing w:val="0"/>
        <w:w w:val="100"/>
        <w:kern w:val="0"/>
        <w:position w:val="0"/>
        <w:vertAlign w:val="baseline"/>
      </w:rPr>
    </w:lvl>
  </w:abstractNum>
  <w:abstractNum w:abstractNumId="41" w15:restartNumberingAfterBreak="0">
    <w:nsid w:val="6BC8351E"/>
    <w:multiLevelType w:val="hybridMultilevel"/>
    <w:tmpl w:val="F4DC48F6"/>
    <w:styleLink w:val="25"/>
    <w:lvl w:ilvl="0" w:tplc="6CA4587E">
      <w:start w:val="1"/>
      <w:numFmt w:val="lowerLetter"/>
      <w:lvlText w:val="%1)"/>
      <w:lvlJc w:val="left"/>
      <w:pPr>
        <w:ind w:left="8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507B44">
      <w:start w:val="1"/>
      <w:numFmt w:val="lowerLetter"/>
      <w:lvlText w:val="%2)"/>
      <w:lvlJc w:val="left"/>
      <w:pPr>
        <w:ind w:left="1260"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4D74DD76">
      <w:start w:val="1"/>
      <w:numFmt w:val="lowerRoman"/>
      <w:lvlText w:val="%3."/>
      <w:lvlJc w:val="left"/>
      <w:pPr>
        <w:ind w:left="1680"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84EE1F14">
      <w:start w:val="1"/>
      <w:numFmt w:val="decimal"/>
      <w:lvlText w:val="%4."/>
      <w:lvlJc w:val="left"/>
      <w:pPr>
        <w:ind w:left="2100" w:hanging="391"/>
      </w:pPr>
      <w:rPr>
        <w:rFonts w:hAnsi="Arial Unicode MS"/>
        <w:caps w:val="0"/>
        <w:smallCaps w:val="0"/>
        <w:strike w:val="0"/>
        <w:dstrike w:val="0"/>
        <w:outline w:val="0"/>
        <w:emboss w:val="0"/>
        <w:imprint w:val="0"/>
        <w:spacing w:val="0"/>
        <w:w w:val="100"/>
        <w:kern w:val="0"/>
        <w:position w:val="0"/>
        <w:highlight w:val="none"/>
        <w:vertAlign w:val="baseline"/>
      </w:rPr>
    </w:lvl>
    <w:lvl w:ilvl="4" w:tplc="82927E66">
      <w:start w:val="1"/>
      <w:numFmt w:val="lowerLetter"/>
      <w:lvlText w:val="%5)"/>
      <w:lvlJc w:val="left"/>
      <w:pPr>
        <w:ind w:left="2520" w:hanging="391"/>
      </w:pPr>
      <w:rPr>
        <w:rFonts w:hAnsi="Arial Unicode MS"/>
        <w:caps w:val="0"/>
        <w:smallCaps w:val="0"/>
        <w:strike w:val="0"/>
        <w:dstrike w:val="0"/>
        <w:outline w:val="0"/>
        <w:emboss w:val="0"/>
        <w:imprint w:val="0"/>
        <w:spacing w:val="0"/>
        <w:w w:val="100"/>
        <w:kern w:val="0"/>
        <w:position w:val="0"/>
        <w:highlight w:val="none"/>
        <w:vertAlign w:val="baseline"/>
      </w:rPr>
    </w:lvl>
    <w:lvl w:ilvl="5" w:tplc="840C43BA">
      <w:start w:val="1"/>
      <w:numFmt w:val="lowerRoman"/>
      <w:lvlText w:val="%6."/>
      <w:lvlJc w:val="left"/>
      <w:pPr>
        <w:ind w:left="2940"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A53C97B8">
      <w:start w:val="1"/>
      <w:numFmt w:val="decimal"/>
      <w:lvlText w:val="%7."/>
      <w:lvlJc w:val="left"/>
      <w:pPr>
        <w:ind w:left="3360" w:hanging="391"/>
      </w:pPr>
      <w:rPr>
        <w:rFonts w:hAnsi="Arial Unicode MS"/>
        <w:caps w:val="0"/>
        <w:smallCaps w:val="0"/>
        <w:strike w:val="0"/>
        <w:dstrike w:val="0"/>
        <w:outline w:val="0"/>
        <w:emboss w:val="0"/>
        <w:imprint w:val="0"/>
        <w:spacing w:val="0"/>
        <w:w w:val="100"/>
        <w:kern w:val="0"/>
        <w:position w:val="0"/>
        <w:highlight w:val="none"/>
        <w:vertAlign w:val="baseline"/>
      </w:rPr>
    </w:lvl>
    <w:lvl w:ilvl="7" w:tplc="D98C757E">
      <w:start w:val="1"/>
      <w:numFmt w:val="lowerLetter"/>
      <w:lvlText w:val="%8)"/>
      <w:lvlJc w:val="left"/>
      <w:pPr>
        <w:ind w:left="3780" w:hanging="391"/>
      </w:pPr>
      <w:rPr>
        <w:rFonts w:hAnsi="Arial Unicode MS"/>
        <w:caps w:val="0"/>
        <w:smallCaps w:val="0"/>
        <w:strike w:val="0"/>
        <w:dstrike w:val="0"/>
        <w:outline w:val="0"/>
        <w:emboss w:val="0"/>
        <w:imprint w:val="0"/>
        <w:spacing w:val="0"/>
        <w:w w:val="100"/>
        <w:kern w:val="0"/>
        <w:position w:val="0"/>
        <w:highlight w:val="none"/>
        <w:vertAlign w:val="baseline"/>
      </w:rPr>
    </w:lvl>
    <w:lvl w:ilvl="8" w:tplc="CCA8C356">
      <w:start w:val="1"/>
      <w:numFmt w:val="lowerRoman"/>
      <w:lvlText w:val="%9."/>
      <w:lvlJc w:val="left"/>
      <w:pPr>
        <w:ind w:left="4200"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D50720"/>
    <w:multiLevelType w:val="multilevel"/>
    <w:tmpl w:val="EF48551E"/>
    <w:styleLink w:val="5"/>
    <w:lvl w:ilvl="0">
      <w:start w:val="1"/>
      <w:numFmt w:val="decimal"/>
      <w:suff w:val="nothing"/>
      <w:lvlText w:val="%1."/>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69" w:hanging="18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77" w:hanging="18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7E1682"/>
    <w:multiLevelType w:val="hybridMultilevel"/>
    <w:tmpl w:val="441C7146"/>
    <w:styleLink w:val="37"/>
    <w:lvl w:ilvl="0" w:tplc="EFB829A8">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plc="7B04A5FE">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plc="9C7E1B3C">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plc="435C79AA">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plc="FBEC22EA">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plc="B132415E">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03D45332">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plc="2CCCF336">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plc="13EE0DA0">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FC55EF"/>
    <w:multiLevelType w:val="hybridMultilevel"/>
    <w:tmpl w:val="CCB4A0CE"/>
    <w:numStyleLink w:val="9"/>
  </w:abstractNum>
  <w:abstractNum w:abstractNumId="45" w15:restartNumberingAfterBreak="0">
    <w:nsid w:val="701D5712"/>
    <w:multiLevelType w:val="hybridMultilevel"/>
    <w:tmpl w:val="25F45B3A"/>
    <w:styleLink w:val="36"/>
    <w:lvl w:ilvl="0" w:tplc="1F8EDA78">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plc="E500F0C2">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plc="F0DCC71C">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plc="F294B396">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plc="31260512">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plc="E3B40E56">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6A420192">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plc="7BBC6A86">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plc="281C091A">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7B7728C"/>
    <w:multiLevelType w:val="hybridMultilevel"/>
    <w:tmpl w:val="5CCA3148"/>
    <w:styleLink w:val="18"/>
    <w:lvl w:ilvl="0" w:tplc="2250D5DC">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10C84FE0">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F627442">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69207004">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ADF639B4">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37FABE8E">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F632782E">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DB9C8C4C">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B704886">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8FF110C"/>
    <w:multiLevelType w:val="hybridMultilevel"/>
    <w:tmpl w:val="6C1018D8"/>
    <w:styleLink w:val="8"/>
    <w:lvl w:ilvl="0" w:tplc="73BC582C">
      <w:start w:val="1"/>
      <w:numFmt w:val="lowerLetter"/>
      <w:lvlText w:val="%1)"/>
      <w:lvlJc w:val="left"/>
      <w:pPr>
        <w:ind w:left="83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AD4E2BA">
      <w:start w:val="1"/>
      <w:numFmt w:val="decimal"/>
      <w:lvlText w:val="%2)"/>
      <w:lvlJc w:val="left"/>
      <w:pPr>
        <w:ind w:left="12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A3D258FA">
      <w:start w:val="1"/>
      <w:numFmt w:val="decimal"/>
      <w:lvlText w:val="(%3)"/>
      <w:lvlJc w:val="left"/>
      <w:pPr>
        <w:ind w:left="16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E93C5D42">
      <w:start w:val="1"/>
      <w:numFmt w:val="decimal"/>
      <w:lvlText w:val="%4."/>
      <w:lvlJc w:val="left"/>
      <w:pPr>
        <w:ind w:left="209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28AE09AE">
      <w:start w:val="1"/>
      <w:numFmt w:val="lowerLetter"/>
      <w:lvlText w:val="%5)"/>
      <w:lvlJc w:val="left"/>
      <w:pPr>
        <w:ind w:left="251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B106D4BC">
      <w:start w:val="1"/>
      <w:numFmt w:val="lowerRoman"/>
      <w:lvlText w:val="%6."/>
      <w:lvlJc w:val="left"/>
      <w:pPr>
        <w:ind w:left="293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CDD62636">
      <w:start w:val="1"/>
      <w:numFmt w:val="decimal"/>
      <w:lvlText w:val="%7."/>
      <w:lvlJc w:val="left"/>
      <w:pPr>
        <w:ind w:left="335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DEE1866">
      <w:start w:val="1"/>
      <w:numFmt w:val="lowerLetter"/>
      <w:lvlText w:val="%8)"/>
      <w:lvlJc w:val="left"/>
      <w:pPr>
        <w:ind w:left="3779" w:hanging="4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BC862DA">
      <w:start w:val="1"/>
      <w:numFmt w:val="lowerRoman"/>
      <w:lvlText w:val="%9."/>
      <w:lvlJc w:val="left"/>
      <w:pPr>
        <w:ind w:left="4199" w:hanging="51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92E2A62"/>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B676C12"/>
    <w:multiLevelType w:val="hybridMultilevel"/>
    <w:tmpl w:val="25F45B3A"/>
    <w:numStyleLink w:val="36"/>
  </w:abstractNum>
  <w:abstractNum w:abstractNumId="50" w15:restartNumberingAfterBreak="0">
    <w:nsid w:val="7B927361"/>
    <w:multiLevelType w:val="hybridMultilevel"/>
    <w:tmpl w:val="61707CA4"/>
    <w:styleLink w:val="39"/>
    <w:lvl w:ilvl="0" w:tplc="1416FD76">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plc="5394E918">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plc="054A4CDA">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plc="AF420C70">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plc="7CBCA60A">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plc="7004BA1C">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5A34FF50">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plc="418613DA">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plc="0162550A">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306EAD"/>
    <w:multiLevelType w:val="hybridMultilevel"/>
    <w:tmpl w:val="56C07A98"/>
    <w:lvl w:ilvl="0" w:tplc="E61A38D4">
      <w:start w:val="1"/>
      <w:numFmt w:val="lowerLetter"/>
      <w:lvlText w:val="%1)"/>
      <w:lvlJc w:val="left"/>
      <w:pPr>
        <w:ind w:left="840" w:hanging="420"/>
      </w:pPr>
      <w:rPr>
        <w:rFonts w:ascii="Times" w:eastAsia="宋体" w:hAnsi="Times" w:cs="Times" w:hint="eastAsia"/>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EDC00C9"/>
    <w:multiLevelType w:val="hybridMultilevel"/>
    <w:tmpl w:val="8F10BE5E"/>
    <w:numStyleLink w:val="6"/>
  </w:abstractNum>
  <w:abstractNum w:abstractNumId="53" w15:restartNumberingAfterBreak="0">
    <w:nsid w:val="7F257489"/>
    <w:multiLevelType w:val="hybridMultilevel"/>
    <w:tmpl w:val="1794DD04"/>
    <w:styleLink w:val="13"/>
    <w:lvl w:ilvl="0" w:tplc="79564D3A">
      <w:start w:val="1"/>
      <w:numFmt w:val="lowerLetter"/>
      <w:lvlText w:val="%1)"/>
      <w:lvlJc w:val="left"/>
      <w:pPr>
        <w:ind w:left="84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3BC2DF2E">
      <w:start w:val="1"/>
      <w:numFmt w:val="lowerLetter"/>
      <w:lvlText w:val="%2)"/>
      <w:lvlJc w:val="left"/>
      <w:pPr>
        <w:ind w:left="12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AD281BA">
      <w:start w:val="1"/>
      <w:numFmt w:val="lowerRoman"/>
      <w:suff w:val="nothing"/>
      <w:lvlText w:val="%3."/>
      <w:lvlJc w:val="left"/>
      <w:pPr>
        <w:ind w:left="126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ABE3DD4">
      <w:start w:val="1"/>
      <w:numFmt w:val="decimal"/>
      <w:lvlText w:val="%4."/>
      <w:lvlJc w:val="left"/>
      <w:pPr>
        <w:ind w:left="210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6DEC97E8">
      <w:start w:val="1"/>
      <w:numFmt w:val="lowerLetter"/>
      <w:lvlText w:val="%5)"/>
      <w:lvlJc w:val="left"/>
      <w:pPr>
        <w:ind w:left="25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29E21B6E">
      <w:start w:val="1"/>
      <w:numFmt w:val="lowerRoman"/>
      <w:suff w:val="nothing"/>
      <w:lvlText w:val="%6."/>
      <w:lvlJc w:val="left"/>
      <w:pPr>
        <w:ind w:left="252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AF48F232">
      <w:start w:val="1"/>
      <w:numFmt w:val="decimal"/>
      <w:lvlText w:val="%7."/>
      <w:lvlJc w:val="left"/>
      <w:pPr>
        <w:ind w:left="336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06E4D8E4">
      <w:start w:val="1"/>
      <w:numFmt w:val="lowerLetter"/>
      <w:lvlText w:val="%8)"/>
      <w:lvlJc w:val="left"/>
      <w:pPr>
        <w:ind w:left="378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2920FE96">
      <w:start w:val="1"/>
      <w:numFmt w:val="lowerRoman"/>
      <w:suff w:val="nothing"/>
      <w:lvlText w:val="%9."/>
      <w:lvlJc w:val="left"/>
      <w:pPr>
        <w:ind w:left="3780" w:hanging="1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F7D2E9F"/>
    <w:multiLevelType w:val="hybridMultilevel"/>
    <w:tmpl w:val="AFFCFEF6"/>
    <w:styleLink w:val="26"/>
    <w:lvl w:ilvl="0" w:tplc="E39A16BC">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A28C7702">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1FCD724">
      <w:start w:val="1"/>
      <w:numFmt w:val="lowerRoman"/>
      <w:suff w:val="nothing"/>
      <w:lvlText w:val="%3."/>
      <w:lvlJc w:val="left"/>
      <w:pPr>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1A7A0794">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98091FE">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78E42F4">
      <w:start w:val="1"/>
      <w:numFmt w:val="lowerRoman"/>
      <w:suff w:val="nothing"/>
      <w:lvlText w:val="%6."/>
      <w:lvlJc w:val="left"/>
      <w:pPr>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1B5608F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432ABA8">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3008354">
      <w:start w:val="1"/>
      <w:numFmt w:val="lowerRoman"/>
      <w:suff w:val="nothing"/>
      <w:lvlText w:val="%9."/>
      <w:lvlJc w:val="left"/>
      <w:pPr>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18"/>
  </w:num>
  <w:num w:numId="3">
    <w:abstractNumId w:val="8"/>
  </w:num>
  <w:num w:numId="4">
    <w:abstractNumId w:val="14"/>
  </w:num>
  <w:num w:numId="5">
    <w:abstractNumId w:val="18"/>
    <w:lvlOverride w:ilvl="2">
      <w:startOverride w:val="2"/>
    </w:lvlOverride>
  </w:num>
  <w:num w:numId="6">
    <w:abstractNumId w:val="47"/>
  </w:num>
  <w:num w:numId="7">
    <w:abstractNumId w:val="9"/>
  </w:num>
  <w:num w:numId="8">
    <w:abstractNumId w:val="18"/>
    <w:lvlOverride w:ilvl="1">
      <w:startOverride w:val="2"/>
    </w:lvlOverride>
  </w:num>
  <w:num w:numId="9">
    <w:abstractNumId w:val="27"/>
  </w:num>
  <w:num w:numId="10">
    <w:abstractNumId w:val="44"/>
  </w:num>
  <w:num w:numId="11">
    <w:abstractNumId w:val="18"/>
  </w:num>
  <w:num w:numId="12">
    <w:abstractNumId w:val="13"/>
  </w:num>
  <w:num w:numId="13">
    <w:abstractNumId w:val="4"/>
  </w:num>
  <w:num w:numId="14">
    <w:abstractNumId w:val="31"/>
  </w:num>
  <w:num w:numId="15">
    <w:abstractNumId w:val="7"/>
  </w:num>
  <w:num w:numId="16">
    <w:abstractNumId w:val="53"/>
  </w:num>
  <w:num w:numId="17">
    <w:abstractNumId w:val="33"/>
  </w:num>
  <w:num w:numId="18">
    <w:abstractNumId w:val="18"/>
    <w:lvlOverride w:ilvl="1">
      <w:startOverride w:val="4"/>
    </w:lvlOverride>
  </w:num>
  <w:num w:numId="19">
    <w:abstractNumId w:val="38"/>
  </w:num>
  <w:num w:numId="20">
    <w:abstractNumId w:val="24"/>
  </w:num>
  <w:num w:numId="21">
    <w:abstractNumId w:val="35"/>
  </w:num>
  <w:num w:numId="22">
    <w:abstractNumId w:val="28"/>
  </w:num>
  <w:num w:numId="23">
    <w:abstractNumId w:val="15"/>
  </w:num>
  <w:num w:numId="24">
    <w:abstractNumId w:val="46"/>
  </w:num>
  <w:num w:numId="25">
    <w:abstractNumId w:val="36"/>
  </w:num>
  <w:num w:numId="26">
    <w:abstractNumId w:val="17"/>
  </w:num>
  <w:num w:numId="27">
    <w:abstractNumId w:val="21"/>
  </w:num>
  <w:num w:numId="28">
    <w:abstractNumId w:val="11"/>
  </w:num>
  <w:num w:numId="29">
    <w:abstractNumId w:val="34"/>
  </w:num>
  <w:num w:numId="30">
    <w:abstractNumId w:val="20"/>
  </w:num>
  <w:num w:numId="31">
    <w:abstractNumId w:val="52"/>
  </w:num>
  <w:num w:numId="32">
    <w:abstractNumId w:val="39"/>
  </w:num>
  <w:num w:numId="33">
    <w:abstractNumId w:val="41"/>
  </w:num>
  <w:num w:numId="34">
    <w:abstractNumId w:val="54"/>
  </w:num>
  <w:num w:numId="35">
    <w:abstractNumId w:val="26"/>
  </w:num>
  <w:num w:numId="36">
    <w:abstractNumId w:val="16"/>
  </w:num>
  <w:num w:numId="37">
    <w:abstractNumId w:val="6"/>
  </w:num>
  <w:num w:numId="38">
    <w:abstractNumId w:val="25"/>
  </w:num>
  <w:num w:numId="39">
    <w:abstractNumId w:val="5"/>
  </w:num>
  <w:num w:numId="40">
    <w:abstractNumId w:val="23"/>
  </w:num>
  <w:num w:numId="41">
    <w:abstractNumId w:val="32"/>
  </w:num>
  <w:num w:numId="42">
    <w:abstractNumId w:val="2"/>
  </w:num>
  <w:num w:numId="43">
    <w:abstractNumId w:val="45"/>
  </w:num>
  <w:num w:numId="44">
    <w:abstractNumId w:val="49"/>
  </w:num>
  <w:num w:numId="45">
    <w:abstractNumId w:val="18"/>
    <w:lvlOverride w:ilvl="1">
      <w:startOverride w:val="2"/>
    </w:lvlOverride>
  </w:num>
  <w:num w:numId="46">
    <w:abstractNumId w:val="43"/>
  </w:num>
  <w:num w:numId="47">
    <w:abstractNumId w:val="19"/>
  </w:num>
  <w:num w:numId="48">
    <w:abstractNumId w:val="18"/>
    <w:lvlOverride w:ilvl="1">
      <w:startOverride w:val="3"/>
    </w:lvlOverride>
  </w:num>
  <w:num w:numId="49">
    <w:abstractNumId w:val="3"/>
  </w:num>
  <w:num w:numId="50">
    <w:abstractNumId w:val="10"/>
  </w:num>
  <w:num w:numId="51">
    <w:abstractNumId w:val="18"/>
    <w:lvlOverride w:ilvl="1">
      <w:startOverride w:val="4"/>
    </w:lvlOverride>
  </w:num>
  <w:num w:numId="52">
    <w:abstractNumId w:val="50"/>
  </w:num>
  <w:num w:numId="53">
    <w:abstractNumId w:val="30"/>
  </w:num>
  <w:num w:numId="54">
    <w:abstractNumId w:val="22"/>
  </w:num>
  <w:num w:numId="55">
    <w:abstractNumId w:val="40"/>
  </w:num>
  <w:num w:numId="56">
    <w:abstractNumId w:val="51"/>
  </w:num>
  <w:num w:numId="57">
    <w:abstractNumId w:val="1"/>
  </w:num>
  <w:num w:numId="58">
    <w:abstractNumId w:val="12"/>
  </w:num>
  <w:num w:numId="59">
    <w:abstractNumId w:val="29"/>
  </w:num>
  <w:num w:numId="60">
    <w:abstractNumId w:val="37"/>
  </w:num>
  <w:num w:numId="61">
    <w:abstractNumId w:val="0"/>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91"/>
    <w:rsid w:val="00000344"/>
    <w:rsid w:val="00001754"/>
    <w:rsid w:val="0000411E"/>
    <w:rsid w:val="00006F22"/>
    <w:rsid w:val="00014130"/>
    <w:rsid w:val="00020E9E"/>
    <w:rsid w:val="00027DEC"/>
    <w:rsid w:val="000326A0"/>
    <w:rsid w:val="000374C3"/>
    <w:rsid w:val="00040745"/>
    <w:rsid w:val="000617E0"/>
    <w:rsid w:val="00093963"/>
    <w:rsid w:val="0009443F"/>
    <w:rsid w:val="00097E5C"/>
    <w:rsid w:val="000B2989"/>
    <w:rsid w:val="000B31AC"/>
    <w:rsid w:val="000B5FD5"/>
    <w:rsid w:val="000D3065"/>
    <w:rsid w:val="000E30DC"/>
    <w:rsid w:val="000E5A2F"/>
    <w:rsid w:val="00115908"/>
    <w:rsid w:val="00131881"/>
    <w:rsid w:val="00135FA8"/>
    <w:rsid w:val="00153CB9"/>
    <w:rsid w:val="00163D2E"/>
    <w:rsid w:val="00167AD1"/>
    <w:rsid w:val="001727C8"/>
    <w:rsid w:val="001739CB"/>
    <w:rsid w:val="001A49AB"/>
    <w:rsid w:val="001B64A6"/>
    <w:rsid w:val="001E3DCE"/>
    <w:rsid w:val="001E6BBB"/>
    <w:rsid w:val="0020320A"/>
    <w:rsid w:val="00205F23"/>
    <w:rsid w:val="00225AFA"/>
    <w:rsid w:val="00234F3E"/>
    <w:rsid w:val="0024328C"/>
    <w:rsid w:val="00261B8D"/>
    <w:rsid w:val="00286C60"/>
    <w:rsid w:val="00287182"/>
    <w:rsid w:val="00291598"/>
    <w:rsid w:val="0029700D"/>
    <w:rsid w:val="002B558C"/>
    <w:rsid w:val="002C1FDF"/>
    <w:rsid w:val="002D463B"/>
    <w:rsid w:val="002E3FAC"/>
    <w:rsid w:val="00306932"/>
    <w:rsid w:val="0031348E"/>
    <w:rsid w:val="00315C63"/>
    <w:rsid w:val="00322F42"/>
    <w:rsid w:val="0033540C"/>
    <w:rsid w:val="00344C90"/>
    <w:rsid w:val="003450B6"/>
    <w:rsid w:val="00345218"/>
    <w:rsid w:val="00367929"/>
    <w:rsid w:val="00370EA9"/>
    <w:rsid w:val="00372E48"/>
    <w:rsid w:val="00375B25"/>
    <w:rsid w:val="00386E24"/>
    <w:rsid w:val="00397F35"/>
    <w:rsid w:val="003A33ED"/>
    <w:rsid w:val="003B10BF"/>
    <w:rsid w:val="003C2DF0"/>
    <w:rsid w:val="003C5F9B"/>
    <w:rsid w:val="003D4DAE"/>
    <w:rsid w:val="003E0175"/>
    <w:rsid w:val="003E1933"/>
    <w:rsid w:val="003E723A"/>
    <w:rsid w:val="003F74BC"/>
    <w:rsid w:val="004024B2"/>
    <w:rsid w:val="004048F2"/>
    <w:rsid w:val="0041085A"/>
    <w:rsid w:val="004341B4"/>
    <w:rsid w:val="00445142"/>
    <w:rsid w:val="0045541F"/>
    <w:rsid w:val="00461133"/>
    <w:rsid w:val="00467E28"/>
    <w:rsid w:val="00480A73"/>
    <w:rsid w:val="004905B7"/>
    <w:rsid w:val="004B3347"/>
    <w:rsid w:val="004C452C"/>
    <w:rsid w:val="004D0362"/>
    <w:rsid w:val="00506AB6"/>
    <w:rsid w:val="00507430"/>
    <w:rsid w:val="00524EEE"/>
    <w:rsid w:val="005453DC"/>
    <w:rsid w:val="00545DC2"/>
    <w:rsid w:val="005524D0"/>
    <w:rsid w:val="0055795C"/>
    <w:rsid w:val="005618BA"/>
    <w:rsid w:val="00570AAF"/>
    <w:rsid w:val="005762C8"/>
    <w:rsid w:val="005768B1"/>
    <w:rsid w:val="00580603"/>
    <w:rsid w:val="00584621"/>
    <w:rsid w:val="005B151D"/>
    <w:rsid w:val="005C3DCE"/>
    <w:rsid w:val="005D691A"/>
    <w:rsid w:val="005D6A80"/>
    <w:rsid w:val="005E5E73"/>
    <w:rsid w:val="00604691"/>
    <w:rsid w:val="0061057B"/>
    <w:rsid w:val="006143F1"/>
    <w:rsid w:val="00620775"/>
    <w:rsid w:val="00641EEC"/>
    <w:rsid w:val="00642DBF"/>
    <w:rsid w:val="0067626E"/>
    <w:rsid w:val="00677B74"/>
    <w:rsid w:val="00682F44"/>
    <w:rsid w:val="00685AD1"/>
    <w:rsid w:val="0068680E"/>
    <w:rsid w:val="006951EE"/>
    <w:rsid w:val="006B2166"/>
    <w:rsid w:val="006D6DAF"/>
    <w:rsid w:val="006E0E57"/>
    <w:rsid w:val="006E12FA"/>
    <w:rsid w:val="006E6AB9"/>
    <w:rsid w:val="006E6EAD"/>
    <w:rsid w:val="006F1E63"/>
    <w:rsid w:val="006F1ED9"/>
    <w:rsid w:val="0071476B"/>
    <w:rsid w:val="0071542C"/>
    <w:rsid w:val="00725412"/>
    <w:rsid w:val="00726FF8"/>
    <w:rsid w:val="00736591"/>
    <w:rsid w:val="007554E1"/>
    <w:rsid w:val="00785865"/>
    <w:rsid w:val="007860B9"/>
    <w:rsid w:val="00794C36"/>
    <w:rsid w:val="00796113"/>
    <w:rsid w:val="00796DBB"/>
    <w:rsid w:val="007A0F5F"/>
    <w:rsid w:val="007E1841"/>
    <w:rsid w:val="007E4A65"/>
    <w:rsid w:val="007E50AC"/>
    <w:rsid w:val="00806392"/>
    <w:rsid w:val="008151C5"/>
    <w:rsid w:val="008170C1"/>
    <w:rsid w:val="00842B14"/>
    <w:rsid w:val="00853EF3"/>
    <w:rsid w:val="0085624B"/>
    <w:rsid w:val="0087716A"/>
    <w:rsid w:val="00895B37"/>
    <w:rsid w:val="008D1B89"/>
    <w:rsid w:val="008F098E"/>
    <w:rsid w:val="008F2A29"/>
    <w:rsid w:val="00902501"/>
    <w:rsid w:val="0091704E"/>
    <w:rsid w:val="00931797"/>
    <w:rsid w:val="0093435A"/>
    <w:rsid w:val="00941D43"/>
    <w:rsid w:val="00974329"/>
    <w:rsid w:val="00981B73"/>
    <w:rsid w:val="00982529"/>
    <w:rsid w:val="00984D3C"/>
    <w:rsid w:val="009A6046"/>
    <w:rsid w:val="009A6792"/>
    <w:rsid w:val="009B18AF"/>
    <w:rsid w:val="009B7154"/>
    <w:rsid w:val="009C7FDC"/>
    <w:rsid w:val="009D24FE"/>
    <w:rsid w:val="009E0293"/>
    <w:rsid w:val="009F16B4"/>
    <w:rsid w:val="009F7467"/>
    <w:rsid w:val="00A034A3"/>
    <w:rsid w:val="00A11CFD"/>
    <w:rsid w:val="00A2279B"/>
    <w:rsid w:val="00A27EA8"/>
    <w:rsid w:val="00A46218"/>
    <w:rsid w:val="00A64B2E"/>
    <w:rsid w:val="00A762C7"/>
    <w:rsid w:val="00A824AD"/>
    <w:rsid w:val="00A866F3"/>
    <w:rsid w:val="00A9026E"/>
    <w:rsid w:val="00A9386A"/>
    <w:rsid w:val="00AA3ED1"/>
    <w:rsid w:val="00AA69E3"/>
    <w:rsid w:val="00AB0F77"/>
    <w:rsid w:val="00AB1E31"/>
    <w:rsid w:val="00AB5E53"/>
    <w:rsid w:val="00AD59AE"/>
    <w:rsid w:val="00AE3FAF"/>
    <w:rsid w:val="00AF19B7"/>
    <w:rsid w:val="00B06CCF"/>
    <w:rsid w:val="00B3522A"/>
    <w:rsid w:val="00B356E8"/>
    <w:rsid w:val="00B472D4"/>
    <w:rsid w:val="00B50BEA"/>
    <w:rsid w:val="00B52307"/>
    <w:rsid w:val="00B54247"/>
    <w:rsid w:val="00B55ED8"/>
    <w:rsid w:val="00B5621A"/>
    <w:rsid w:val="00B72DE4"/>
    <w:rsid w:val="00BA73B5"/>
    <w:rsid w:val="00BB2747"/>
    <w:rsid w:val="00BC2D8A"/>
    <w:rsid w:val="00BC6D4C"/>
    <w:rsid w:val="00BD6522"/>
    <w:rsid w:val="00BE0265"/>
    <w:rsid w:val="00BF07A0"/>
    <w:rsid w:val="00BF1F6C"/>
    <w:rsid w:val="00BF2A31"/>
    <w:rsid w:val="00C15714"/>
    <w:rsid w:val="00C213D4"/>
    <w:rsid w:val="00C314E7"/>
    <w:rsid w:val="00C3571A"/>
    <w:rsid w:val="00C42AD5"/>
    <w:rsid w:val="00C53C09"/>
    <w:rsid w:val="00C6124B"/>
    <w:rsid w:val="00C82E3F"/>
    <w:rsid w:val="00C86586"/>
    <w:rsid w:val="00C90E56"/>
    <w:rsid w:val="00C9703C"/>
    <w:rsid w:val="00C97F4A"/>
    <w:rsid w:val="00CA7D1D"/>
    <w:rsid w:val="00CC006F"/>
    <w:rsid w:val="00CC5A10"/>
    <w:rsid w:val="00CD6DA1"/>
    <w:rsid w:val="00CE214C"/>
    <w:rsid w:val="00D07975"/>
    <w:rsid w:val="00D104ED"/>
    <w:rsid w:val="00D164E2"/>
    <w:rsid w:val="00D22A94"/>
    <w:rsid w:val="00D26386"/>
    <w:rsid w:val="00D44F10"/>
    <w:rsid w:val="00D6058A"/>
    <w:rsid w:val="00D60C7D"/>
    <w:rsid w:val="00D66F2A"/>
    <w:rsid w:val="00D74DE6"/>
    <w:rsid w:val="00D901A5"/>
    <w:rsid w:val="00D917C4"/>
    <w:rsid w:val="00D94E91"/>
    <w:rsid w:val="00DA35A3"/>
    <w:rsid w:val="00DB62CD"/>
    <w:rsid w:val="00DE190A"/>
    <w:rsid w:val="00DE526B"/>
    <w:rsid w:val="00DE5907"/>
    <w:rsid w:val="00DF1498"/>
    <w:rsid w:val="00DF306B"/>
    <w:rsid w:val="00DF3638"/>
    <w:rsid w:val="00DF3770"/>
    <w:rsid w:val="00E10258"/>
    <w:rsid w:val="00E1657C"/>
    <w:rsid w:val="00E341D5"/>
    <w:rsid w:val="00E5246A"/>
    <w:rsid w:val="00E56C17"/>
    <w:rsid w:val="00E635D5"/>
    <w:rsid w:val="00E65AC9"/>
    <w:rsid w:val="00E67905"/>
    <w:rsid w:val="00E72C53"/>
    <w:rsid w:val="00E84385"/>
    <w:rsid w:val="00EA50F2"/>
    <w:rsid w:val="00EB1424"/>
    <w:rsid w:val="00EC159D"/>
    <w:rsid w:val="00EC37DC"/>
    <w:rsid w:val="00EC3ECC"/>
    <w:rsid w:val="00ED682C"/>
    <w:rsid w:val="00EE4681"/>
    <w:rsid w:val="00EE67AC"/>
    <w:rsid w:val="00EF30DF"/>
    <w:rsid w:val="00EF5550"/>
    <w:rsid w:val="00F0570F"/>
    <w:rsid w:val="00F07893"/>
    <w:rsid w:val="00F361AB"/>
    <w:rsid w:val="00F4772A"/>
    <w:rsid w:val="00F83B3F"/>
    <w:rsid w:val="00F9091B"/>
    <w:rsid w:val="00F95B9F"/>
    <w:rsid w:val="00FC1C23"/>
    <w:rsid w:val="00FC39CB"/>
    <w:rsid w:val="00FF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19FF"/>
  <w15:docId w15:val="{0C28C048-FA48-4BDB-A018-DFB2948E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paragraph" w:styleId="3">
    <w:name w:val="heading 3"/>
    <w:next w:val="a0"/>
    <w:pPr>
      <w:keepNext/>
      <w:keepLines/>
      <w:widowControl w:val="0"/>
      <w:ind w:left="34" w:hanging="34"/>
      <w:jc w:val="both"/>
      <w:outlineLvl w:val="2"/>
    </w:pPr>
    <w:rPr>
      <w:rFonts w:eastAsia="Arial Unicode MS" w:cs="Arial Unicode MS"/>
      <w:b/>
      <w:bCs/>
      <w:color w:val="000000"/>
      <w:kern w:val="2"/>
      <w:sz w:val="21"/>
      <w:szCs w:val="21"/>
      <w:u w:color="000000"/>
    </w:rPr>
  </w:style>
  <w:style w:type="paragraph" w:styleId="4">
    <w:name w:val="heading 4"/>
    <w:next w:val="a0"/>
    <w:pPr>
      <w:keepNext/>
      <w:keepLines/>
      <w:widowControl w:val="0"/>
      <w:spacing w:line="360" w:lineRule="auto"/>
      <w:ind w:left="374" w:hanging="374"/>
      <w:jc w:val="both"/>
      <w:outlineLvl w:val="3"/>
    </w:pPr>
    <w:rPr>
      <w:rFonts w:eastAsia="Arial Unicode MS" w:cs="Arial Unicode MS"/>
      <w:b/>
      <w:bCs/>
      <w:color w:val="000000"/>
      <w:kern w:val="2"/>
      <w:sz w:val="21"/>
      <w:szCs w:val="21"/>
      <w:u w:color="000000"/>
    </w:rPr>
  </w:style>
  <w:style w:type="paragraph" w:styleId="50">
    <w:name w:val="heading 5"/>
    <w:next w:val="A1"/>
    <w:pPr>
      <w:keepNext/>
      <w:keepLines/>
      <w:widowControl w:val="0"/>
      <w:spacing w:line="376" w:lineRule="auto"/>
      <w:ind w:left="34" w:right="100" w:hanging="34"/>
      <w:outlineLvl w:val="4"/>
    </w:pPr>
    <w:rPr>
      <w:rFonts w:ascii="Calibri" w:eastAsia="Calibri" w:hAnsi="Calibri" w:cs="Calibri"/>
      <w:color w:val="000000"/>
      <w:kern w:val="2"/>
      <w:sz w:val="18"/>
      <w:szCs w:val="18"/>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标准书眉_奇数页"/>
    <w:next w:val="A1"/>
    <w:pPr>
      <w:widowControl w:val="0"/>
      <w:tabs>
        <w:tab w:val="center" w:pos="4154"/>
        <w:tab w:val="right" w:pos="8306"/>
      </w:tabs>
      <w:spacing w:after="220"/>
      <w:jc w:val="right"/>
    </w:pPr>
    <w:rPr>
      <w:rFonts w:ascii="黑体" w:eastAsia="黑体" w:hAnsi="黑体" w:cs="黑体"/>
      <w:color w:val="000000"/>
      <w:sz w:val="21"/>
      <w:szCs w:val="21"/>
      <w:u w:color="000000"/>
    </w:rPr>
  </w:style>
  <w:style w:type="paragraph" w:customStyle="1" w:styleId="A1">
    <w:name w:val="正文 A"/>
    <w:pPr>
      <w:widowControl w:val="0"/>
      <w:jc w:val="both"/>
    </w:pPr>
    <w:rPr>
      <w:rFonts w:eastAsia="Arial Unicode MS" w:cs="Arial Unicode MS"/>
      <w:color w:val="000000"/>
      <w:kern w:val="2"/>
      <w:sz w:val="21"/>
      <w:szCs w:val="21"/>
      <w:u w:color="000000"/>
    </w:rPr>
  </w:style>
  <w:style w:type="paragraph" w:customStyle="1" w:styleId="a7">
    <w:name w:val="标准书脚_奇数页"/>
    <w:pPr>
      <w:widowControl w:val="0"/>
      <w:spacing w:before="120"/>
      <w:ind w:right="198"/>
      <w:jc w:val="right"/>
    </w:pPr>
    <w:rPr>
      <w:rFonts w:ascii="宋体" w:eastAsia="宋体" w:hAnsi="宋体" w:cs="宋体"/>
      <w:color w:val="000000"/>
      <w:sz w:val="18"/>
      <w:szCs w:val="18"/>
      <w:u w:color="000000"/>
    </w:rPr>
  </w:style>
  <w:style w:type="paragraph" w:customStyle="1" w:styleId="a8">
    <w:name w:val="目次、标准名称标题"/>
    <w:next w:val="a9"/>
    <w:pPr>
      <w:keepNext/>
      <w:pageBreakBefore/>
      <w:shd w:val="clear" w:color="auto" w:fill="FFFFFF"/>
      <w:spacing w:before="640" w:after="560" w:line="460" w:lineRule="exact"/>
      <w:jc w:val="center"/>
      <w:outlineLvl w:val="0"/>
    </w:pPr>
    <w:rPr>
      <w:rFonts w:ascii="黑体" w:eastAsia="黑体" w:hAnsi="黑体" w:cs="黑体"/>
      <w:color w:val="000000"/>
      <w:sz w:val="32"/>
      <w:szCs w:val="32"/>
      <w:u w:color="000000"/>
    </w:rPr>
  </w:style>
  <w:style w:type="paragraph" w:customStyle="1" w:styleId="a9">
    <w:name w:val="段"/>
    <w:pPr>
      <w:widowControl w:val="0"/>
      <w:tabs>
        <w:tab w:val="center" w:pos="4201"/>
        <w:tab w:val="right" w:leader="dot" w:pos="9298"/>
      </w:tabs>
      <w:ind w:firstLine="420"/>
      <w:jc w:val="both"/>
    </w:pPr>
    <w:rPr>
      <w:rFonts w:ascii="宋体" w:eastAsia="宋体" w:hAnsi="宋体" w:cs="宋体"/>
      <w:color w:val="000000"/>
      <w:sz w:val="21"/>
      <w:szCs w:val="21"/>
      <w:u w:color="000000"/>
    </w:rPr>
  </w:style>
  <w:style w:type="paragraph" w:customStyle="1" w:styleId="aa">
    <w:name w:val="章标题"/>
    <w:next w:val="a9"/>
    <w:pPr>
      <w:widowControl w:val="0"/>
      <w:spacing w:before="312" w:after="312"/>
      <w:jc w:val="both"/>
      <w:outlineLvl w:val="1"/>
    </w:pPr>
    <w:rPr>
      <w:rFonts w:ascii="黑体" w:eastAsia="黑体" w:hAnsi="黑体" w:cs="黑体"/>
      <w:color w:val="000000"/>
      <w:sz w:val="21"/>
      <w:szCs w:val="21"/>
      <w:u w:color="000000"/>
    </w:rPr>
  </w:style>
  <w:style w:type="numbering" w:customStyle="1" w:styleId="5">
    <w:name w:val="已导入的样式“5”"/>
    <w:pPr>
      <w:numPr>
        <w:numId w:val="1"/>
      </w:numPr>
    </w:pPr>
  </w:style>
  <w:style w:type="paragraph" w:styleId="ab">
    <w:name w:val="caption"/>
    <w:next w:val="A1"/>
    <w:pPr>
      <w:widowControl w:val="0"/>
      <w:spacing w:before="152" w:after="160"/>
      <w:jc w:val="both"/>
    </w:pPr>
    <w:rPr>
      <w:rFonts w:ascii="Arial Unicode MS" w:eastAsia="Arial Unicode MS" w:hAnsi="Arial Unicode MS" w:cs="Arial Unicode MS" w:hint="eastAsia"/>
      <w:color w:val="000000"/>
      <w:kern w:val="2"/>
      <w:u w:color="000000"/>
    </w:rPr>
  </w:style>
  <w:style w:type="paragraph" w:customStyle="1" w:styleId="ac">
    <w:name w:val="字母编号列项（一级）"/>
    <w:pPr>
      <w:widowControl w:val="0"/>
      <w:tabs>
        <w:tab w:val="left" w:pos="840"/>
      </w:tabs>
      <w:ind w:firstLine="1"/>
      <w:jc w:val="both"/>
    </w:pPr>
    <w:rPr>
      <w:rFonts w:ascii="宋体" w:eastAsia="宋体" w:hAnsi="宋体" w:cs="宋体"/>
      <w:color w:val="000000"/>
      <w:sz w:val="21"/>
      <w:szCs w:val="21"/>
      <w:u w:color="000000"/>
    </w:rPr>
  </w:style>
  <w:style w:type="paragraph" w:customStyle="1" w:styleId="ad">
    <w:name w:val="一级条标题"/>
    <w:next w:val="a9"/>
    <w:pPr>
      <w:widowControl w:val="0"/>
      <w:spacing w:before="156" w:after="156"/>
      <w:jc w:val="both"/>
      <w:outlineLvl w:val="2"/>
    </w:pPr>
    <w:rPr>
      <w:rFonts w:ascii="黑体" w:eastAsia="黑体" w:hAnsi="黑体" w:cs="黑体"/>
      <w:color w:val="000000"/>
      <w:sz w:val="21"/>
      <w:szCs w:val="21"/>
      <w:u w:color="000000"/>
    </w:rPr>
  </w:style>
  <w:style w:type="paragraph" w:customStyle="1" w:styleId="ae">
    <w:name w:val="二级条标题"/>
    <w:next w:val="a9"/>
    <w:pPr>
      <w:spacing w:before="50" w:after="50"/>
      <w:outlineLvl w:val="2"/>
    </w:pPr>
    <w:rPr>
      <w:rFonts w:ascii="黑体" w:eastAsia="黑体" w:hAnsi="黑体" w:cs="黑体"/>
      <w:color w:val="000000"/>
      <w:sz w:val="21"/>
      <w:szCs w:val="21"/>
      <w:u w:color="000000"/>
    </w:rPr>
  </w:style>
  <w:style w:type="numbering" w:customStyle="1" w:styleId="7">
    <w:name w:val="已导入的样式“7”"/>
    <w:pPr>
      <w:numPr>
        <w:numId w:val="3"/>
      </w:numPr>
    </w:pPr>
  </w:style>
  <w:style w:type="numbering" w:customStyle="1" w:styleId="8">
    <w:name w:val="已导入的样式“8”"/>
    <w:pPr>
      <w:numPr>
        <w:numId w:val="6"/>
      </w:numPr>
    </w:pPr>
  </w:style>
  <w:style w:type="numbering" w:customStyle="1" w:styleId="9">
    <w:name w:val="已导入的样式“9”"/>
    <w:pPr>
      <w:numPr>
        <w:numId w:val="9"/>
      </w:numPr>
    </w:pPr>
  </w:style>
  <w:style w:type="numbering" w:customStyle="1" w:styleId="10">
    <w:name w:val="已导入的样式“10”"/>
    <w:pPr>
      <w:numPr>
        <w:numId w:val="12"/>
      </w:numPr>
    </w:pPr>
  </w:style>
  <w:style w:type="numbering" w:customStyle="1" w:styleId="11">
    <w:name w:val="已导入的样式“11”"/>
    <w:pPr>
      <w:numPr>
        <w:numId w:val="13"/>
      </w:numPr>
    </w:pPr>
  </w:style>
  <w:style w:type="numbering" w:customStyle="1" w:styleId="12">
    <w:name w:val="已导入的样式“12”"/>
    <w:pPr>
      <w:numPr>
        <w:numId w:val="15"/>
      </w:numPr>
    </w:pPr>
  </w:style>
  <w:style w:type="numbering" w:customStyle="1" w:styleId="13">
    <w:name w:val="已导入的样式“13”"/>
    <w:pPr>
      <w:numPr>
        <w:numId w:val="16"/>
      </w:numPr>
    </w:pPr>
  </w:style>
  <w:style w:type="numbering" w:customStyle="1" w:styleId="14">
    <w:name w:val="已导入的样式“14”"/>
    <w:pPr>
      <w:numPr>
        <w:numId w:val="19"/>
      </w:numPr>
    </w:pPr>
  </w:style>
  <w:style w:type="numbering" w:customStyle="1" w:styleId="15">
    <w:name w:val="已导入的样式“15”"/>
    <w:pPr>
      <w:numPr>
        <w:numId w:val="21"/>
      </w:numPr>
    </w:pPr>
  </w:style>
  <w:style w:type="numbering" w:customStyle="1" w:styleId="16">
    <w:name w:val="已导入的样式“16”"/>
    <w:pPr>
      <w:numPr>
        <w:numId w:val="22"/>
      </w:numPr>
    </w:pPr>
  </w:style>
  <w:style w:type="numbering" w:customStyle="1" w:styleId="17">
    <w:name w:val="已导入的样式“17”"/>
    <w:pPr>
      <w:numPr>
        <w:numId w:val="23"/>
      </w:numPr>
    </w:pPr>
  </w:style>
  <w:style w:type="numbering" w:customStyle="1" w:styleId="18">
    <w:name w:val="已导入的样式“18”"/>
    <w:pPr>
      <w:numPr>
        <w:numId w:val="24"/>
      </w:numPr>
    </w:pPr>
  </w:style>
  <w:style w:type="numbering" w:customStyle="1" w:styleId="19">
    <w:name w:val="已导入的样式“19”"/>
    <w:pPr>
      <w:numPr>
        <w:numId w:val="25"/>
      </w:numPr>
    </w:pPr>
  </w:style>
  <w:style w:type="numbering" w:customStyle="1" w:styleId="20">
    <w:name w:val="已导入的样式“20”"/>
    <w:pPr>
      <w:numPr>
        <w:numId w:val="26"/>
      </w:numPr>
    </w:pPr>
  </w:style>
  <w:style w:type="numbering" w:customStyle="1" w:styleId="21">
    <w:name w:val="已导入的样式“21”"/>
    <w:pPr>
      <w:numPr>
        <w:numId w:val="27"/>
      </w:numPr>
    </w:pPr>
  </w:style>
  <w:style w:type="numbering" w:customStyle="1" w:styleId="22">
    <w:name w:val="已导入的样式“22”"/>
    <w:pPr>
      <w:numPr>
        <w:numId w:val="28"/>
      </w:numPr>
    </w:pPr>
  </w:style>
  <w:style w:type="numbering" w:customStyle="1" w:styleId="23">
    <w:name w:val="已导入的样式“23”"/>
    <w:pPr>
      <w:numPr>
        <w:numId w:val="29"/>
      </w:numPr>
    </w:pPr>
  </w:style>
  <w:style w:type="numbering" w:customStyle="1" w:styleId="6">
    <w:name w:val="已导入的样式“6”"/>
    <w:pPr>
      <w:numPr>
        <w:numId w:val="30"/>
      </w:numPr>
    </w:pPr>
  </w:style>
  <w:style w:type="paragraph" w:styleId="a0">
    <w:name w:val="Normal Indent"/>
    <w:pPr>
      <w:widowControl w:val="0"/>
      <w:ind w:firstLine="420"/>
      <w:jc w:val="both"/>
    </w:pPr>
    <w:rPr>
      <w:rFonts w:ascii="Calibri" w:eastAsia="Calibri" w:hAnsi="Calibri" w:cs="Calibri"/>
      <w:color w:val="000000"/>
      <w:kern w:val="2"/>
      <w:sz w:val="21"/>
      <w:szCs w:val="21"/>
      <w:u w:color="000000"/>
    </w:rPr>
  </w:style>
  <w:style w:type="numbering" w:customStyle="1" w:styleId="24">
    <w:name w:val="已导入的样式“24”"/>
    <w:pPr>
      <w:numPr>
        <w:numId w:val="32"/>
      </w:numPr>
    </w:pPr>
  </w:style>
  <w:style w:type="numbering" w:customStyle="1" w:styleId="25">
    <w:name w:val="已导入的样式“25”"/>
    <w:pPr>
      <w:numPr>
        <w:numId w:val="33"/>
      </w:numPr>
    </w:pPr>
  </w:style>
  <w:style w:type="numbering" w:customStyle="1" w:styleId="26">
    <w:name w:val="已导入的样式“26”"/>
    <w:pPr>
      <w:numPr>
        <w:numId w:val="34"/>
      </w:numPr>
    </w:pPr>
  </w:style>
  <w:style w:type="numbering" w:customStyle="1" w:styleId="27">
    <w:name w:val="已导入的样式“27”"/>
    <w:pPr>
      <w:numPr>
        <w:numId w:val="35"/>
      </w:numPr>
    </w:pPr>
  </w:style>
  <w:style w:type="numbering" w:customStyle="1" w:styleId="28">
    <w:name w:val="已导入的样式“28”"/>
    <w:pPr>
      <w:numPr>
        <w:numId w:val="36"/>
      </w:numPr>
    </w:pPr>
  </w:style>
  <w:style w:type="numbering" w:customStyle="1" w:styleId="29">
    <w:name w:val="已导入的样式“29”"/>
    <w:pPr>
      <w:numPr>
        <w:numId w:val="37"/>
      </w:numPr>
    </w:pPr>
  </w:style>
  <w:style w:type="numbering" w:customStyle="1" w:styleId="30">
    <w:name w:val="已导入的样式“30”"/>
    <w:pPr>
      <w:numPr>
        <w:numId w:val="38"/>
      </w:numPr>
    </w:pPr>
  </w:style>
  <w:style w:type="numbering" w:customStyle="1" w:styleId="31">
    <w:name w:val="已导入的样式“31”"/>
    <w:pPr>
      <w:numPr>
        <w:numId w:val="39"/>
      </w:numPr>
    </w:pPr>
  </w:style>
  <w:style w:type="numbering" w:customStyle="1" w:styleId="32">
    <w:name w:val="已导入的样式“32”"/>
    <w:pPr>
      <w:numPr>
        <w:numId w:val="40"/>
      </w:numPr>
    </w:pPr>
  </w:style>
  <w:style w:type="numbering" w:customStyle="1" w:styleId="34">
    <w:name w:val="已导入的样式“34”"/>
    <w:pPr>
      <w:numPr>
        <w:numId w:val="41"/>
      </w:numPr>
    </w:pPr>
  </w:style>
  <w:style w:type="numbering" w:customStyle="1" w:styleId="35">
    <w:name w:val="已导入的样式“35”"/>
    <w:pPr>
      <w:numPr>
        <w:numId w:val="42"/>
      </w:numPr>
    </w:pPr>
  </w:style>
  <w:style w:type="numbering" w:customStyle="1" w:styleId="36">
    <w:name w:val="已导入的样式“36”"/>
    <w:pPr>
      <w:numPr>
        <w:numId w:val="43"/>
      </w:numPr>
    </w:pPr>
  </w:style>
  <w:style w:type="numbering" w:customStyle="1" w:styleId="37">
    <w:name w:val="已导入的样式“37”"/>
    <w:pPr>
      <w:numPr>
        <w:numId w:val="46"/>
      </w:numPr>
    </w:pPr>
  </w:style>
  <w:style w:type="numbering" w:customStyle="1" w:styleId="38">
    <w:name w:val="已导入的样式“38”"/>
    <w:pPr>
      <w:numPr>
        <w:numId w:val="49"/>
      </w:numPr>
    </w:pPr>
  </w:style>
  <w:style w:type="numbering" w:customStyle="1" w:styleId="39">
    <w:name w:val="已导入的样式“39”"/>
    <w:pPr>
      <w:numPr>
        <w:numId w:val="52"/>
      </w:numPr>
    </w:pPr>
  </w:style>
  <w:style w:type="paragraph" w:styleId="af">
    <w:name w:val="List Paragraph"/>
    <w:basedOn w:val="a"/>
    <w:uiPriority w:val="34"/>
    <w:qFormat/>
    <w:rsid w:val="00287182"/>
    <w:pPr>
      <w:ind w:firstLineChars="200" w:firstLine="420"/>
    </w:pPr>
  </w:style>
  <w:style w:type="paragraph" w:styleId="af0">
    <w:name w:val="header"/>
    <w:basedOn w:val="a"/>
    <w:link w:val="af1"/>
    <w:uiPriority w:val="99"/>
    <w:unhideWhenUsed/>
    <w:rsid w:val="004024B2"/>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2"/>
    <w:link w:val="af0"/>
    <w:uiPriority w:val="99"/>
    <w:rsid w:val="004024B2"/>
    <w:rPr>
      <w:sz w:val="18"/>
      <w:szCs w:val="18"/>
      <w:lang w:eastAsia="en-US"/>
    </w:rPr>
  </w:style>
  <w:style w:type="paragraph" w:styleId="af2">
    <w:name w:val="footer"/>
    <w:basedOn w:val="a"/>
    <w:link w:val="af3"/>
    <w:uiPriority w:val="99"/>
    <w:unhideWhenUsed/>
    <w:rsid w:val="004024B2"/>
    <w:pPr>
      <w:tabs>
        <w:tab w:val="center" w:pos="4153"/>
        <w:tab w:val="right" w:pos="8306"/>
      </w:tabs>
      <w:snapToGrid w:val="0"/>
    </w:pPr>
    <w:rPr>
      <w:sz w:val="18"/>
      <w:szCs w:val="18"/>
    </w:rPr>
  </w:style>
  <w:style w:type="character" w:customStyle="1" w:styleId="af3">
    <w:name w:val="页脚 字符"/>
    <w:basedOn w:val="a2"/>
    <w:link w:val="af2"/>
    <w:uiPriority w:val="99"/>
    <w:rsid w:val="004024B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255</cp:revision>
  <dcterms:created xsi:type="dcterms:W3CDTF">2019-09-24T06:14:00Z</dcterms:created>
  <dcterms:modified xsi:type="dcterms:W3CDTF">2019-10-08T01:29:00Z</dcterms:modified>
</cp:coreProperties>
</file>