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12F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left="0"/>
        <w:textAlignment w:val="baseline"/>
        <w:outlineLvl w:val="0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Times New Roman" w:cs="Times New Roman"/>
          <w:spacing w:val="-4"/>
          <w:sz w:val="32"/>
          <w:szCs w:val="32"/>
        </w:rPr>
        <w:t>1</w:t>
      </w:r>
    </w:p>
    <w:p w14:paraId="07B0BB3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576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9"/>
          <w:sz w:val="44"/>
          <w:szCs w:val="44"/>
        </w:rPr>
        <w:t>新能源城市公交车车辆更新明细表</w:t>
      </w:r>
    </w:p>
    <w:p w14:paraId="0A93AD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3" w:line="576" w:lineRule="exact"/>
        <w:ind w:left="956"/>
        <w:textAlignment w:val="baseline"/>
        <w:rPr>
          <w:rFonts w:hint="default" w:ascii="Times New Roman" w:hAnsi="Times New Roman" w:eastAsia="微软雅黑" w:cs="Times New Roman"/>
          <w:spacing w:val="-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2"/>
          <w:sz w:val="28"/>
          <w:szCs w:val="28"/>
        </w:rPr>
        <w:t>填报单位（盖章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）：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</w:rPr>
        <w:t>联系人：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</w:rPr>
        <w:t>联系电话：</w:t>
      </w:r>
    </w:p>
    <w:tbl>
      <w:tblPr>
        <w:tblStyle w:val="2"/>
        <w:tblpPr w:leftFromText="180" w:rightFromText="180" w:vertAnchor="text" w:horzAnchor="page" w:tblpXSpec="center" w:tblpY="211"/>
        <w:tblOverlap w:val="never"/>
        <w:tblW w:w="15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19"/>
        <w:gridCol w:w="416"/>
        <w:gridCol w:w="473"/>
        <w:gridCol w:w="519"/>
        <w:gridCol w:w="462"/>
        <w:gridCol w:w="450"/>
        <w:gridCol w:w="473"/>
        <w:gridCol w:w="473"/>
        <w:gridCol w:w="595"/>
        <w:gridCol w:w="740"/>
        <w:gridCol w:w="903"/>
        <w:gridCol w:w="566"/>
        <w:gridCol w:w="608"/>
        <w:gridCol w:w="638"/>
        <w:gridCol w:w="656"/>
        <w:gridCol w:w="636"/>
        <w:gridCol w:w="704"/>
        <w:gridCol w:w="704"/>
        <w:gridCol w:w="727"/>
        <w:gridCol w:w="680"/>
        <w:gridCol w:w="670"/>
        <w:gridCol w:w="715"/>
        <w:gridCol w:w="819"/>
        <w:gridCol w:w="866"/>
      </w:tblGrid>
      <w:tr w14:paraId="64AB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A5C1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  <w:t>省（自治区、市）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821E7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2"/>
                <w:szCs w:val="12"/>
              </w:rPr>
              <w:t>地市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8E868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  <w:t>区县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F8D3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  <w:t>企业名称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172B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70CD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F73C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BE5E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4D8E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动力类型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3D64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车辆识</w:t>
            </w:r>
          </w:p>
          <w:p w14:paraId="2796C93A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别代号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6DD7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车长</w:t>
            </w:r>
          </w:p>
          <w:p w14:paraId="747D0DD9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（毫米）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9BB2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机动车登记证首次登记日期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324C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车牌号码（新）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1702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生产</w:t>
            </w:r>
          </w:p>
          <w:p w14:paraId="575440E5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厂家（新）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407B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车辆</w:t>
            </w:r>
          </w:p>
          <w:p w14:paraId="4ABE8668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品牌（新）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5FCB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车辆</w:t>
            </w:r>
          </w:p>
          <w:p w14:paraId="74F20260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型号（新）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7D12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动力</w:t>
            </w:r>
          </w:p>
          <w:p w14:paraId="617248D6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类型（新）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78C6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车辆识</w:t>
            </w:r>
          </w:p>
          <w:p w14:paraId="3A2B0F07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别代号（新）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8D99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新车长（毫米）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FA12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机动车登记证首次登记日期（新）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63AD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是否低地板低入口车辆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7C11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  <w:t>购置金额（万元）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319A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  <w:t>更换完</w:t>
            </w:r>
          </w:p>
          <w:p w14:paraId="17C90E5B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  <w:t>成日期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515B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  <w:t>中央补助金额（万元）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61A7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  <w:lang w:eastAsia="zh-CN"/>
              </w:rPr>
              <w:t>地方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  <w:t>补助金额（万元）</w:t>
            </w:r>
          </w:p>
        </w:tc>
      </w:tr>
      <w:tr w14:paraId="3187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D141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5D562">
            <w:pPr>
              <w:kinsoku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AE24A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ACE3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90A5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6B75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CA3A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806D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A8C8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1515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829E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BDAD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834F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8D0E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79CC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E717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2327E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A1E5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D1CF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72D2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6CD4">
            <w:pPr>
              <w:keepNext w:val="0"/>
              <w:keepLines w:val="0"/>
              <w:widowControl/>
              <w:suppressLineNumbers w:val="0"/>
              <w:kinsoku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6DE6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2D89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5CFD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E223">
            <w:pPr>
              <w:kinsoku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</w:tbl>
    <w:p w14:paraId="4928D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36" w:lineRule="exact"/>
        <w:ind w:left="0" w:firstLine="1080" w:firstLineChars="500"/>
        <w:textAlignment w:val="baseline"/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default" w:ascii="Times New Roman" w:hAnsi="Times New Roman" w:eastAsia="仿宋_GB2312" w:cs="Times New Roman"/>
          <w:spacing w:val="8"/>
          <w:sz w:val="20"/>
          <w:szCs w:val="20"/>
        </w:rPr>
        <w:t>填表说明：1.“企业名称”：与营业执照企业名称保持一致。</w:t>
      </w:r>
    </w:p>
    <w:p w14:paraId="722C6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36" w:lineRule="exact"/>
        <w:ind w:left="0" w:right="0" w:firstLine="2180" w:firstLineChars="1000"/>
        <w:textAlignment w:val="baseline"/>
        <w:rPr>
          <w:rFonts w:hint="default" w:ascii="Times New Roman" w:hAnsi="Times New Roman" w:eastAsia="仿宋_GB2312" w:cs="Times New Roman"/>
          <w:spacing w:val="8"/>
          <w:sz w:val="20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pacing w:val="9"/>
          <w:sz w:val="20"/>
          <w:szCs w:val="20"/>
        </w:rPr>
        <w:t>2.“动力类型”主要分为：纯电动、插电式混合动</w:t>
      </w:r>
      <w:r>
        <w:rPr>
          <w:rFonts w:hint="default" w:ascii="Times New Roman" w:hAnsi="Times New Roman" w:eastAsia="仿宋_GB2312" w:cs="Times New Roman"/>
          <w:spacing w:val="8"/>
          <w:sz w:val="20"/>
          <w:szCs w:val="20"/>
        </w:rPr>
        <w:t>力、氢燃料电池、其他（填写能源类型</w:t>
      </w:r>
      <w:r>
        <w:rPr>
          <w:rFonts w:hint="default" w:ascii="Times New Roman" w:hAnsi="Times New Roman" w:eastAsia="仿宋_GB2312" w:cs="Times New Roman"/>
          <w:spacing w:val="8"/>
          <w:sz w:val="20"/>
          <w:szCs w:val="20"/>
          <w:lang w:eastAsia="zh-CN"/>
        </w:rPr>
        <w:t>）</w:t>
      </w:r>
    </w:p>
    <w:p w14:paraId="16091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36" w:lineRule="exact"/>
        <w:ind w:left="0" w:right="0" w:firstLine="2160" w:firstLineChars="1000"/>
        <w:textAlignment w:val="baseline"/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default" w:ascii="Times New Roman" w:hAnsi="Times New Roman" w:eastAsia="仿宋_GB2312" w:cs="Times New Roman"/>
          <w:spacing w:val="8"/>
          <w:sz w:val="20"/>
          <w:szCs w:val="20"/>
        </w:rPr>
        <w:t>3.“机动车注册登记日期”指机动车首次注册登记日期，见《机动车登记证书》“6.登记日期”。</w:t>
      </w:r>
    </w:p>
    <w:p w14:paraId="08200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36" w:lineRule="exact"/>
        <w:ind w:left="0" w:right="0" w:firstLine="2160" w:firstLineChars="1000"/>
        <w:textAlignment w:val="baseline"/>
        <w:rPr>
          <w:rFonts w:hint="default" w:ascii="Times New Roman" w:hAnsi="Times New Roman" w:eastAsia="仿宋_GB2312" w:cs="Times New Roman"/>
          <w:spacing w:val="7"/>
          <w:sz w:val="20"/>
          <w:szCs w:val="20"/>
        </w:rPr>
      </w:pPr>
      <w:r>
        <w:rPr>
          <w:rFonts w:hint="default" w:ascii="Times New Roman" w:hAnsi="Times New Roman" w:eastAsia="仿宋_GB2312" w:cs="Times New Roman"/>
          <w:spacing w:val="8"/>
          <w:sz w:val="20"/>
          <w:szCs w:val="20"/>
        </w:rPr>
        <w:t>4.按新购车辆实际填写是否为低入口或低地板；若不是则填</w:t>
      </w:r>
      <w:r>
        <w:rPr>
          <w:rFonts w:hint="default" w:ascii="Times New Roman" w:hAnsi="Times New Roman" w:eastAsia="仿宋_GB2312" w:cs="Times New Roman"/>
          <w:spacing w:val="7"/>
          <w:sz w:val="20"/>
          <w:szCs w:val="20"/>
        </w:rPr>
        <w:t>无。</w:t>
      </w:r>
    </w:p>
    <w:p w14:paraId="78C3D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36" w:lineRule="exact"/>
        <w:ind w:left="0" w:right="0" w:firstLine="2160" w:firstLineChars="1000"/>
        <w:textAlignment w:val="baseline"/>
        <w:rPr>
          <w:rFonts w:hint="default" w:ascii="Times New Roman" w:hAnsi="Times New Roman" w:eastAsia="仿宋_GB2312" w:cs="Times New Roman"/>
          <w:sz w:val="20"/>
          <w:szCs w:val="20"/>
        </w:rPr>
        <w:sectPr>
          <w:footerReference r:id="rId5" w:type="default"/>
          <w:pgSz w:w="16838" w:h="11906"/>
          <w:pgMar w:top="2098" w:right="1531" w:bottom="1871" w:left="1531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仿宋_GB2312" w:cs="Times New Roman"/>
          <w:spacing w:val="8"/>
          <w:sz w:val="20"/>
          <w:szCs w:val="20"/>
        </w:rPr>
        <w:t>5.实际售价应与《机动车销售统一发票》保持一致。</w:t>
      </w:r>
      <w:bookmarkStart w:id="0" w:name="_GoBack"/>
      <w:bookmarkEnd w:id="0"/>
    </w:p>
    <w:p w14:paraId="392F6E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1A0A2">
    <w:pPr>
      <w:tabs>
        <w:tab w:val="center" w:pos="4153"/>
        <w:tab w:val="right" w:pos="8306"/>
      </w:tabs>
      <w:spacing w:before="0" w:line="240" w:lineRule="auto"/>
      <w:ind w:left="0" w:firstLine="280" w:firstLineChars="10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7EB8"/>
    <w:rsid w:val="660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2025-03-19T09:59:00Z</dcterms:created>
  <dc:creator>之一</dc:creator>
  <cp:lastModifiedBy>之一</cp:lastModifiedBy>
  <dcterms:modified xsi:type="dcterms:W3CDTF">2025-03-19T10:00:21Z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BA58199250EC49EE8F900B7B997487D9_11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