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jc w:val="left"/>
        <w:textAlignment w:val="auto"/>
        <w:outlineLvl w:val="9"/>
        <w:rPr>
          <w:rFonts w:hint="default" w:ascii="Times New Roman" w:hAnsi="Times New Roman" w:eastAsia="黑体" w:cs="Times New Roman"/>
          <w:b w:val="0"/>
          <w:bCs/>
          <w:color w:val="333333"/>
          <w:sz w:val="32"/>
          <w:szCs w:val="32"/>
          <w:shd w:val="clear" w:color="auto" w:fill="FFFFFF"/>
          <w:lang w:val="en-US" w:eastAsia="zh-CN"/>
        </w:rPr>
      </w:pPr>
      <w:bookmarkStart w:id="0" w:name="_GoBack"/>
      <w:r>
        <w:rPr>
          <w:rFonts w:hint="default" w:ascii="Times New Roman" w:hAnsi="Times New Roman" w:eastAsia="黑体" w:cs="Times New Roman"/>
          <w:b w:val="0"/>
          <w:bCs/>
          <w:color w:val="333333"/>
          <w:sz w:val="32"/>
          <w:szCs w:val="32"/>
          <w:shd w:val="clear" w:color="auto" w:fill="FFFFFF"/>
          <w:lang w:val="en-US" w:eastAsia="zh-CN"/>
        </w:rPr>
        <w:t>附件</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firstLine="0" w:firstLineChars="0"/>
        <w:jc w:val="center"/>
        <w:textAlignment w:val="auto"/>
        <w:rPr>
          <w:rFonts w:hint="default" w:ascii="Times New Roman" w:hAnsi="Times New Roman" w:eastAsia="方正小标宋_GBK" w:cs="Times New Roman"/>
          <w:b w:val="0"/>
          <w:bCs/>
          <w:color w:val="333333"/>
          <w:sz w:val="44"/>
          <w:szCs w:val="44"/>
          <w:shd w:val="clear" w:color="auto" w:fill="FFFFFF"/>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firstLine="0" w:firstLineChars="0"/>
        <w:jc w:val="center"/>
        <w:textAlignment w:val="auto"/>
        <w:rPr>
          <w:rFonts w:hint="default" w:ascii="Times New Roman" w:hAnsi="Times New Roman" w:eastAsia="方正小标宋_GBK" w:cs="Times New Roman"/>
          <w:b w:val="0"/>
          <w:bCs/>
          <w:color w:val="333333"/>
          <w:sz w:val="44"/>
          <w:szCs w:val="44"/>
          <w:shd w:val="clear" w:color="auto" w:fill="FFFFFF"/>
          <w:lang w:val="en-US" w:eastAsia="zh-CN"/>
        </w:rPr>
      </w:pPr>
      <w:r>
        <w:rPr>
          <w:rFonts w:hint="default" w:ascii="Times New Roman" w:hAnsi="Times New Roman" w:eastAsia="方正小标宋_GBK" w:cs="Times New Roman"/>
          <w:b w:val="0"/>
          <w:bCs/>
          <w:color w:val="333333"/>
          <w:sz w:val="44"/>
          <w:szCs w:val="44"/>
          <w:shd w:val="clear" w:color="auto" w:fill="FFFFFF"/>
          <w:lang w:val="en-US" w:eastAsia="zh-CN"/>
        </w:rPr>
        <w:t>四川省2022年上半年公路水运工程施工</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firstLine="0" w:firstLineChars="0"/>
        <w:jc w:val="center"/>
        <w:textAlignment w:val="auto"/>
        <w:rPr>
          <w:rFonts w:hint="default" w:ascii="Times New Roman" w:hAnsi="Times New Roman" w:eastAsia="方正小标宋_GBK" w:cs="Times New Roman"/>
          <w:b w:val="0"/>
          <w:bCs/>
          <w:color w:val="333333"/>
          <w:sz w:val="44"/>
          <w:szCs w:val="44"/>
          <w:shd w:val="clear" w:color="auto" w:fill="FFFFFF"/>
          <w:lang w:val="en-US" w:eastAsia="zh-CN"/>
        </w:rPr>
      </w:pPr>
      <w:r>
        <w:rPr>
          <w:rFonts w:hint="default" w:ascii="Times New Roman" w:hAnsi="Times New Roman" w:eastAsia="方正小标宋_GBK" w:cs="Times New Roman"/>
          <w:b w:val="0"/>
          <w:bCs/>
          <w:color w:val="333333"/>
          <w:sz w:val="44"/>
          <w:szCs w:val="44"/>
          <w:shd w:val="clear" w:color="auto" w:fill="FFFFFF"/>
          <w:lang w:val="en-US" w:eastAsia="zh-CN"/>
        </w:rPr>
        <w:t>企业主要负责人和安全生产管理人员考核</w:t>
      </w:r>
    </w:p>
    <w:p>
      <w:pPr>
        <w:pStyle w:val="2"/>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firstLine="0" w:firstLineChars="0"/>
        <w:jc w:val="center"/>
        <w:textAlignment w:val="auto"/>
        <w:rPr>
          <w:rFonts w:hint="default" w:ascii="Times New Roman" w:hAnsi="Times New Roman" w:eastAsia="方正小标宋_GBK" w:cs="Times New Roman"/>
          <w:b w:val="0"/>
          <w:bCs/>
          <w:color w:val="333333"/>
          <w:sz w:val="44"/>
          <w:szCs w:val="44"/>
          <w:shd w:val="clear" w:color="auto" w:fill="FFFFFF"/>
          <w:lang w:val="en-US" w:eastAsia="zh-CN"/>
        </w:rPr>
      </w:pPr>
      <w:r>
        <w:rPr>
          <w:rFonts w:hint="default" w:ascii="Times New Roman" w:hAnsi="Times New Roman" w:eastAsia="方正小标宋_GBK" w:cs="Times New Roman"/>
          <w:b w:val="0"/>
          <w:bCs/>
          <w:color w:val="333333"/>
          <w:sz w:val="44"/>
          <w:szCs w:val="44"/>
          <w:shd w:val="clear" w:color="auto" w:fill="FFFFFF"/>
          <w:lang w:val="en-US" w:eastAsia="zh-CN"/>
        </w:rPr>
        <w:t>新冠肺炎疫情防控个人健康承诺书</w:t>
      </w:r>
    </w:p>
    <w:p>
      <w:pPr>
        <w:pStyle w:val="3"/>
        <w:keepNext w:val="0"/>
        <w:keepLines w:val="0"/>
        <w:pageBreakBefore w:val="0"/>
        <w:widowControl w:val="0"/>
        <w:kinsoku/>
        <w:wordWrap/>
        <w:overflowPunct/>
        <w:topLinePunct w:val="0"/>
        <w:autoSpaceDE/>
        <w:autoSpaceDN/>
        <w:bidi w:val="0"/>
        <w:adjustRightInd/>
        <w:snapToGrid/>
        <w:spacing w:after="0" w:line="42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w:t>
      </w:r>
      <w:r>
        <w:rPr>
          <w:rFonts w:hint="default" w:ascii="Times New Roman" w:hAnsi="Times New Roman" w:eastAsia="仿宋" w:cs="Times New Roman"/>
          <w:b w:val="0"/>
          <w:bCs w:val="0"/>
          <w:color w:val="auto"/>
          <w:sz w:val="28"/>
          <w:szCs w:val="28"/>
          <w:highlight w:val="none"/>
          <w:lang w:val="en-US" w:eastAsia="zh-CN"/>
        </w:rPr>
        <w:t>本人考前7天内</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健康码、行程卡</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val="en-US" w:eastAsia="zh-CN"/>
        </w:rPr>
        <w:t>均为“绿码”，</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rPr>
        <w:t>微信小程序“国家政务服务</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平台”</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val="en-US" w:eastAsia="zh-CN"/>
        </w:rPr>
        <w:t>同行密接人员自查结果为“安全”</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b w:val="0"/>
          <w:bCs w:val="0"/>
          <w:color w:val="auto"/>
          <w:sz w:val="28"/>
          <w:szCs w:val="28"/>
          <w:highlight w:val="none"/>
          <w:lang w:eastAsia="zh-CN"/>
        </w:rPr>
      </w:pPr>
      <w:r>
        <w:rPr>
          <w:rFonts w:hint="default" w:ascii="Times New Roman" w:hAnsi="Times New Roman" w:eastAsia="仿宋" w:cs="Times New Roman"/>
          <w:b w:val="0"/>
          <w:bCs w:val="0"/>
          <w:color w:val="auto"/>
          <w:sz w:val="28"/>
          <w:szCs w:val="28"/>
          <w:highlight w:val="none"/>
        </w:rPr>
        <w:t>2、</w:t>
      </w:r>
      <w:r>
        <w:rPr>
          <w:rFonts w:hint="default" w:ascii="Times New Roman" w:hAnsi="Times New Roman" w:eastAsia="仿宋" w:cs="Times New Roman"/>
          <w:b w:val="0"/>
          <w:bCs w:val="0"/>
          <w:color w:val="auto"/>
          <w:sz w:val="28"/>
          <w:szCs w:val="28"/>
          <w:highlight w:val="none"/>
          <w:lang w:val="en-US" w:eastAsia="zh-CN"/>
        </w:rPr>
        <w:t>本人</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考前7天内</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val="en-US" w:eastAsia="zh-CN"/>
        </w:rPr>
        <w:t>无</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A、B类地区旅居史，</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val="en-US" w:eastAsia="zh-CN"/>
        </w:rPr>
        <w:t>7</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天内</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val="en-US" w:eastAsia="zh-CN"/>
        </w:rPr>
        <w:t>无</w:t>
      </w:r>
      <w:r>
        <w:rPr>
          <w:rFonts w:hint="default" w:ascii="Times New Roman" w:hAnsi="Times New Roman" w:eastAsia="仿宋" w:cs="Times New Roman"/>
          <w:b w:val="0"/>
          <w:bCs w:val="0"/>
          <w:i w:val="0"/>
          <w:iCs w:val="0"/>
          <w:caps w:val="0"/>
          <w:color w:val="auto"/>
          <w:spacing w:val="0"/>
          <w:sz w:val="28"/>
          <w:szCs w:val="28"/>
          <w:highlight w:val="none"/>
          <w:shd w:val="clear" w:color="auto" w:fill="FFFFFF"/>
          <w:lang w:eastAsia="zh-CN"/>
        </w:rPr>
        <w:t>中高风险地区旅居史，</w:t>
      </w:r>
      <w:r>
        <w:rPr>
          <w:rFonts w:hint="default" w:ascii="Times New Roman" w:hAnsi="Times New Roman" w:eastAsia="仿宋" w:cs="Times New Roman"/>
          <w:b w:val="0"/>
          <w:bCs w:val="0"/>
          <w:color w:val="auto"/>
          <w:kern w:val="2"/>
          <w:sz w:val="28"/>
          <w:szCs w:val="28"/>
          <w:highlight w:val="none"/>
          <w:lang w:val="en-US" w:eastAsia="zh-CN" w:bidi="ar-SA"/>
        </w:rPr>
        <w:t>2</w:t>
      </w:r>
      <w:r>
        <w:rPr>
          <w:rFonts w:hint="default" w:ascii="Times New Roman" w:hAnsi="Times New Roman" w:eastAsia="仿宋" w:cs="Times New Roman"/>
          <w:b w:val="0"/>
          <w:bCs w:val="0"/>
          <w:color w:val="auto"/>
          <w:sz w:val="28"/>
          <w:szCs w:val="28"/>
          <w:highlight w:val="none"/>
          <w:lang w:val="en-US" w:eastAsia="zh-CN"/>
        </w:rPr>
        <w:t>1</w:t>
      </w:r>
      <w:r>
        <w:rPr>
          <w:rFonts w:hint="default" w:ascii="Times New Roman" w:hAnsi="Times New Roman" w:eastAsia="仿宋" w:cs="Times New Roman"/>
          <w:b w:val="0"/>
          <w:bCs w:val="0"/>
          <w:color w:val="auto"/>
          <w:sz w:val="28"/>
          <w:szCs w:val="28"/>
          <w:highlight w:val="none"/>
        </w:rPr>
        <w:t>天内无国外旅居史</w:t>
      </w:r>
      <w:r>
        <w:rPr>
          <w:rFonts w:hint="default" w:ascii="Times New Roman" w:hAnsi="Times New Roman" w:eastAsia="仿宋" w:cs="Times New Roman"/>
          <w:b w:val="0"/>
          <w:bCs w:val="0"/>
          <w:color w:val="auto"/>
          <w:sz w:val="28"/>
          <w:szCs w:val="28"/>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b w:val="0"/>
          <w:bCs w:val="0"/>
          <w:color w:val="auto"/>
          <w:sz w:val="28"/>
          <w:szCs w:val="28"/>
          <w:highlight w:val="none"/>
          <w:lang w:val="en-US" w:eastAsia="zh-CN"/>
        </w:rPr>
      </w:pPr>
      <w:r>
        <w:rPr>
          <w:rFonts w:hint="default" w:ascii="Times New Roman" w:hAnsi="Times New Roman" w:eastAsia="仿宋" w:cs="Times New Roman"/>
          <w:b w:val="0"/>
          <w:bCs w:val="0"/>
          <w:color w:val="auto"/>
          <w:sz w:val="28"/>
          <w:szCs w:val="28"/>
          <w:highlight w:val="none"/>
        </w:rPr>
        <w:t>3、本人</w:t>
      </w:r>
      <w:r>
        <w:rPr>
          <w:rFonts w:hint="default" w:ascii="Times New Roman" w:hAnsi="Times New Roman" w:eastAsia="仿宋" w:cs="Times New Roman"/>
          <w:b w:val="0"/>
          <w:bCs w:val="0"/>
          <w:color w:val="auto"/>
          <w:sz w:val="28"/>
          <w:szCs w:val="28"/>
          <w:highlight w:val="none"/>
          <w:lang w:val="en-US" w:eastAsia="zh-CN"/>
        </w:rPr>
        <w:t>不属于患新冠肺炎暂未治愈、未解除集中隔离或居家隔离、尚在随访或医学观察期内的考生；</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b w:val="0"/>
          <w:bCs w:val="0"/>
          <w:color w:val="auto"/>
          <w:sz w:val="28"/>
          <w:szCs w:val="28"/>
          <w:highlight w:val="none"/>
        </w:rPr>
        <w:t>4、本人</w:t>
      </w:r>
      <w:r>
        <w:rPr>
          <w:rFonts w:hint="default" w:ascii="Times New Roman" w:hAnsi="Times New Roman" w:eastAsia="仿宋" w:cs="Times New Roman"/>
          <w:b w:val="0"/>
          <w:bCs w:val="0"/>
          <w:color w:val="auto"/>
          <w:sz w:val="28"/>
          <w:szCs w:val="28"/>
          <w:highlight w:val="none"/>
          <w:lang w:val="en-US" w:eastAsia="zh-CN"/>
        </w:rPr>
        <w:t>考前 7</w:t>
      </w:r>
      <w:r>
        <w:rPr>
          <w:rFonts w:hint="default" w:ascii="Times New Roman" w:hAnsi="Times New Roman" w:eastAsia="仿宋" w:cs="Times New Roman"/>
          <w:b w:val="0"/>
          <w:bCs w:val="0"/>
          <w:color w:val="auto"/>
          <w:sz w:val="28"/>
          <w:szCs w:val="28"/>
          <w:highlight w:val="none"/>
        </w:rPr>
        <w:t xml:space="preserve"> 天</w:t>
      </w:r>
      <w:r>
        <w:rPr>
          <w:rFonts w:hint="default" w:ascii="Times New Roman" w:hAnsi="Times New Roman" w:eastAsia="仿宋" w:cs="Times New Roman"/>
          <w:b w:val="0"/>
          <w:bCs w:val="0"/>
          <w:color w:val="auto"/>
          <w:sz w:val="28"/>
          <w:szCs w:val="28"/>
          <w:highlight w:val="none"/>
          <w:lang w:val="en-US" w:eastAsia="zh-CN"/>
        </w:rPr>
        <w:t>内</w:t>
      </w:r>
      <w:r>
        <w:rPr>
          <w:rFonts w:hint="default" w:ascii="Times New Roman" w:hAnsi="Times New Roman" w:eastAsia="仿宋" w:cs="Times New Roman"/>
          <w:b w:val="0"/>
          <w:bCs w:val="0"/>
          <w:color w:val="auto"/>
          <w:sz w:val="28"/>
          <w:szCs w:val="28"/>
          <w:highlight w:val="none"/>
        </w:rPr>
        <w:t>未与新冠肺炎确诊或疑似病例</w:t>
      </w:r>
      <w:r>
        <w:rPr>
          <w:rFonts w:hint="default" w:ascii="Times New Roman" w:hAnsi="Times New Roman" w:eastAsia="仿宋" w:cs="Times New Roman"/>
          <w:b w:val="0"/>
          <w:bCs w:val="0"/>
          <w:color w:val="auto"/>
          <w:sz w:val="28"/>
          <w:szCs w:val="28"/>
          <w:highlight w:val="none"/>
          <w:lang w:val="en-US" w:eastAsia="zh-CN"/>
        </w:rPr>
        <w:t>或</w:t>
      </w:r>
      <w:r>
        <w:rPr>
          <w:rFonts w:hint="default" w:ascii="Times New Roman" w:hAnsi="Times New Roman" w:eastAsia="仿宋" w:cs="Times New Roman"/>
          <w:b w:val="0"/>
          <w:bCs w:val="0"/>
          <w:color w:val="auto"/>
          <w:sz w:val="28"/>
          <w:szCs w:val="28"/>
          <w:highlight w:val="none"/>
        </w:rPr>
        <w:t>来</w:t>
      </w:r>
      <w:r>
        <w:rPr>
          <w:rFonts w:hint="default" w:ascii="Times New Roman" w:hAnsi="Times New Roman" w:eastAsia="仿宋" w:cs="Times New Roman"/>
          <w:color w:val="auto"/>
          <w:sz w:val="28"/>
          <w:szCs w:val="28"/>
        </w:rPr>
        <w:t>自新冠肺炎疫情中高风险地区</w:t>
      </w:r>
      <w:r>
        <w:rPr>
          <w:rFonts w:hint="default" w:ascii="Times New Roman" w:hAnsi="Times New Roman" w:eastAsia="仿宋" w:cs="Times New Roman"/>
          <w:color w:val="auto"/>
          <w:sz w:val="28"/>
          <w:szCs w:val="28"/>
          <w:lang w:eastAsia="zh-CN"/>
        </w:rPr>
        <w:t>（点位）</w:t>
      </w:r>
      <w:r>
        <w:rPr>
          <w:rFonts w:hint="default" w:ascii="Times New Roman" w:hAnsi="Times New Roman" w:eastAsia="仿宋" w:cs="Times New Roman"/>
          <w:color w:val="auto"/>
          <w:sz w:val="28"/>
          <w:szCs w:val="28"/>
        </w:rPr>
        <w:t>人员有密切接触；</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、本人</w:t>
      </w:r>
      <w:r>
        <w:rPr>
          <w:rFonts w:hint="default" w:ascii="Times New Roman" w:hAnsi="Times New Roman" w:eastAsia="仿宋" w:cs="Times New Roman"/>
          <w:color w:val="auto"/>
          <w:sz w:val="28"/>
          <w:szCs w:val="28"/>
          <w:lang w:val="en-US" w:eastAsia="zh-CN"/>
        </w:rPr>
        <w:t>考前7</w:t>
      </w:r>
      <w:r>
        <w:rPr>
          <w:rFonts w:hint="default" w:ascii="Times New Roman" w:hAnsi="Times New Roman" w:eastAsia="仿宋" w:cs="Times New Roman"/>
          <w:sz w:val="28"/>
          <w:szCs w:val="28"/>
        </w:rPr>
        <w:t>天内无发热、咳嗽、乏力、胸闷等症状</w:t>
      </w:r>
      <w:r>
        <w:rPr>
          <w:rFonts w:hint="default" w:ascii="Times New Roman" w:hAnsi="Times New Roman" w:eastAsia="仿宋" w:cs="Times New Roman"/>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default" w:ascii="Times New Roman" w:hAnsi="Times New Roman" w:eastAsia="仿宋" w:cs="Times New Roman"/>
          <w:b w:val="0"/>
          <w:bCs/>
          <w:color w:val="000000"/>
          <w:kern w:val="0"/>
          <w:sz w:val="28"/>
          <w:szCs w:val="28"/>
          <w:lang w:bidi="ar"/>
        </w:rPr>
      </w:pPr>
      <w:r>
        <w:rPr>
          <w:rFonts w:hint="default" w:ascii="Times New Roman" w:hAnsi="Times New Roman" w:eastAsia="仿宋" w:cs="Times New Roman"/>
          <w:b w:val="0"/>
          <w:bCs/>
          <w:sz w:val="28"/>
          <w:szCs w:val="28"/>
        </w:rPr>
        <w:t>我已认真仔细阅读上述内容</w:t>
      </w:r>
      <w:r>
        <w:rPr>
          <w:rFonts w:hint="default" w:ascii="Times New Roman" w:hAnsi="Times New Roman" w:eastAsia="仿宋" w:cs="Times New Roman"/>
          <w:b w:val="0"/>
          <w:bCs/>
          <w:sz w:val="28"/>
          <w:szCs w:val="28"/>
          <w:lang w:val="en-US" w:eastAsia="zh-CN"/>
        </w:rPr>
        <w:t>及四川省交通运输职业资格中</w:t>
      </w:r>
      <w:r>
        <w:rPr>
          <w:rFonts w:hint="default" w:ascii="Times New Roman" w:hAnsi="Times New Roman" w:eastAsia="仿宋" w:cs="Times New Roman"/>
          <w:b w:val="0"/>
          <w:bCs/>
          <w:color w:val="000000"/>
          <w:kern w:val="0"/>
          <w:sz w:val="28"/>
          <w:szCs w:val="28"/>
          <w:lang w:val="en-US" w:eastAsia="zh-CN" w:bidi="ar"/>
        </w:rPr>
        <w:t>心《关于四川省2022年上半年公路水运工程施工企业主要负责人和安全生产管理人员考核时间安排的通知》</w:t>
      </w:r>
      <w:r>
        <w:rPr>
          <w:rFonts w:hint="default" w:ascii="Times New Roman" w:hAnsi="Times New Roman" w:eastAsia="仿宋" w:cs="Times New Roman"/>
          <w:b w:val="0"/>
          <w:bCs/>
          <w:color w:val="000000"/>
          <w:kern w:val="0"/>
          <w:sz w:val="28"/>
          <w:szCs w:val="28"/>
          <w:lang w:bidi="ar"/>
        </w:rPr>
        <w:t>，并对所有承诺内容的真实性负责，如因提供不实信息造成疫情传播、流行，本人愿承担由此带来的相关</w:t>
      </w:r>
      <w:r>
        <w:rPr>
          <w:rFonts w:hint="default" w:ascii="Times New Roman" w:hAnsi="Times New Roman" w:eastAsia="仿宋" w:cs="Times New Roman"/>
          <w:b w:val="0"/>
          <w:bCs/>
          <w:color w:val="000000"/>
          <w:kern w:val="0"/>
          <w:sz w:val="28"/>
          <w:szCs w:val="28"/>
          <w:lang w:val="en-US" w:eastAsia="zh-CN" w:bidi="ar"/>
        </w:rPr>
        <w:t>法律</w:t>
      </w:r>
      <w:r>
        <w:rPr>
          <w:rFonts w:hint="default" w:ascii="Times New Roman" w:hAnsi="Times New Roman" w:eastAsia="仿宋" w:cs="Times New Roman"/>
          <w:b w:val="0"/>
          <w:bCs/>
          <w:color w:val="000000"/>
          <w:kern w:val="0"/>
          <w:sz w:val="28"/>
          <w:szCs w:val="28"/>
          <w:lang w:bidi="ar"/>
        </w:rPr>
        <w:t xml:space="preserve">律责任。 </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2" w:firstLineChars="200"/>
        <w:textAlignment w:val="auto"/>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pP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温馨提示：</w:t>
      </w:r>
      <w:r>
        <w:rPr>
          <w:rFonts w:hint="default" w:ascii="Times New Roman" w:hAnsi="Times New Roman" w:eastAsia="仿宋" w:cs="Times New Roman"/>
          <w:b/>
          <w:bCs/>
          <w:i w:val="0"/>
          <w:iCs w:val="0"/>
          <w:caps w:val="0"/>
          <w:color w:val="auto"/>
          <w:spacing w:val="0"/>
          <w:sz w:val="28"/>
          <w:szCs w:val="28"/>
          <w:highlight w:val="none"/>
          <w:shd w:val="clear" w:color="auto" w:fill="FFFFFF"/>
        </w:rPr>
        <w:t>为避免影响考试，</w:t>
      </w: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所有省外来（返）川的考生，入川后须提供本人考试前需完成3天内2次核酸检测阴性报告</w:t>
      </w:r>
      <w:r>
        <w:rPr>
          <w:rFonts w:hint="eastAsia" w:ascii="Times New Roman" w:hAnsi="Times New Roman" w:eastAsia="仿宋" w:cs="Times New Roman"/>
          <w:b/>
          <w:bCs/>
          <w:i w:val="0"/>
          <w:iCs w:val="0"/>
          <w:caps w:val="0"/>
          <w:color w:val="auto"/>
          <w:spacing w:val="0"/>
          <w:sz w:val="28"/>
          <w:szCs w:val="28"/>
          <w:highlight w:val="none"/>
          <w:shd w:val="clear" w:color="auto" w:fill="FFFFFF"/>
          <w:lang w:val="en-US" w:eastAsia="zh-CN"/>
        </w:rPr>
        <w:t>纸质版</w:t>
      </w: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证明（</w:t>
      </w:r>
      <w:r>
        <w:rPr>
          <w:rFonts w:hint="eastAsia" w:ascii="Times New Roman" w:hAnsi="Times New Roman" w:eastAsia="仿宋" w:cs="Times New Roman"/>
          <w:b/>
          <w:bCs/>
          <w:i w:val="0"/>
          <w:iCs w:val="0"/>
          <w:caps w:val="0"/>
          <w:color w:val="auto"/>
          <w:spacing w:val="0"/>
          <w:sz w:val="28"/>
          <w:szCs w:val="28"/>
          <w:highlight w:val="none"/>
          <w:shd w:val="clear" w:color="auto" w:fill="FFFFFF"/>
          <w:lang w:val="en-US" w:eastAsia="zh-CN"/>
        </w:rPr>
        <w:t>两次</w:t>
      </w: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样时间至少间隔24小时，均须在川内有资质的检测服务机构进行）</w:t>
      </w:r>
      <w:r>
        <w:rPr>
          <w:rFonts w:hint="eastAsia" w:ascii="Times New Roman" w:hAnsi="Times New Roman" w:eastAsia="仿宋" w:cs="Times New Roman"/>
          <w:b/>
          <w:bCs/>
          <w:i w:val="0"/>
          <w:iCs w:val="0"/>
          <w:caps w:val="0"/>
          <w:color w:val="auto"/>
          <w:spacing w:val="0"/>
          <w:sz w:val="28"/>
          <w:szCs w:val="28"/>
          <w:highlight w:val="none"/>
          <w:shd w:val="clear" w:color="auto" w:fill="FFFFFF"/>
          <w:lang w:val="en-US" w:eastAsia="zh-CN"/>
        </w:rPr>
        <w:t>；</w:t>
      </w: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来自四川省省内的考生持考前48小时内1次核酸检测</w:t>
      </w:r>
      <w:r>
        <w:rPr>
          <w:rFonts w:hint="eastAsia" w:ascii="Times New Roman" w:hAnsi="Times New Roman" w:eastAsia="仿宋" w:cs="Times New Roman"/>
          <w:b/>
          <w:bCs/>
          <w:i w:val="0"/>
          <w:iCs w:val="0"/>
          <w:caps w:val="0"/>
          <w:color w:val="auto"/>
          <w:spacing w:val="0"/>
          <w:sz w:val="28"/>
          <w:szCs w:val="28"/>
          <w:highlight w:val="none"/>
          <w:shd w:val="clear" w:color="auto" w:fill="FFFFFF"/>
          <w:lang w:val="en-US" w:eastAsia="zh-CN"/>
        </w:rPr>
        <w:t>阴性报告</w:t>
      </w:r>
      <w:r>
        <w:rPr>
          <w:rFonts w:hint="default" w:ascii="Times New Roman" w:hAnsi="Times New Roman" w:eastAsia="仿宋" w:cs="Times New Roman"/>
          <w:b/>
          <w:bCs/>
          <w:i w:val="0"/>
          <w:iCs w:val="0"/>
          <w:caps w:val="0"/>
          <w:color w:val="auto"/>
          <w:spacing w:val="0"/>
          <w:sz w:val="28"/>
          <w:szCs w:val="28"/>
          <w:highlight w:val="none"/>
          <w:shd w:val="clear" w:color="auto" w:fill="FFFFFF"/>
          <w:lang w:val="en-US" w:eastAsia="zh-CN"/>
        </w:rPr>
        <w:t>纸质报告（以采样时间为准，须在川内有资质的检测服务机构进行采样）。</w:t>
      </w:r>
    </w:p>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 xml:space="preserve">承诺人（签字）：                </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 xml:space="preserve">身份证号码：                    </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textAlignment w:val="auto"/>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 xml:space="preserve">联系电话：   </w:t>
      </w:r>
    </w:p>
    <w:p>
      <w:pPr>
        <w:pStyle w:val="3"/>
        <w:keepNext w:val="0"/>
        <w:keepLines w:val="0"/>
        <w:pageBreakBefore w:val="0"/>
        <w:widowControl w:val="0"/>
        <w:kinsoku/>
        <w:wordWrap/>
        <w:overflowPunct/>
        <w:topLinePunct w:val="0"/>
        <w:autoSpaceDE/>
        <w:autoSpaceDN/>
        <w:bidi w:val="0"/>
        <w:adjustRightInd/>
        <w:snapToGrid/>
        <w:spacing w:after="0" w:line="420" w:lineRule="exact"/>
        <w:ind w:left="0" w:leftChars="0" w:firstLine="560" w:firstLineChars="200"/>
        <w:jc w:val="right"/>
        <w:textAlignment w:val="auto"/>
        <w:rPr>
          <w:rFonts w:hint="default" w:ascii="Times New Roman" w:hAnsi="Times New Roman" w:eastAsia="仿宋" w:cs="Times New Roman"/>
          <w:b w:val="0"/>
          <w:bCs/>
          <w:kern w:val="2"/>
          <w:sz w:val="32"/>
          <w:szCs w:val="32"/>
          <w:lang w:val="en-US" w:eastAsia="zh-CN" w:bidi="ar-SA"/>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 w:cs="Times New Roman"/>
          <w:b w:val="0"/>
          <w:color w:val="333333"/>
          <w:kern w:val="2"/>
          <w:sz w:val="28"/>
          <w:szCs w:val="28"/>
          <w:shd w:val="clear" w:color="auto" w:fill="FFFFFF"/>
        </w:rPr>
        <w:t>年    月</w:t>
      </w:r>
      <w:r>
        <w:rPr>
          <w:rFonts w:hint="default" w:ascii="Times New Roman" w:hAnsi="Times New Roman" w:eastAsia="仿宋" w:cs="Times New Roman"/>
          <w:b w:val="0"/>
          <w:color w:val="333333"/>
          <w:kern w:val="2"/>
          <w:sz w:val="28"/>
          <w:szCs w:val="28"/>
          <w:shd w:val="clear" w:color="auto" w:fill="FFFFFF"/>
          <w:lang w:val="en-US" w:eastAsia="zh-CN"/>
        </w:rPr>
        <w:t xml:space="preserve"> </w:t>
      </w:r>
      <w:r>
        <w:rPr>
          <w:rFonts w:hint="default" w:ascii="Times New Roman" w:hAnsi="Times New Roman" w:eastAsia="仿宋" w:cs="Times New Roman"/>
          <w:b w:val="0"/>
          <w:color w:val="333333"/>
          <w:kern w:val="2"/>
          <w:sz w:val="28"/>
          <w:szCs w:val="28"/>
          <w:shd w:val="clear" w:color="auto" w:fill="FFFFFF"/>
        </w:rPr>
        <w:t xml:space="preserve">  </w:t>
      </w:r>
      <w:r>
        <w:rPr>
          <w:rFonts w:hint="default" w:ascii="Times New Roman" w:hAnsi="Times New Roman" w:eastAsia="仿宋" w:cs="Times New Roman"/>
          <w:b w:val="0"/>
          <w:color w:val="333333"/>
          <w:kern w:val="2"/>
          <w:sz w:val="28"/>
          <w:szCs w:val="28"/>
          <w:shd w:val="clear" w:color="auto" w:fill="FFFFFF"/>
          <w:lang w:val="en-US" w:eastAsia="zh-CN"/>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NDAzYWM0NWQ0Y2NhN2I3ZmI3M2NiMzc1OWZkMmYifQ=="/>
  </w:docVars>
  <w:rsids>
    <w:rsidRoot w:val="00000000"/>
    <w:rsid w:val="1EC6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标题 5（有编号）（绿盟科技）"/>
    <w:next w:val="8"/>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8">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564</Words>
  <Characters>573</Characters>
  <Lines>0</Lines>
  <Paragraphs>0</Paragraphs>
  <TotalTime>1</TotalTime>
  <ScaleCrop>false</ScaleCrop>
  <LinksUpToDate>false</LinksUpToDate>
  <CharactersWithSpaces>622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2022-07-14T21:27:19Z</dcterms:created>
  <dc:creator>Lenovo</dc:creator>
  <cp:lastModifiedBy>Liam</cp:lastModifiedBy>
  <dcterms:modified xsi:type="dcterms:W3CDTF">2022-07-14T21:29:16Z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0D721531F790420B88E7DE6ECE930A98</vt:lpwstr>
  </property>
</Properties>
</file>