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color w:val="auto"/>
          <w:spacing w:val="0"/>
          <w:w w:val="100"/>
          <w:position w:val="0"/>
          <w:sz w:val="32"/>
          <w:szCs w:val="32"/>
          <w:lang w:val="zh-CN" w:eastAsia="zh-CN" w:bidi="zh-CN"/>
        </w:rPr>
      </w:pPr>
      <w:r>
        <w:rPr>
          <w:b/>
          <w:bCs/>
          <w:color w:val="auto"/>
          <w:spacing w:val="0"/>
          <w:w w:val="100"/>
          <w:position w:val="0"/>
          <w:sz w:val="30"/>
          <w:szCs w:val="30"/>
        </w:rPr>
        <w:t>附件</w:t>
      </w:r>
      <w:r>
        <w:rPr>
          <w:color w:val="auto"/>
          <w:spacing w:val="0"/>
          <w:w w:val="100"/>
          <w:position w:val="0"/>
          <w:sz w:val="32"/>
          <w:szCs w:val="32"/>
          <w:lang w:val="zh-CN" w:eastAsia="zh-CN" w:bidi="zh-CN"/>
        </w:rPr>
        <w:t>2</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hint="eastAsia" w:ascii="黑体" w:hAnsi="黑体" w:eastAsia="黑体" w:cs="黑体"/>
          <w:color w:val="auto"/>
          <w:sz w:val="32"/>
          <w:szCs w:val="32"/>
        </w:rPr>
      </w:pPr>
      <w:bookmarkStart w:id="0" w:name="_GoBack"/>
      <w:r>
        <w:rPr>
          <w:rFonts w:hint="eastAsia" w:ascii="黑体" w:hAnsi="黑体" w:eastAsia="黑体" w:cs="黑体"/>
          <w:color w:val="auto"/>
          <w:spacing w:val="0"/>
          <w:w w:val="100"/>
          <w:position w:val="0"/>
          <w:sz w:val="32"/>
          <w:szCs w:val="32"/>
          <w:lang w:val="en-US" w:eastAsia="zh-CN"/>
        </w:rPr>
        <w:t>企业自主</w:t>
      </w:r>
      <w:r>
        <w:rPr>
          <w:rFonts w:hint="eastAsia" w:ascii="黑体" w:hAnsi="黑体" w:eastAsia="黑体" w:cs="黑体"/>
          <w:color w:val="auto"/>
          <w:spacing w:val="0"/>
          <w:w w:val="100"/>
          <w:position w:val="0"/>
          <w:sz w:val="32"/>
          <w:szCs w:val="32"/>
        </w:rPr>
        <w:t>培训方案审核内容及相关要求</w:t>
      </w:r>
    </w:p>
    <w:bookmarkEnd w:id="0"/>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1690"/>
        <w:gridCol w:w="1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b/>
                <w:bCs/>
                <w:color w:val="auto"/>
                <w:spacing w:val="0"/>
                <w:w w:val="100"/>
                <w:position w:val="0"/>
                <w:sz w:val="24"/>
                <w:szCs w:val="24"/>
                <w:shd w:val="clear" w:color="auto" w:fill="auto"/>
                <w:lang w:val="en-US" w:eastAsia="zh-CN" w:bidi="en-US"/>
              </w:rPr>
            </w:pPr>
            <w:r>
              <w:rPr>
                <w:rFonts w:hint="eastAsia" w:ascii="宋体" w:hAnsi="宋体" w:eastAsia="宋体" w:cs="宋体"/>
                <w:b/>
                <w:bCs/>
                <w:color w:val="auto"/>
                <w:spacing w:val="0"/>
                <w:w w:val="100"/>
                <w:position w:val="0"/>
                <w:lang w:val="en-US" w:eastAsia="zh-CN"/>
              </w:rPr>
              <w:t>序号</w:t>
            </w:r>
          </w:p>
        </w:tc>
        <w:tc>
          <w:tcPr>
            <w:tcW w:w="16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right="0" w:rightChars="0"/>
              <w:jc w:val="center"/>
              <w:textAlignment w:val="auto"/>
              <w:rPr>
                <w:rFonts w:hint="eastAsia" w:ascii="宋体" w:hAnsi="宋体" w:eastAsia="宋体" w:cs="宋体"/>
                <w:color w:val="auto"/>
                <w:spacing w:val="0"/>
                <w:w w:val="100"/>
                <w:position w:val="0"/>
                <w:sz w:val="24"/>
                <w:szCs w:val="24"/>
                <w:vertAlign w:val="baseline"/>
                <w:lang w:val="en-US" w:eastAsia="zh-CN"/>
              </w:rPr>
            </w:pPr>
            <w:r>
              <w:rPr>
                <w:rFonts w:hint="eastAsia" w:ascii="宋体" w:hAnsi="宋体" w:eastAsia="宋体" w:cs="宋体"/>
                <w:b/>
                <w:bCs/>
                <w:color w:val="auto"/>
                <w:spacing w:val="0"/>
                <w:w w:val="100"/>
                <w:position w:val="0"/>
                <w:sz w:val="24"/>
                <w:szCs w:val="24"/>
              </w:rPr>
              <w:t>审核提交资料</w:t>
            </w:r>
          </w:p>
        </w:tc>
        <w:tc>
          <w:tcPr>
            <w:tcW w:w="11756" w:type="dxa"/>
            <w:noWrap w:val="0"/>
            <w:vAlign w:val="top"/>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right="0" w:rightChars="0"/>
              <w:jc w:val="center"/>
              <w:textAlignment w:val="auto"/>
              <w:rPr>
                <w:rFonts w:hint="eastAsia" w:ascii="宋体" w:hAnsi="宋体" w:eastAsia="宋体" w:cs="宋体"/>
                <w:color w:val="auto"/>
                <w:spacing w:val="0"/>
                <w:w w:val="100"/>
                <w:position w:val="0"/>
                <w:sz w:val="24"/>
                <w:szCs w:val="24"/>
                <w:vertAlign w:val="baseline"/>
                <w:lang w:val="en-US" w:eastAsia="zh-CN"/>
              </w:rPr>
            </w:pPr>
            <w:r>
              <w:rPr>
                <w:rFonts w:hint="eastAsia" w:ascii="宋体" w:hAnsi="宋体" w:eastAsia="宋体" w:cs="宋体"/>
                <w:b/>
                <w:bCs/>
                <w:color w:val="auto"/>
                <w:spacing w:val="0"/>
                <w:w w:val="100"/>
                <w:position w:val="0"/>
                <w:sz w:val="24"/>
                <w:szCs w:val="24"/>
              </w:rPr>
              <w:t>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jc w:val="center"/>
        </w:trPr>
        <w:tc>
          <w:tcPr>
            <w:tcW w:w="726"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0"/>
                <w:w w:val="100"/>
                <w:position w:val="0"/>
                <w:sz w:val="24"/>
                <w:szCs w:val="24"/>
                <w:shd w:val="clear" w:color="auto" w:fill="auto"/>
                <w:lang w:val="en-US" w:eastAsia="zh-CN" w:bidi="en-US"/>
              </w:rPr>
            </w:pPr>
            <w:r>
              <w:rPr>
                <w:rFonts w:hint="eastAsia" w:ascii="宋体" w:hAnsi="宋体" w:eastAsia="宋体" w:cs="宋体"/>
                <w:color w:val="auto"/>
                <w:spacing w:val="0"/>
                <w:w w:val="100"/>
                <w:position w:val="0"/>
                <w:lang w:val="en-US" w:eastAsia="zh-CN"/>
              </w:rPr>
              <w:t>1</w:t>
            </w:r>
          </w:p>
        </w:tc>
        <w:tc>
          <w:tcPr>
            <w:tcW w:w="16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80" w:lineRule="exact"/>
              <w:ind w:right="0" w:rightChars="0"/>
              <w:jc w:val="center"/>
              <w:textAlignment w:val="auto"/>
              <w:rPr>
                <w:rFonts w:hint="eastAsia" w:ascii="宋体" w:hAnsi="宋体" w:eastAsia="宋体" w:cs="宋体"/>
                <w:color w:val="auto"/>
                <w:spacing w:val="0"/>
                <w:w w:val="100"/>
                <w:position w:val="0"/>
                <w:sz w:val="24"/>
                <w:szCs w:val="24"/>
                <w:vertAlign w:val="baseline"/>
                <w:lang w:val="en-US" w:eastAsia="zh-CN"/>
              </w:rPr>
            </w:pPr>
            <w:r>
              <w:rPr>
                <w:rFonts w:hint="eastAsia" w:ascii="宋体" w:hAnsi="宋体" w:eastAsia="宋体" w:cs="宋体"/>
                <w:color w:val="auto"/>
                <w:spacing w:val="0"/>
                <w:w w:val="100"/>
                <w:position w:val="0"/>
                <w:sz w:val="24"/>
                <w:szCs w:val="24"/>
              </w:rPr>
              <w:t>培训内容</w:t>
            </w:r>
          </w:p>
        </w:tc>
        <w:tc>
          <w:tcPr>
            <w:tcW w:w="11756" w:type="dxa"/>
            <w:noWrap w:val="0"/>
            <w:vAlign w:val="top"/>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jc w:val="left"/>
              <w:textAlignment w:val="auto"/>
              <w:rPr>
                <w:rFonts w:hint="eastAsia" w:ascii="宋体" w:hAnsi="宋体" w:eastAsia="宋体" w:cs="宋体"/>
                <w:color w:val="auto"/>
                <w:spacing w:val="0"/>
                <w:w w:val="100"/>
                <w:position w:val="0"/>
                <w:sz w:val="24"/>
                <w:szCs w:val="24"/>
                <w:vertAlign w:val="baseline"/>
                <w:lang w:val="en-US" w:eastAsia="zh-CN"/>
              </w:rPr>
            </w:pPr>
            <w:r>
              <w:rPr>
                <w:rFonts w:hint="eastAsia" w:ascii="宋体" w:hAnsi="宋体" w:eastAsia="宋体" w:cs="宋体"/>
                <w:color w:val="auto"/>
                <w:spacing w:val="0"/>
                <w:w w:val="100"/>
                <w:position w:val="0"/>
                <w:sz w:val="24"/>
                <w:szCs w:val="24"/>
                <w:u w:val="none"/>
                <w:shd w:val="clear" w:color="auto" w:fill="auto"/>
                <w:lang w:val="zh-TW" w:eastAsia="zh-TW" w:bidi="zh-TW"/>
              </w:rPr>
              <w:t>培训内容应包括：</w:t>
            </w:r>
            <w:r>
              <w:rPr>
                <w:rFonts w:hint="eastAsia" w:ascii="宋体" w:hAnsi="宋体" w:eastAsia="宋体" w:cs="宋体"/>
                <w:color w:val="auto"/>
                <w:spacing w:val="0"/>
                <w:w w:val="100"/>
                <w:position w:val="0"/>
                <w:sz w:val="24"/>
                <w:szCs w:val="24"/>
                <w:u w:val="none"/>
                <w:shd w:val="clear" w:color="auto" w:fill="auto"/>
                <w:lang w:val="en-US" w:eastAsia="zh-CN" w:bidi="zh-TW"/>
              </w:rPr>
              <w:t>1.</w:t>
            </w:r>
            <w:r>
              <w:rPr>
                <w:rFonts w:hint="eastAsia" w:ascii="宋体" w:hAnsi="宋体" w:eastAsia="宋体" w:cs="宋体"/>
                <w:color w:val="auto"/>
                <w:spacing w:val="0"/>
                <w:w w:val="100"/>
                <w:position w:val="0"/>
                <w:sz w:val="24"/>
                <w:szCs w:val="24"/>
                <w:u w:val="none"/>
                <w:shd w:val="clear" w:color="auto" w:fill="auto"/>
                <w:lang w:val="zh-TW" w:eastAsia="zh-TW" w:bidi="zh-TW"/>
              </w:rPr>
              <w:t>公路水运工程安全生产政策和法律法规；</w:t>
            </w:r>
            <w:r>
              <w:rPr>
                <w:rFonts w:hint="eastAsia" w:ascii="宋体" w:hAnsi="宋体" w:eastAsia="宋体" w:cs="宋体"/>
                <w:color w:val="auto"/>
                <w:spacing w:val="0"/>
                <w:w w:val="100"/>
                <w:position w:val="0"/>
                <w:sz w:val="24"/>
                <w:szCs w:val="24"/>
                <w:u w:val="none"/>
                <w:shd w:val="clear" w:color="auto" w:fill="auto"/>
                <w:lang w:val="en-US" w:eastAsia="zh-CN" w:bidi="zh-TW"/>
              </w:rPr>
              <w:t>2.</w:t>
            </w:r>
            <w:r>
              <w:rPr>
                <w:rFonts w:hint="eastAsia" w:ascii="宋体" w:hAnsi="宋体" w:eastAsia="宋体" w:cs="宋体"/>
                <w:color w:val="auto"/>
                <w:spacing w:val="0"/>
                <w:w w:val="100"/>
                <w:position w:val="0"/>
                <w:sz w:val="24"/>
                <w:szCs w:val="24"/>
                <w:u w:val="none"/>
                <w:shd w:val="clear" w:color="auto" w:fill="auto"/>
                <w:lang w:val="zh-TW" w:eastAsia="zh-TW" w:bidi="zh-TW"/>
              </w:rPr>
              <w:t>公路水运工程安全生产管理相关知识；</w:t>
            </w:r>
            <w:r>
              <w:rPr>
                <w:rFonts w:hint="eastAsia" w:ascii="宋体" w:hAnsi="宋体" w:eastAsia="宋体" w:cs="宋体"/>
                <w:color w:val="auto"/>
                <w:spacing w:val="0"/>
                <w:w w:val="100"/>
                <w:position w:val="0"/>
                <w:sz w:val="24"/>
                <w:szCs w:val="24"/>
                <w:u w:val="none"/>
                <w:shd w:val="clear" w:color="auto" w:fill="auto"/>
                <w:lang w:val="en-US" w:eastAsia="zh-CN" w:bidi="zh-TW"/>
              </w:rPr>
              <w:t>3.</w:t>
            </w:r>
            <w:r>
              <w:rPr>
                <w:rFonts w:hint="eastAsia" w:ascii="宋体" w:hAnsi="宋体" w:eastAsia="宋体" w:cs="宋体"/>
                <w:color w:val="auto"/>
                <w:spacing w:val="0"/>
                <w:w w:val="100"/>
                <w:position w:val="0"/>
                <w:sz w:val="24"/>
                <w:szCs w:val="24"/>
                <w:u w:val="none"/>
                <w:shd w:val="clear" w:color="auto" w:fill="auto"/>
                <w:lang w:val="zh-TW" w:eastAsia="zh-TW" w:bidi="zh-TW"/>
              </w:rPr>
              <w:t>公路水运工程新技术和新工艺的推广及应用等</w:t>
            </w:r>
            <w:r>
              <w:rPr>
                <w:rFonts w:hint="eastAsia" w:ascii="宋体" w:hAnsi="宋体" w:eastAsia="宋体" w:cs="宋体"/>
                <w:color w:val="auto"/>
                <w:spacing w:val="0"/>
                <w:w w:val="100"/>
                <w:position w:val="0"/>
                <w:sz w:val="24"/>
                <w:szCs w:val="24"/>
                <w:u w:val="none"/>
                <w:shd w:val="clear" w:color="auto" w:fill="auto"/>
                <w:lang w:val="zh-TW" w:eastAsia="zh-CN" w:bidi="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0"/>
                <w:w w:val="100"/>
                <w:position w:val="0"/>
                <w:sz w:val="24"/>
                <w:szCs w:val="24"/>
                <w:shd w:val="clear" w:color="auto" w:fill="auto"/>
                <w:lang w:val="en-US" w:eastAsia="zh-CN" w:bidi="en-US"/>
              </w:rPr>
            </w:pPr>
            <w:r>
              <w:rPr>
                <w:rFonts w:hint="eastAsia" w:ascii="宋体" w:hAnsi="宋体" w:eastAsia="宋体" w:cs="宋体"/>
                <w:color w:val="auto"/>
                <w:spacing w:val="0"/>
                <w:w w:val="100"/>
                <w:position w:val="0"/>
                <w:lang w:val="en-US" w:eastAsia="zh-CN"/>
              </w:rPr>
              <w:t>2</w:t>
            </w:r>
          </w:p>
        </w:tc>
        <w:tc>
          <w:tcPr>
            <w:tcW w:w="16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80" w:lineRule="exact"/>
              <w:ind w:right="0" w:rightChars="0"/>
              <w:jc w:val="center"/>
              <w:textAlignment w:val="auto"/>
              <w:rPr>
                <w:rFonts w:hint="eastAsia" w:ascii="宋体" w:hAnsi="宋体" w:eastAsia="宋体" w:cs="宋体"/>
                <w:color w:val="auto"/>
                <w:spacing w:val="0"/>
                <w:w w:val="100"/>
                <w:position w:val="0"/>
                <w:sz w:val="24"/>
                <w:szCs w:val="24"/>
                <w:vertAlign w:val="baseline"/>
                <w:lang w:val="en-US" w:eastAsia="zh-CN"/>
              </w:rPr>
            </w:pPr>
            <w:r>
              <w:rPr>
                <w:rFonts w:hint="eastAsia" w:ascii="宋体" w:hAnsi="宋体" w:eastAsia="宋体" w:cs="宋体"/>
                <w:color w:val="auto"/>
                <w:spacing w:val="0"/>
                <w:w w:val="100"/>
                <w:position w:val="0"/>
                <w:sz w:val="24"/>
                <w:szCs w:val="24"/>
              </w:rPr>
              <w:t>培训师资</w:t>
            </w:r>
          </w:p>
        </w:tc>
        <w:tc>
          <w:tcPr>
            <w:tcW w:w="11756" w:type="dxa"/>
            <w:noWrap w:val="0"/>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每次培训授课老师不得少于3名并分别具备以下条件：</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lang w:val="en-US" w:eastAsia="en-US" w:bidi="en-US"/>
              </w:rPr>
              <w:t>1</w:t>
            </w:r>
            <w:r>
              <w:rPr>
                <w:rFonts w:hint="eastAsia" w:ascii="宋体" w:hAnsi="宋体" w:eastAsia="宋体" w:cs="宋体"/>
                <w:color w:val="auto"/>
                <w:spacing w:val="0"/>
                <w:w w:val="100"/>
                <w:position w:val="0"/>
                <w:sz w:val="24"/>
                <w:szCs w:val="24"/>
                <w:lang w:val="en-US" w:eastAsia="zh-CN" w:bidi="en-US"/>
              </w:rPr>
              <w:t>.</w:t>
            </w:r>
            <w:r>
              <w:rPr>
                <w:rFonts w:hint="eastAsia" w:ascii="宋体" w:hAnsi="宋体" w:eastAsia="宋体" w:cs="宋体"/>
                <w:color w:val="auto"/>
                <w:spacing w:val="0"/>
                <w:w w:val="100"/>
                <w:position w:val="0"/>
                <w:sz w:val="24"/>
                <w:szCs w:val="24"/>
              </w:rPr>
              <w:t>公路水运工程安全生产政策和法律法规的授课老师应为我省交通运输行业安全生产管理专家（指在交通运输行业从事安全生产管理工作并拥有不少于10年相关从业经历）</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color w:val="auto"/>
                <w:sz w:val="24"/>
                <w:szCs w:val="24"/>
              </w:rPr>
            </w:pPr>
            <w:r>
              <w:rPr>
                <w:rFonts w:hint="eastAsia" w:ascii="宋体" w:hAnsi="宋体" w:eastAsia="宋体" w:cs="宋体"/>
                <w:color w:val="auto"/>
                <w:spacing w:val="0"/>
                <w:w w:val="100"/>
                <w:position w:val="0"/>
                <w:sz w:val="24"/>
                <w:szCs w:val="24"/>
              </w:rPr>
              <w:t>2.公路水运安全生产管理的授课老师应为我省公路水运工程安全生产监督管理专家（指从事交通运输行业安全生产监督管理工作并拥有不少于10年相关从业经历）</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jc w:val="left"/>
              <w:textAlignment w:val="auto"/>
              <w:rPr>
                <w:rFonts w:hint="eastAsia" w:ascii="宋体" w:hAnsi="宋体" w:eastAsia="宋体" w:cs="宋体"/>
                <w:color w:val="auto"/>
                <w:spacing w:val="0"/>
                <w:w w:val="100"/>
                <w:position w:val="0"/>
                <w:sz w:val="24"/>
                <w:szCs w:val="24"/>
                <w:vertAlign w:val="baseline"/>
                <w:lang w:val="en-US" w:eastAsia="zh-CN"/>
              </w:rPr>
            </w:pPr>
            <w:r>
              <w:rPr>
                <w:rFonts w:hint="eastAsia" w:ascii="宋体" w:hAnsi="宋体" w:eastAsia="宋体" w:cs="宋体"/>
                <w:color w:val="auto"/>
                <w:spacing w:val="0"/>
                <w:w w:val="100"/>
                <w:position w:val="0"/>
                <w:sz w:val="24"/>
                <w:szCs w:val="24"/>
                <w:lang w:val="en-US" w:eastAsia="en-US" w:bidi="en-US"/>
              </w:rPr>
              <w:t>3.</w:t>
            </w:r>
            <w:r>
              <w:rPr>
                <w:rFonts w:hint="eastAsia" w:ascii="宋体" w:hAnsi="宋体" w:eastAsia="宋体" w:cs="宋体"/>
                <w:color w:val="auto"/>
                <w:spacing w:val="0"/>
                <w:w w:val="100"/>
                <w:position w:val="0"/>
                <w:sz w:val="24"/>
                <w:szCs w:val="24"/>
              </w:rPr>
              <w:t>公路水运工程新技术和新工艺的授课老师应为交通运输行业公路水运工程</w:t>
            </w:r>
            <w:r>
              <w:rPr>
                <w:rFonts w:hint="eastAsia" w:ascii="宋体" w:hAnsi="宋体" w:eastAsia="宋体" w:cs="宋体"/>
                <w:color w:val="auto"/>
                <w:spacing w:val="0"/>
                <w:w w:val="100"/>
                <w:position w:val="0"/>
                <w:sz w:val="24"/>
                <w:szCs w:val="24"/>
                <w:lang w:val="en-US" w:eastAsia="zh-CN"/>
              </w:rPr>
              <w:t>技</w:t>
            </w:r>
            <w:r>
              <w:rPr>
                <w:rFonts w:hint="eastAsia" w:ascii="宋体" w:hAnsi="宋体" w:eastAsia="宋体" w:cs="宋体"/>
                <w:color w:val="auto"/>
                <w:spacing w:val="0"/>
                <w:w w:val="100"/>
                <w:position w:val="0"/>
                <w:sz w:val="24"/>
                <w:szCs w:val="24"/>
              </w:rPr>
              <w:t>术专家（指具有高级工程师及以上职称）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0"/>
                <w:w w:val="100"/>
                <w:position w:val="0"/>
                <w:sz w:val="24"/>
                <w:szCs w:val="24"/>
                <w:shd w:val="clear" w:color="auto" w:fill="auto"/>
                <w:lang w:val="en-US" w:eastAsia="zh-CN" w:bidi="en-US"/>
              </w:rPr>
            </w:pPr>
            <w:r>
              <w:rPr>
                <w:rFonts w:hint="eastAsia" w:ascii="宋体" w:hAnsi="宋体" w:eastAsia="宋体" w:cs="宋体"/>
                <w:color w:val="auto"/>
                <w:spacing w:val="0"/>
                <w:w w:val="100"/>
                <w:position w:val="0"/>
                <w:lang w:val="en-US" w:eastAsia="zh-CN"/>
              </w:rPr>
              <w:t>3</w:t>
            </w:r>
          </w:p>
        </w:tc>
        <w:tc>
          <w:tcPr>
            <w:tcW w:w="1690"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hint="eastAsia"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rPr>
              <w:t>培训场地</w:t>
            </w:r>
          </w:p>
        </w:tc>
        <w:tc>
          <w:tcPr>
            <w:tcW w:w="11756" w:type="dxa"/>
            <w:noWrap w:val="0"/>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rPr>
              <w:t>原则上在具备</w:t>
            </w:r>
            <w:r>
              <w:rPr>
                <w:rFonts w:hint="eastAsia" w:cs="宋体"/>
                <w:color w:val="auto"/>
                <w:spacing w:val="0"/>
                <w:w w:val="100"/>
                <w:position w:val="0"/>
                <w:sz w:val="24"/>
                <w:szCs w:val="24"/>
                <w:lang w:val="en-US" w:eastAsia="zh-CN"/>
              </w:rPr>
              <w:t>培训</w:t>
            </w:r>
            <w:r>
              <w:rPr>
                <w:rFonts w:hint="eastAsia" w:ascii="宋体" w:hAnsi="宋体" w:eastAsia="宋体" w:cs="宋体"/>
                <w:color w:val="auto"/>
                <w:spacing w:val="0"/>
                <w:w w:val="100"/>
                <w:position w:val="0"/>
                <w:sz w:val="24"/>
                <w:szCs w:val="24"/>
              </w:rPr>
              <w:t>条件的学校</w:t>
            </w:r>
            <w:r>
              <w:rPr>
                <w:rFonts w:hint="eastAsia" w:cs="宋体"/>
                <w:color w:val="auto"/>
                <w:spacing w:val="0"/>
                <w:w w:val="100"/>
                <w:position w:val="0"/>
                <w:sz w:val="24"/>
                <w:szCs w:val="24"/>
                <w:lang w:val="en-US" w:eastAsia="zh-CN"/>
              </w:rPr>
              <w:t>或场地</w:t>
            </w:r>
            <w:r>
              <w:rPr>
                <w:rFonts w:hint="eastAsia" w:ascii="宋体" w:hAnsi="宋体" w:eastAsia="宋体" w:cs="宋体"/>
                <w:color w:val="auto"/>
                <w:spacing w:val="0"/>
                <w:w w:val="100"/>
                <w:position w:val="0"/>
                <w:sz w:val="24"/>
                <w:szCs w:val="24"/>
              </w:rPr>
              <w:t>举办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0"/>
                <w:w w:val="100"/>
                <w:position w:val="0"/>
                <w:sz w:val="24"/>
                <w:szCs w:val="24"/>
                <w:shd w:val="clear" w:color="auto" w:fill="auto"/>
                <w:lang w:val="en-US" w:eastAsia="zh-CN" w:bidi="en-US"/>
              </w:rPr>
            </w:pPr>
            <w:r>
              <w:rPr>
                <w:rFonts w:hint="eastAsia" w:ascii="宋体" w:hAnsi="宋体" w:eastAsia="宋体" w:cs="宋体"/>
                <w:color w:val="auto"/>
                <w:spacing w:val="0"/>
                <w:w w:val="100"/>
                <w:position w:val="0"/>
                <w:lang w:val="en-US" w:eastAsia="zh-CN"/>
              </w:rPr>
              <w:t>4</w:t>
            </w:r>
          </w:p>
        </w:tc>
        <w:tc>
          <w:tcPr>
            <w:tcW w:w="1690"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hint="eastAsia" w:ascii="宋体" w:hAnsi="宋体" w:eastAsia="宋体" w:cs="宋体"/>
                <w:color w:val="auto"/>
                <w:spacing w:val="0"/>
                <w:w w:val="100"/>
                <w:position w:val="0"/>
                <w:sz w:val="24"/>
                <w:szCs w:val="24"/>
                <w:vertAlign w:val="baseline"/>
                <w:lang w:val="en-US" w:eastAsia="zh-CN"/>
              </w:rPr>
            </w:pPr>
            <w:r>
              <w:rPr>
                <w:rFonts w:hint="eastAsia" w:ascii="宋体" w:hAnsi="宋体" w:eastAsia="宋体" w:cs="宋体"/>
                <w:color w:val="auto"/>
                <w:spacing w:val="0"/>
                <w:w w:val="100"/>
                <w:position w:val="0"/>
                <w:sz w:val="24"/>
                <w:szCs w:val="24"/>
              </w:rPr>
              <w:t>培训学时</w:t>
            </w:r>
          </w:p>
        </w:tc>
        <w:tc>
          <w:tcPr>
            <w:tcW w:w="11756" w:type="dxa"/>
            <w:noWrap w:val="0"/>
            <w:vAlign w:val="top"/>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right="0" w:rightChars="0"/>
              <w:jc w:val="left"/>
              <w:textAlignment w:val="auto"/>
              <w:rPr>
                <w:rFonts w:hint="default" w:ascii="宋体" w:hAnsi="宋体" w:eastAsia="宋体" w:cs="宋体"/>
                <w:color w:val="auto"/>
                <w:spacing w:val="0"/>
                <w:w w:val="100"/>
                <w:position w:val="0"/>
                <w:sz w:val="24"/>
                <w:szCs w:val="24"/>
                <w:vertAlign w:val="baseline"/>
                <w:lang w:val="en-US" w:eastAsia="zh-CN"/>
              </w:rPr>
            </w:pPr>
            <w:r>
              <w:rPr>
                <w:rFonts w:hint="eastAsia" w:ascii="宋体" w:hAnsi="宋体" w:eastAsia="宋体" w:cs="宋体"/>
                <w:color w:val="auto"/>
                <w:spacing w:val="0"/>
                <w:w w:val="100"/>
                <w:position w:val="0"/>
                <w:sz w:val="24"/>
                <w:szCs w:val="24"/>
                <w:lang w:val="en-US" w:eastAsia="zh-CN"/>
              </w:rPr>
              <w:t>发证之日起</w:t>
            </w:r>
            <w:r>
              <w:rPr>
                <w:rFonts w:hint="eastAsia" w:ascii="宋体" w:hAnsi="宋体" w:eastAsia="宋体" w:cs="宋体"/>
                <w:color w:val="auto"/>
                <w:spacing w:val="0"/>
                <w:w w:val="100"/>
                <w:position w:val="0"/>
                <w:sz w:val="24"/>
                <w:szCs w:val="24"/>
              </w:rPr>
              <w:t>每年</w:t>
            </w:r>
            <w:r>
              <w:rPr>
                <w:rFonts w:hint="eastAsia" w:ascii="宋体" w:hAnsi="宋体" w:eastAsia="宋体" w:cs="宋体"/>
                <w:color w:val="auto"/>
                <w:spacing w:val="0"/>
                <w:w w:val="100"/>
                <w:position w:val="0"/>
                <w:sz w:val="24"/>
                <w:szCs w:val="24"/>
                <w:lang w:val="en-US" w:eastAsia="zh-CN"/>
              </w:rPr>
              <w:t>度</w:t>
            </w:r>
            <w:r>
              <w:rPr>
                <w:rFonts w:hint="eastAsia" w:ascii="宋体" w:hAnsi="宋体" w:eastAsia="宋体" w:cs="宋体"/>
                <w:color w:val="auto"/>
                <w:spacing w:val="0"/>
                <w:w w:val="100"/>
                <w:position w:val="0"/>
                <w:sz w:val="24"/>
                <w:szCs w:val="24"/>
              </w:rPr>
              <w:t>不少于12个学时，每门课不少于4个学时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0"/>
                <w:w w:val="100"/>
                <w:position w:val="0"/>
                <w:sz w:val="24"/>
                <w:szCs w:val="24"/>
                <w:shd w:val="clear" w:color="auto" w:fill="auto"/>
                <w:lang w:val="en-US" w:eastAsia="zh-CN" w:bidi="en-US"/>
              </w:rPr>
            </w:pPr>
            <w:r>
              <w:rPr>
                <w:rFonts w:hint="eastAsia" w:ascii="宋体" w:hAnsi="宋体" w:eastAsia="宋体" w:cs="宋体"/>
                <w:color w:val="auto"/>
                <w:spacing w:val="0"/>
                <w:w w:val="100"/>
                <w:position w:val="0"/>
                <w:lang w:val="en-US" w:eastAsia="zh-CN"/>
              </w:rPr>
              <w:t>5</w:t>
            </w:r>
          </w:p>
        </w:tc>
        <w:tc>
          <w:tcPr>
            <w:tcW w:w="1690"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hint="eastAsia"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rPr>
              <w:t>讲义稿</w:t>
            </w:r>
          </w:p>
        </w:tc>
        <w:tc>
          <w:tcPr>
            <w:tcW w:w="11756" w:type="dxa"/>
            <w:noWrap w:val="0"/>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lang w:val="en-US" w:eastAsia="zh-CN"/>
              </w:rPr>
              <w:t>每</w:t>
            </w:r>
            <w:r>
              <w:rPr>
                <w:rFonts w:hint="eastAsia" w:ascii="宋体" w:hAnsi="宋体" w:eastAsia="宋体" w:cs="宋体"/>
                <w:color w:val="auto"/>
                <w:spacing w:val="0"/>
                <w:w w:val="100"/>
                <w:position w:val="0"/>
                <w:sz w:val="24"/>
                <w:szCs w:val="24"/>
              </w:rPr>
              <w:t>门课程</w:t>
            </w:r>
            <w:r>
              <w:rPr>
                <w:rFonts w:hint="eastAsia" w:cs="宋体"/>
                <w:color w:val="auto"/>
                <w:spacing w:val="0"/>
                <w:w w:val="100"/>
                <w:position w:val="0"/>
                <w:sz w:val="24"/>
                <w:szCs w:val="24"/>
                <w:lang w:val="en-US" w:eastAsia="zh-CN"/>
              </w:rPr>
              <w:t>的</w:t>
            </w:r>
            <w:r>
              <w:rPr>
                <w:rFonts w:hint="eastAsia" w:ascii="宋体" w:hAnsi="宋体" w:eastAsia="宋体" w:cs="宋体"/>
                <w:color w:val="auto"/>
                <w:spacing w:val="0"/>
                <w:w w:val="100"/>
                <w:position w:val="0"/>
                <w:sz w:val="24"/>
                <w:szCs w:val="24"/>
              </w:rPr>
              <w:t>讲义稿</w:t>
            </w:r>
            <w:r>
              <w:rPr>
                <w:rFonts w:hint="eastAsia" w:cs="宋体"/>
                <w:color w:val="auto"/>
                <w:spacing w:val="0"/>
                <w:w w:val="100"/>
                <w:position w:val="0"/>
                <w:sz w:val="24"/>
                <w:szCs w:val="24"/>
                <w:lang w:val="en-US" w:eastAsia="zh-CN"/>
              </w:rPr>
              <w:t>应</w:t>
            </w:r>
            <w:r>
              <w:rPr>
                <w:rFonts w:hint="eastAsia" w:ascii="宋体" w:hAnsi="宋体" w:eastAsia="宋体" w:cs="宋体"/>
                <w:color w:val="auto"/>
                <w:spacing w:val="0"/>
                <w:w w:val="100"/>
                <w:position w:val="0"/>
                <w:sz w:val="24"/>
                <w:szCs w:val="24"/>
              </w:rPr>
              <w:t>由授课老师签字确认（每门课单独提供</w:t>
            </w:r>
            <w:r>
              <w:rPr>
                <w:rFonts w:hint="eastAsia" w:ascii="宋体" w:hAnsi="宋体" w:eastAsia="宋体" w:cs="宋体"/>
                <w:color w:val="auto"/>
                <w:spacing w:val="0"/>
                <w:w w:val="100"/>
                <w:position w:val="0"/>
                <w:sz w:val="24"/>
                <w:szCs w:val="24"/>
                <w:lang w:val="en-US" w:eastAsia="en-US"/>
              </w:rPr>
              <w:t>word</w:t>
            </w:r>
            <w:r>
              <w:rPr>
                <w:rFonts w:hint="eastAsia" w:ascii="宋体" w:hAnsi="宋体" w:eastAsia="宋体" w:cs="宋体"/>
                <w:color w:val="auto"/>
                <w:spacing w:val="0"/>
                <w:w w:val="100"/>
                <w:position w:val="0"/>
                <w:sz w:val="24"/>
                <w:szCs w:val="24"/>
              </w:rPr>
              <w:t>或</w:t>
            </w:r>
            <w:r>
              <w:rPr>
                <w:rFonts w:hint="eastAsia" w:ascii="宋体" w:hAnsi="宋体" w:eastAsia="宋体" w:cs="宋体"/>
                <w:color w:val="auto"/>
                <w:spacing w:val="0"/>
                <w:w w:val="100"/>
                <w:position w:val="0"/>
                <w:sz w:val="24"/>
                <w:szCs w:val="24"/>
                <w:lang w:val="en-US" w:eastAsia="en-US"/>
              </w:rPr>
              <w:t>ppt</w:t>
            </w:r>
            <w:r>
              <w:rPr>
                <w:rFonts w:hint="eastAsia" w:ascii="宋体" w:hAnsi="宋体" w:eastAsia="宋体" w:cs="宋体"/>
                <w:color w:val="auto"/>
                <w:spacing w:val="0"/>
                <w:w w:val="100"/>
                <w:position w:val="0"/>
                <w:sz w:val="24"/>
                <w:szCs w:val="24"/>
              </w:rPr>
              <w:t>版打印并装订成册的纸质材料）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26"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0"/>
                <w:w w:val="100"/>
                <w:position w:val="0"/>
                <w:sz w:val="24"/>
                <w:szCs w:val="24"/>
                <w:shd w:val="clear" w:color="auto" w:fill="auto"/>
                <w:lang w:val="en-US" w:eastAsia="zh-CN" w:bidi="en-US"/>
              </w:rPr>
            </w:pPr>
            <w:r>
              <w:rPr>
                <w:rFonts w:hint="eastAsia" w:ascii="宋体" w:hAnsi="宋体" w:eastAsia="宋体" w:cs="宋体"/>
                <w:color w:val="auto"/>
                <w:spacing w:val="0"/>
                <w:w w:val="100"/>
                <w:position w:val="0"/>
                <w:lang w:val="en-US" w:eastAsia="zh-CN"/>
              </w:rPr>
              <w:t>6</w:t>
            </w:r>
          </w:p>
        </w:tc>
        <w:tc>
          <w:tcPr>
            <w:tcW w:w="1690"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80" w:lineRule="exact"/>
              <w:ind w:left="0" w:leftChars="0" w:right="0" w:rightChars="0" w:firstLine="0" w:firstLineChars="0"/>
              <w:jc w:val="left"/>
              <w:textAlignment w:val="auto"/>
              <w:rPr>
                <w:rFonts w:hint="eastAsia" w:ascii="宋体" w:hAnsi="宋体" w:eastAsia="宋体" w:cs="宋体"/>
                <w:color w:val="auto"/>
                <w:spacing w:val="0"/>
                <w:w w:val="100"/>
                <w:position w:val="0"/>
                <w:sz w:val="24"/>
                <w:szCs w:val="24"/>
                <w:shd w:val="clear" w:color="auto" w:fill="auto"/>
                <w:lang w:val="en-US" w:eastAsia="zh-CN" w:bidi="en-US"/>
              </w:rPr>
            </w:pPr>
            <w:r>
              <w:rPr>
                <w:rFonts w:hint="eastAsia" w:ascii="宋体" w:hAnsi="宋体" w:eastAsia="宋体" w:cs="宋体"/>
                <w:color w:val="auto"/>
                <w:spacing w:val="0"/>
                <w:w w:val="100"/>
                <w:position w:val="0"/>
                <w:lang w:eastAsia="zh-CN"/>
              </w:rPr>
              <w:t>培训考核试卷</w:t>
            </w:r>
          </w:p>
        </w:tc>
        <w:tc>
          <w:tcPr>
            <w:tcW w:w="11756"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default" w:ascii="宋体" w:hAnsi="宋体" w:eastAsia="宋体" w:cs="宋体"/>
                <w:color w:val="auto"/>
                <w:spacing w:val="0"/>
                <w:w w:val="100"/>
                <w:position w:val="0"/>
                <w:sz w:val="24"/>
                <w:szCs w:val="24"/>
                <w:shd w:val="clear" w:color="auto" w:fill="auto"/>
                <w:lang w:val="en-US" w:eastAsia="zh-CN" w:bidi="en-US"/>
              </w:rPr>
            </w:pPr>
            <w:r>
              <w:rPr>
                <w:rFonts w:hint="eastAsia" w:ascii="宋体" w:hAnsi="宋体" w:eastAsia="宋体" w:cs="宋体"/>
                <w:color w:val="auto"/>
                <w:spacing w:val="0"/>
                <w:w w:val="100"/>
                <w:position w:val="0"/>
                <w:lang w:eastAsia="zh-CN"/>
              </w:rPr>
              <w:t>题目应与培训课程一致，由单</w:t>
            </w:r>
            <w:r>
              <w:rPr>
                <w:rFonts w:hint="eastAsia" w:ascii="宋体" w:hAnsi="宋体" w:eastAsia="宋体" w:cs="宋体"/>
                <w:color w:val="auto"/>
                <w:spacing w:val="0"/>
                <w:w w:val="100"/>
                <w:position w:val="0"/>
                <w:lang w:val="en-US" w:eastAsia="zh-CN"/>
              </w:rPr>
              <w:t>选</w:t>
            </w:r>
            <w:r>
              <w:rPr>
                <w:rFonts w:hint="eastAsia" w:ascii="宋体" w:hAnsi="宋体" w:eastAsia="宋体" w:cs="宋体"/>
                <w:color w:val="auto"/>
                <w:spacing w:val="0"/>
                <w:w w:val="100"/>
                <w:position w:val="0"/>
                <w:lang w:eastAsia="zh-CN"/>
              </w:rPr>
              <w:t>题、多选题、填空题、判断题、案例分析题组成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6" w:type="dxa"/>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ascii="宋体" w:hAnsi="宋体" w:eastAsia="宋体" w:cs="宋体"/>
                <w:color w:val="auto"/>
                <w:spacing w:val="0"/>
                <w:w w:val="100"/>
                <w:position w:val="0"/>
                <w:sz w:val="24"/>
                <w:szCs w:val="24"/>
                <w:shd w:val="clear" w:color="auto" w:fill="auto"/>
                <w:lang w:val="en-US" w:eastAsia="zh-CN" w:bidi="en-US"/>
              </w:rPr>
            </w:pPr>
            <w:r>
              <w:rPr>
                <w:rFonts w:hint="eastAsia" w:ascii="宋体" w:hAnsi="宋体" w:eastAsia="宋体" w:cs="宋体"/>
                <w:color w:val="auto"/>
                <w:spacing w:val="0"/>
                <w:w w:val="100"/>
                <w:position w:val="0"/>
                <w:lang w:val="en-US" w:eastAsia="zh-CN"/>
              </w:rPr>
              <w:t>7</w:t>
            </w:r>
          </w:p>
        </w:tc>
        <w:tc>
          <w:tcPr>
            <w:tcW w:w="1690" w:type="dxa"/>
            <w:noWrap w:val="0"/>
            <w:vAlign w:val="center"/>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hint="eastAsia" w:ascii="宋体" w:hAnsi="宋体" w:eastAsia="宋体" w:cs="宋体"/>
                <w:color w:val="auto"/>
                <w:spacing w:val="0"/>
                <w:w w:val="100"/>
                <w:position w:val="0"/>
                <w:sz w:val="24"/>
                <w:szCs w:val="24"/>
              </w:rPr>
            </w:pPr>
            <w:r>
              <w:rPr>
                <w:rFonts w:hint="eastAsia" w:ascii="宋体" w:hAnsi="宋体" w:eastAsia="宋体" w:cs="宋体"/>
                <w:color w:val="auto"/>
                <w:spacing w:val="0"/>
                <w:w w:val="100"/>
                <w:position w:val="0"/>
                <w:sz w:val="24"/>
                <w:szCs w:val="24"/>
              </w:rPr>
              <w:t>授课老师须</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80" w:lineRule="exact"/>
              <w:ind w:left="0" w:right="0" w:firstLine="0"/>
              <w:jc w:val="center"/>
              <w:textAlignment w:val="auto"/>
              <w:rPr>
                <w:rFonts w:hint="eastAsia" w:ascii="宋体" w:hAnsi="宋体" w:eastAsia="宋体" w:cs="宋体"/>
                <w:color w:val="auto"/>
                <w:spacing w:val="0"/>
                <w:w w:val="100"/>
                <w:position w:val="0"/>
                <w:sz w:val="24"/>
                <w:szCs w:val="24"/>
                <w:lang w:val="en-US" w:eastAsia="zh-CN"/>
              </w:rPr>
            </w:pPr>
            <w:r>
              <w:rPr>
                <w:rFonts w:hint="eastAsia" w:ascii="宋体" w:hAnsi="宋体" w:eastAsia="宋体" w:cs="宋体"/>
                <w:color w:val="auto"/>
                <w:spacing w:val="0"/>
                <w:w w:val="100"/>
                <w:position w:val="0"/>
                <w:sz w:val="24"/>
                <w:szCs w:val="24"/>
              </w:rPr>
              <w:t>提供材料</w:t>
            </w:r>
          </w:p>
        </w:tc>
        <w:tc>
          <w:tcPr>
            <w:tcW w:w="11756" w:type="dxa"/>
            <w:noWrap w:val="0"/>
            <w:vAlign w:val="top"/>
          </w:tcPr>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color w:val="auto"/>
                <w:spacing w:val="0"/>
                <w:w w:val="100"/>
                <w:position w:val="0"/>
                <w:sz w:val="24"/>
                <w:szCs w:val="24"/>
              </w:rPr>
            </w:pPr>
            <w:r>
              <w:rPr>
                <w:rFonts w:hint="eastAsia" w:cs="宋体"/>
                <w:color w:val="auto"/>
                <w:spacing w:val="0"/>
                <w:w w:val="100"/>
                <w:position w:val="0"/>
                <w:sz w:val="24"/>
                <w:szCs w:val="24"/>
                <w:lang w:val="en-US" w:eastAsia="zh-CN"/>
              </w:rPr>
              <w:t>1.</w:t>
            </w:r>
            <w:r>
              <w:rPr>
                <w:rFonts w:hint="eastAsia" w:ascii="宋体" w:hAnsi="宋体" w:eastAsia="宋体" w:cs="宋体"/>
                <w:color w:val="auto"/>
                <w:spacing w:val="0"/>
                <w:w w:val="100"/>
                <w:position w:val="0"/>
                <w:sz w:val="24"/>
                <w:szCs w:val="24"/>
              </w:rPr>
              <w:t>所在单位开具的工作年限证明及资历证明原件</w:t>
            </w: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0" w:right="0" w:firstLine="0"/>
              <w:jc w:val="left"/>
              <w:textAlignment w:val="auto"/>
              <w:rPr>
                <w:rFonts w:hint="eastAsia" w:ascii="宋体" w:hAnsi="宋体" w:eastAsia="宋体" w:cs="宋体"/>
                <w:color w:val="auto"/>
                <w:spacing w:val="0"/>
                <w:w w:val="100"/>
                <w:position w:val="0"/>
                <w:sz w:val="24"/>
                <w:szCs w:val="24"/>
                <w:lang w:val="en-US" w:eastAsia="zh-CN"/>
              </w:rPr>
            </w:pPr>
            <w:r>
              <w:rPr>
                <w:rFonts w:hint="eastAsia" w:cs="宋体"/>
                <w:color w:val="auto"/>
                <w:spacing w:val="0"/>
                <w:w w:val="100"/>
                <w:position w:val="0"/>
                <w:sz w:val="24"/>
                <w:szCs w:val="24"/>
                <w:lang w:val="en-US" w:eastAsia="zh-CN"/>
              </w:rPr>
              <w:t>2</w:t>
            </w:r>
            <w:r>
              <w:rPr>
                <w:rFonts w:hint="eastAsia" w:ascii="宋体" w:hAnsi="宋体" w:eastAsia="宋体" w:cs="宋体"/>
                <w:color w:val="auto"/>
                <w:spacing w:val="0"/>
                <w:w w:val="100"/>
                <w:position w:val="0"/>
                <w:sz w:val="24"/>
                <w:szCs w:val="24"/>
                <w:lang w:val="en-US" w:eastAsia="zh-CN"/>
              </w:rPr>
              <w:t>.</w:t>
            </w:r>
            <w:r>
              <w:rPr>
                <w:rFonts w:hint="eastAsia" w:ascii="宋体" w:hAnsi="宋体" w:eastAsia="宋体" w:cs="宋体"/>
                <w:color w:val="auto"/>
                <w:spacing w:val="0"/>
                <w:w w:val="100"/>
                <w:position w:val="0"/>
                <w:sz w:val="24"/>
                <w:szCs w:val="24"/>
              </w:rPr>
              <w:t>身份证复印件、职称证书复印件，</w:t>
            </w:r>
            <w:r>
              <w:rPr>
                <w:rFonts w:hint="eastAsia" w:cs="宋体"/>
                <w:color w:val="auto"/>
                <w:spacing w:val="0"/>
                <w:w w:val="100"/>
                <w:position w:val="0"/>
                <w:sz w:val="24"/>
                <w:szCs w:val="24"/>
                <w:lang w:val="en-US" w:eastAsia="zh-CN"/>
              </w:rPr>
              <w:t>均需</w:t>
            </w:r>
            <w:r>
              <w:rPr>
                <w:rFonts w:hint="eastAsia" w:ascii="宋体" w:hAnsi="宋体" w:eastAsia="宋体" w:cs="宋体"/>
                <w:color w:val="auto"/>
                <w:spacing w:val="0"/>
                <w:w w:val="100"/>
                <w:position w:val="0"/>
                <w:sz w:val="24"/>
                <w:szCs w:val="24"/>
              </w:rPr>
              <w:t>加盖工作单位公章</w:t>
            </w:r>
          </w:p>
        </w:tc>
      </w:tr>
    </w:tbl>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4B7ACD1"/>
    <w:rsid w:val="AA9D7D6D"/>
    <w:rsid w:val="F4B7A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Heading #3|1"/>
    <w:basedOn w:val="1"/>
    <w:qFormat/>
    <w:uiPriority w:val="0"/>
    <w:pPr>
      <w:widowControl w:val="0"/>
      <w:shd w:val="clear" w:color="auto" w:fill="auto"/>
      <w:spacing w:after="120"/>
      <w:jc w:val="center"/>
      <w:outlineLvl w:val="2"/>
    </w:pPr>
    <w:rPr>
      <w:rFonts w:ascii="宋体" w:hAnsi="宋体" w:eastAsia="宋体" w:cs="宋体"/>
      <w:sz w:val="34"/>
      <w:szCs w:val="34"/>
      <w:u w:val="none"/>
      <w:shd w:val="clear" w:color="auto" w:fill="auto"/>
      <w:lang w:val="zh-TW" w:eastAsia="zh-TW" w:bidi="zh-TW"/>
    </w:rPr>
  </w:style>
  <w:style w:type="paragraph" w:customStyle="1" w:styleId="9">
    <w:name w:val="Body text|2"/>
    <w:basedOn w:val="1"/>
    <w:qFormat/>
    <w:uiPriority w:val="0"/>
    <w:pPr>
      <w:widowControl w:val="0"/>
      <w:shd w:val="clear" w:color="auto" w:fill="auto"/>
      <w:spacing w:after="330" w:line="320" w:lineRule="exact"/>
      <w:ind w:left="660" w:firstLine="560"/>
    </w:pPr>
    <w:rPr>
      <w:rFonts w:ascii="宋体" w:hAnsi="宋体" w:eastAsia="宋体" w:cs="宋体"/>
      <w:sz w:val="26"/>
      <w:szCs w:val="26"/>
      <w:u w:val="none"/>
      <w:shd w:val="clear" w:color="auto" w:fill="auto"/>
      <w:lang w:val="zh-TW" w:eastAsia="zh-TW" w:bidi="zh-TW"/>
    </w:rPr>
  </w:style>
  <w:style w:type="paragraph" w:customStyle="1" w:styleId="10">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11">
    <w:name w:val="Other|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2022-06-06T09:33:00Z</dcterms:created>
  <dc:creator>等等</dc:creator>
  <cp:lastModifiedBy>等等</cp:lastModifiedBy>
  <dcterms:modified xsi:type="dcterms:W3CDTF">2022-06-06T09:34:49Z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