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D" w:rsidRPr="006D1667" w:rsidRDefault="007662DD" w:rsidP="00FD5BF7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6D1667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6D1667">
        <w:rPr>
          <w:rFonts w:ascii="黑体" w:eastAsia="黑体" w:hAnsi="黑体" w:cs="黑体"/>
          <w:color w:val="000000"/>
          <w:sz w:val="32"/>
          <w:szCs w:val="32"/>
        </w:rPr>
        <w:t xml:space="preserve">4 </w:t>
      </w:r>
    </w:p>
    <w:p w:rsidR="007662DD" w:rsidRPr="002B7F8E" w:rsidRDefault="007662DD" w:rsidP="00FD5BF7">
      <w:pPr>
        <w:spacing w:line="500" w:lineRule="exact"/>
        <w:jc w:val="center"/>
        <w:rPr>
          <w:rFonts w:eastAsia="方正小标宋简体" w:cs="Times New Roman"/>
          <w:color w:val="000000"/>
          <w:sz w:val="36"/>
          <w:szCs w:val="36"/>
        </w:rPr>
      </w:pPr>
      <w:r w:rsidRPr="002B7F8E">
        <w:rPr>
          <w:rFonts w:eastAsia="方正小标宋简体" w:cs="方正小标宋简体" w:hint="eastAsia"/>
          <w:color w:val="000000"/>
          <w:sz w:val="36"/>
          <w:szCs w:val="36"/>
        </w:rPr>
        <w:t>各报名点所在地资格核验部门咨询电话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4152"/>
        <w:gridCol w:w="2839"/>
        <w:gridCol w:w="4207"/>
        <w:gridCol w:w="2141"/>
        <w:gridCol w:w="3714"/>
        <w:gridCol w:w="2406"/>
      </w:tblGrid>
      <w:tr w:rsidR="007662DD" w:rsidRPr="009971D7">
        <w:trPr>
          <w:cantSplit/>
          <w:tblHeader/>
          <w:jc w:val="center"/>
        </w:trPr>
        <w:tc>
          <w:tcPr>
            <w:tcW w:w="374" w:type="pct"/>
            <w:vMerge w:val="restar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4626" w:type="pct"/>
            <w:gridSpan w:val="6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资格核验部门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vMerge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土木建筑工程、安装专业</w:t>
            </w:r>
          </w:p>
        </w:tc>
        <w:tc>
          <w:tcPr>
            <w:tcW w:w="1509" w:type="pct"/>
            <w:gridSpan w:val="2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交通运输工程专业</w:t>
            </w:r>
          </w:p>
        </w:tc>
        <w:tc>
          <w:tcPr>
            <w:tcW w:w="1455" w:type="pct"/>
            <w:gridSpan w:val="2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水利工程专业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vMerge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75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08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71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省直属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四川省建设岗位培训与执业资格注册中心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028-63810333</w:t>
            </w:r>
            <w:r w:rsidRPr="00AA25DD">
              <w:rPr>
                <w:rFonts w:ascii="Times New Roman" w:eastAsia="仿宋" w:hAnsi="Times New Roman" w:cs="仿宋" w:hint="eastAsia"/>
                <w:color w:val="000000"/>
                <w:kern w:val="0"/>
              </w:rPr>
              <w:t>转</w:t>
            </w: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四川省交通运输职业资格中心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028-85525371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四川省水利人才资源开发与档案中心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028-85061735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成都市</w:t>
            </w:r>
          </w:p>
        </w:tc>
        <w:tc>
          <w:tcPr>
            <w:tcW w:w="987" w:type="pct"/>
            <w:vAlign w:val="center"/>
          </w:tcPr>
          <w:p w:rsidR="007662DD" w:rsidRPr="008E5516" w:rsidRDefault="00C92E05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C92E05">
              <w:rPr>
                <w:rFonts w:eastAsia="仿宋_GB2312" w:cs="仿宋_GB2312" w:hint="eastAsia"/>
                <w:color w:val="000000"/>
                <w:kern w:val="0"/>
              </w:rPr>
              <w:t>成都市建设工程造价管理站</w:t>
            </w:r>
          </w:p>
        </w:tc>
        <w:tc>
          <w:tcPr>
            <w:tcW w:w="675" w:type="pct"/>
            <w:vAlign w:val="center"/>
          </w:tcPr>
          <w:p w:rsidR="007662DD" w:rsidRPr="00AA25DD" w:rsidRDefault="00C92E05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C92E05">
              <w:rPr>
                <w:rFonts w:ascii="Times New Roman" w:eastAsia="仿宋" w:hAnsi="Times New Roman" w:cs="Times New Roman"/>
                <w:color w:val="000000"/>
                <w:kern w:val="0"/>
              </w:rPr>
              <w:t>028-86638412</w:t>
            </w:r>
            <w:bookmarkStart w:id="0" w:name="_GoBack"/>
            <w:bookmarkEnd w:id="0"/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成都市交通运输局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028-85512648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成都市水务局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028-61882824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自贡市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自贡市建设工程造价管理站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0813-821506</w:t>
            </w:r>
            <w:r w:rsidR="00FA35E8">
              <w:rPr>
                <w:rFonts w:ascii="Times New Roman" w:eastAsia="仿宋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自贡市公路水运质量监督站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0813-5864995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自贡市水务局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0813-8229115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攀枝花市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攀枝花市住房和城乡建设局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0812-3349626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攀枝花市交通运输局</w:t>
            </w:r>
          </w:p>
        </w:tc>
        <w:tc>
          <w:tcPr>
            <w:tcW w:w="508" w:type="pct"/>
            <w:vAlign w:val="center"/>
          </w:tcPr>
          <w:p w:rsidR="008672F4" w:rsidRPr="008672F4" w:rsidRDefault="008672F4" w:rsidP="008672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8672F4">
              <w:rPr>
                <w:rFonts w:ascii="Times New Roman" w:eastAsia="仿宋_GB2312" w:hAnsi="Times New Roman" w:cs="Times New Roman"/>
                <w:color w:val="000000"/>
                <w:kern w:val="0"/>
              </w:rPr>
              <w:t>0812-3506035</w:t>
            </w:r>
          </w:p>
          <w:p w:rsidR="007662DD" w:rsidRPr="00AA25DD" w:rsidRDefault="008672F4" w:rsidP="008672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8672F4">
              <w:rPr>
                <w:rFonts w:ascii="Times New Roman" w:eastAsia="仿宋_GB2312" w:hAnsi="Times New Roman" w:cs="Times New Roman"/>
                <w:color w:val="000000"/>
                <w:kern w:val="0"/>
              </w:rPr>
              <w:t>0812-2901229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攀枝花市水利局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0812-3339165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0830-3111795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0830-2285263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泸州市水务局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0830-3776948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德阳市造价工程师协会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0838-2553660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德阳市交通建设工程造价管理站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0838-2430130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0838-2533511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绵阳市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绵阳市住建委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0816-2228924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绵阳市交通局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0816-2839298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绵阳市水利局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0816-2862329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0839-3262907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广元市交通局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0839-3265370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0839-3264998</w:t>
            </w:r>
          </w:p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0839-3261952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遂宁市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遂宁市建设工程造价管理站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0825-2310671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遂宁市交通运输局交通建设工程造价管理站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0825-2252531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遂宁市水利局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0825-2710003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内江市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内江市城市建设职工学校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0832-2100858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内江市交通运输局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0832-2270872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内江市水利局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0832-2063127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乐山市建设工程造价管理站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0833-2113843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0833-2428549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乐山市水务局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0833-2423329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</w:t>
            </w:r>
          </w:p>
        </w:tc>
        <w:tc>
          <w:tcPr>
            <w:tcW w:w="987" w:type="pct"/>
          </w:tcPr>
          <w:p w:rsidR="007662DD" w:rsidRPr="008E5516" w:rsidRDefault="007662DD" w:rsidP="005408BB">
            <w:pPr>
              <w:spacing w:line="54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南充市住房和城乡建设局</w:t>
            </w:r>
          </w:p>
        </w:tc>
        <w:tc>
          <w:tcPr>
            <w:tcW w:w="675" w:type="pct"/>
          </w:tcPr>
          <w:p w:rsidR="007662DD" w:rsidRPr="00AA25DD" w:rsidRDefault="007662DD" w:rsidP="005408B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0817-2330162</w:t>
            </w:r>
          </w:p>
        </w:tc>
        <w:tc>
          <w:tcPr>
            <w:tcW w:w="1000" w:type="pct"/>
          </w:tcPr>
          <w:p w:rsidR="007662DD" w:rsidRPr="008E5516" w:rsidRDefault="007662DD" w:rsidP="005408BB">
            <w:pPr>
              <w:spacing w:line="54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南充市交通运输局</w:t>
            </w:r>
          </w:p>
        </w:tc>
        <w:tc>
          <w:tcPr>
            <w:tcW w:w="508" w:type="pct"/>
          </w:tcPr>
          <w:p w:rsidR="007662DD" w:rsidRPr="00AA25DD" w:rsidRDefault="007662DD" w:rsidP="005408B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0817-2800633</w:t>
            </w:r>
          </w:p>
        </w:tc>
        <w:tc>
          <w:tcPr>
            <w:tcW w:w="883" w:type="pct"/>
          </w:tcPr>
          <w:p w:rsidR="007662DD" w:rsidRPr="008E5516" w:rsidRDefault="007662DD" w:rsidP="005408BB">
            <w:pPr>
              <w:spacing w:line="54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南充市水务局</w:t>
            </w:r>
          </w:p>
        </w:tc>
        <w:tc>
          <w:tcPr>
            <w:tcW w:w="571" w:type="pct"/>
          </w:tcPr>
          <w:p w:rsidR="007662DD" w:rsidRPr="00AA25DD" w:rsidRDefault="007662DD" w:rsidP="005408B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0817-2224826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0818-2103952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0818-2122387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达州市水务局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0818-2650487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巴中市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巴中市建设岗位培训与执业资格注册中心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0827-5550855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巴中市建设岗位培训与执业资格注册中心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0827-5550855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巴中市建设岗位培训与执业资格注册中心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0827-5550855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0826-2335790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0826-2329170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广安市水务局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0826-2603115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宜宾市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宜宾市建设工程造价事务中心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0831-2381480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宜宾市交通建设工程造价管理站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0831-2329974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宜宾市水利局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0831-8204072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0835-2361558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0835-2610044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0835-2360280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0837-2821722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0837-2842359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0837-2823087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0836-2835250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0836-2813205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0836-2835505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0834-3223567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0834-3223652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0834-3230984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028-38196903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眉山市交通运输局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028-38113263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眉山市水利局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028-38166030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028-26633450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资阳市交通运输局公路工程造价管理站</w:t>
            </w:r>
          </w:p>
        </w:tc>
        <w:tc>
          <w:tcPr>
            <w:tcW w:w="508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028-26122573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资阳市水务局</w:t>
            </w:r>
          </w:p>
        </w:tc>
        <w:tc>
          <w:tcPr>
            <w:tcW w:w="571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028-26655801</w:t>
            </w:r>
          </w:p>
        </w:tc>
      </w:tr>
    </w:tbl>
    <w:p w:rsidR="007662DD" w:rsidRPr="002B7F8E" w:rsidRDefault="007662DD" w:rsidP="00FD5BF7">
      <w:pPr>
        <w:spacing w:line="40" w:lineRule="exact"/>
        <w:rPr>
          <w:rFonts w:cs="Times New Roman"/>
          <w:color w:val="000000"/>
        </w:rPr>
      </w:pPr>
    </w:p>
    <w:p w:rsidR="007662DD" w:rsidRDefault="007662DD">
      <w:pPr>
        <w:rPr>
          <w:rFonts w:cs="Times New Roman"/>
        </w:rPr>
      </w:pPr>
    </w:p>
    <w:sectPr w:rsidR="007662DD" w:rsidSect="00FD5BF7">
      <w:pgSz w:w="23811" w:h="16838" w:orient="landscape" w:code="8"/>
      <w:pgMar w:top="1588" w:right="2098" w:bottom="1474" w:left="209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HorizontalSpacing w:val="201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BF7"/>
    <w:rsid w:val="001F6DBD"/>
    <w:rsid w:val="002B7F8E"/>
    <w:rsid w:val="005408BB"/>
    <w:rsid w:val="00660F85"/>
    <w:rsid w:val="006D1667"/>
    <w:rsid w:val="00760A8A"/>
    <w:rsid w:val="007662DD"/>
    <w:rsid w:val="00866600"/>
    <w:rsid w:val="008672F4"/>
    <w:rsid w:val="008E5516"/>
    <w:rsid w:val="00930CC8"/>
    <w:rsid w:val="009971D7"/>
    <w:rsid w:val="00AA25DD"/>
    <w:rsid w:val="00B30909"/>
    <w:rsid w:val="00C92E05"/>
    <w:rsid w:val="00DC5C98"/>
    <w:rsid w:val="00FA35E8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D59C7D-E655-4656-B941-95F2B542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09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scott</cp:lastModifiedBy>
  <cp:revision>8</cp:revision>
  <dcterms:created xsi:type="dcterms:W3CDTF">2020-08-05T07:35:00Z</dcterms:created>
  <dcterms:modified xsi:type="dcterms:W3CDTF">2020-11-04T08:43:00Z</dcterms:modified>
</cp:coreProperties>
</file>