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0E941" w14:textId="77777777" w:rsidR="00250B27" w:rsidRDefault="00250B27" w:rsidP="00250B27">
      <w:pPr>
        <w:pStyle w:val="1"/>
        <w:keepNext w:val="0"/>
        <w:keepLines w:val="0"/>
        <w:widowControl/>
        <w:spacing w:after="320" w:line="600" w:lineRule="exact"/>
        <w:jc w:val="center"/>
        <w:rPr>
          <w:rFonts w:ascii="方正小标宋_GBK" w:eastAsia="方正小标宋_GBK" w:hAnsi="仿宋" w:cs="宋体"/>
          <w:snapToGrid w:val="0"/>
          <w:color w:val="000000"/>
          <w:kern w:val="0"/>
          <w:szCs w:val="36"/>
        </w:rPr>
      </w:pPr>
    </w:p>
    <w:p w14:paraId="123A30E1" w14:textId="7A8989C1" w:rsidR="00F41DB8" w:rsidRPr="00250B27" w:rsidRDefault="00F41DB8" w:rsidP="00250B27">
      <w:pPr>
        <w:pStyle w:val="1"/>
        <w:keepNext w:val="0"/>
        <w:keepLines w:val="0"/>
        <w:widowControl/>
        <w:spacing w:after="320" w:line="600" w:lineRule="exact"/>
        <w:jc w:val="center"/>
        <w:rPr>
          <w:rFonts w:ascii="方正小标宋_GBK" w:eastAsia="方正小标宋_GBK" w:hAnsi="仿宋" w:cs="宋体"/>
          <w:snapToGrid w:val="0"/>
          <w:color w:val="000000"/>
          <w:kern w:val="0"/>
          <w:sz w:val="36"/>
          <w:szCs w:val="36"/>
        </w:rPr>
      </w:pPr>
      <w:r w:rsidRPr="00250B27">
        <w:rPr>
          <w:rFonts w:ascii="方正小标宋_GBK" w:eastAsia="方正小标宋_GBK" w:hAnsi="仿宋" w:cs="宋体" w:hint="eastAsia"/>
          <w:snapToGrid w:val="0"/>
          <w:color w:val="000000"/>
          <w:kern w:val="0"/>
          <w:szCs w:val="36"/>
        </w:rPr>
        <w:t>四川省水路运输市场信用管理</w:t>
      </w:r>
      <w:r w:rsidR="00DE11AA" w:rsidRPr="00250B27">
        <w:rPr>
          <w:rFonts w:ascii="方正小标宋_GBK" w:eastAsia="方正小标宋_GBK" w:hAnsi="仿宋" w:cs="宋体" w:hint="eastAsia"/>
          <w:snapToGrid w:val="0"/>
          <w:color w:val="000000"/>
          <w:kern w:val="0"/>
          <w:szCs w:val="36"/>
        </w:rPr>
        <w:t>制度</w:t>
      </w:r>
    </w:p>
    <w:p w14:paraId="4C8E7593" w14:textId="4DA30BE4" w:rsidR="00250B27" w:rsidRPr="00250B27" w:rsidRDefault="00250B27" w:rsidP="00250B27">
      <w:pPr>
        <w:spacing w:line="600" w:lineRule="exact"/>
        <w:jc w:val="center"/>
        <w:rPr>
          <w:rFonts w:ascii="楷体" w:eastAsia="楷体" w:hAnsi="楷体"/>
          <w:b/>
          <w:color w:val="000000"/>
          <w:sz w:val="32"/>
          <w:szCs w:val="32"/>
        </w:rPr>
      </w:pPr>
      <w:r w:rsidRPr="00250B27">
        <w:rPr>
          <w:rFonts w:ascii="楷体" w:eastAsia="楷体" w:hAnsi="楷体" w:hint="eastAsia"/>
          <w:b/>
          <w:color w:val="000000"/>
          <w:sz w:val="32"/>
          <w:szCs w:val="32"/>
        </w:rPr>
        <w:t>（</w:t>
      </w:r>
      <w:r w:rsidR="000862E8">
        <w:rPr>
          <w:rFonts w:ascii="楷体" w:eastAsia="楷体" w:hAnsi="楷体" w:hint="eastAsia"/>
          <w:b/>
          <w:color w:val="000000"/>
          <w:sz w:val="32"/>
          <w:szCs w:val="32"/>
        </w:rPr>
        <w:t>征求意见</w:t>
      </w:r>
      <w:bookmarkStart w:id="0" w:name="_GoBack"/>
      <w:bookmarkEnd w:id="0"/>
      <w:r w:rsidRPr="00250B27">
        <w:rPr>
          <w:rFonts w:ascii="楷体" w:eastAsia="楷体" w:hAnsi="楷体" w:hint="eastAsia"/>
          <w:b/>
          <w:color w:val="000000"/>
          <w:sz w:val="32"/>
          <w:szCs w:val="32"/>
        </w:rPr>
        <w:t>稿）</w:t>
      </w:r>
    </w:p>
    <w:p w14:paraId="1C5F8128" w14:textId="77777777" w:rsidR="00250B27" w:rsidRPr="00250B27" w:rsidRDefault="00250B27" w:rsidP="00250B27">
      <w:pPr>
        <w:spacing w:line="600" w:lineRule="exact"/>
        <w:jc w:val="center"/>
        <w:rPr>
          <w:rFonts w:ascii="仿宋" w:eastAsia="仿宋" w:hAnsi="仿宋"/>
          <w:color w:val="000000"/>
          <w:sz w:val="32"/>
          <w:szCs w:val="32"/>
        </w:rPr>
      </w:pPr>
    </w:p>
    <w:p w14:paraId="062A71DE" w14:textId="383E2814" w:rsidR="00DE11AA" w:rsidRPr="00DE11AA" w:rsidRDefault="00DE11AA" w:rsidP="00DE11AA">
      <w:pPr>
        <w:pStyle w:val="1"/>
        <w:keepNext w:val="0"/>
        <w:keepLines w:val="0"/>
        <w:widowControl/>
        <w:spacing w:before="0" w:after="0" w:line="240" w:lineRule="auto"/>
        <w:jc w:val="center"/>
        <w:rPr>
          <w:rFonts w:ascii="仿宋" w:eastAsia="仿宋" w:hAnsi="仿宋" w:cs="宋体"/>
          <w:snapToGrid w:val="0"/>
          <w:color w:val="000000"/>
          <w:kern w:val="36"/>
          <w:sz w:val="32"/>
          <w:szCs w:val="32"/>
        </w:rPr>
      </w:pPr>
      <w:r w:rsidRPr="00DE11AA">
        <w:rPr>
          <w:rFonts w:ascii="仿宋" w:eastAsia="仿宋" w:hAnsi="仿宋" w:cs="宋体" w:hint="eastAsia"/>
          <w:snapToGrid w:val="0"/>
          <w:color w:val="000000"/>
          <w:kern w:val="36"/>
          <w:sz w:val="32"/>
          <w:szCs w:val="32"/>
        </w:rPr>
        <w:t>第一章 总则</w:t>
      </w:r>
    </w:p>
    <w:p w14:paraId="4E14207C" w14:textId="4A348D81" w:rsidR="00DE11AA" w:rsidRDefault="00DE11AA" w:rsidP="00DE11AA">
      <w:pPr>
        <w:snapToGrid w:val="0"/>
        <w:spacing w:line="620" w:lineRule="exact"/>
        <w:ind w:firstLineChars="200" w:firstLine="643"/>
        <w:rPr>
          <w:rFonts w:ascii="仿宋" w:eastAsia="仿宋" w:hAnsi="仿宋"/>
          <w:color w:val="000000"/>
          <w:sz w:val="32"/>
          <w:szCs w:val="32"/>
        </w:rPr>
      </w:pPr>
      <w:r w:rsidRPr="007C63D8">
        <w:rPr>
          <w:rFonts w:ascii="仿宋" w:eastAsia="仿宋" w:hAnsi="仿宋" w:hint="eastAsia"/>
          <w:b/>
          <w:bCs/>
          <w:color w:val="000000"/>
          <w:sz w:val="32"/>
          <w:szCs w:val="32"/>
        </w:rPr>
        <w:t>第一条</w:t>
      </w:r>
      <w:r w:rsidRPr="000D1536">
        <w:rPr>
          <w:rFonts w:ascii="仿宋" w:eastAsia="仿宋" w:hAnsi="仿宋" w:hint="eastAsia"/>
          <w:color w:val="000000"/>
          <w:sz w:val="32"/>
          <w:szCs w:val="32"/>
        </w:rPr>
        <w:t xml:space="preserve"> 为推进四川省水路运输市场信用体系建设，维护水路运输市场公平竞争秩序，促进水路运输行业科学发展，根据《国内水路运输管理条例》、《国际海运条例》、《水路运输市场信用信息管理办法（试行）》等相关法律法规，结合本省水路运输实际，制定本</w:t>
      </w:r>
      <w:r>
        <w:rPr>
          <w:rFonts w:ascii="仿宋" w:eastAsia="仿宋" w:hAnsi="仿宋" w:hint="eastAsia"/>
          <w:color w:val="000000"/>
          <w:sz w:val="32"/>
          <w:szCs w:val="32"/>
        </w:rPr>
        <w:t>制度</w:t>
      </w:r>
      <w:r w:rsidRPr="000D1536">
        <w:rPr>
          <w:rFonts w:ascii="仿宋" w:eastAsia="仿宋" w:hAnsi="仿宋" w:hint="eastAsia"/>
          <w:color w:val="000000"/>
          <w:sz w:val="32"/>
          <w:szCs w:val="32"/>
        </w:rPr>
        <w:t>。</w:t>
      </w:r>
    </w:p>
    <w:p w14:paraId="024CB06F" w14:textId="2DB40731" w:rsidR="0000706A" w:rsidRPr="000D1536" w:rsidRDefault="0000706A" w:rsidP="0000706A">
      <w:pPr>
        <w:snapToGrid w:val="0"/>
        <w:spacing w:line="620" w:lineRule="exact"/>
        <w:ind w:firstLineChars="200" w:firstLine="643"/>
        <w:rPr>
          <w:rFonts w:ascii="仿宋" w:eastAsia="仿宋" w:hAnsi="仿宋"/>
          <w:color w:val="000000"/>
          <w:sz w:val="32"/>
          <w:szCs w:val="32"/>
        </w:rPr>
      </w:pPr>
      <w:r w:rsidRPr="007C63D8">
        <w:rPr>
          <w:rFonts w:ascii="仿宋" w:eastAsia="仿宋" w:hAnsi="仿宋" w:hint="eastAsia"/>
          <w:b/>
          <w:bCs/>
          <w:color w:val="000000"/>
          <w:sz w:val="32"/>
          <w:szCs w:val="32"/>
        </w:rPr>
        <w:t>第二条</w:t>
      </w:r>
      <w:r w:rsidRPr="000D1536">
        <w:rPr>
          <w:rFonts w:ascii="仿宋" w:eastAsia="仿宋" w:hAnsi="仿宋" w:hint="eastAsia"/>
          <w:color w:val="000000"/>
          <w:sz w:val="32"/>
          <w:szCs w:val="32"/>
        </w:rPr>
        <w:t xml:space="preserve"> </w:t>
      </w:r>
      <w:r>
        <w:rPr>
          <w:rFonts w:ascii="仿宋" w:eastAsia="仿宋" w:hAnsi="仿宋" w:hint="eastAsia"/>
          <w:color w:val="000000"/>
          <w:sz w:val="32"/>
          <w:szCs w:val="32"/>
        </w:rPr>
        <w:t>本制度用于规范和保障</w:t>
      </w:r>
      <w:r w:rsidRPr="000D1536">
        <w:rPr>
          <w:rFonts w:ascii="仿宋" w:eastAsia="仿宋" w:hAnsi="仿宋" w:hint="eastAsia"/>
          <w:color w:val="000000"/>
          <w:sz w:val="32"/>
          <w:szCs w:val="32"/>
        </w:rPr>
        <w:t>全省水路运输市场从业单位及有关从业人员的信用管理活动</w:t>
      </w:r>
      <w:r w:rsidR="0095287F">
        <w:rPr>
          <w:rFonts w:ascii="仿宋" w:eastAsia="仿宋" w:hAnsi="仿宋" w:hint="eastAsia"/>
          <w:color w:val="000000"/>
          <w:sz w:val="32"/>
          <w:szCs w:val="32"/>
        </w:rPr>
        <w:t>，</w:t>
      </w:r>
      <w:r w:rsidR="008E4322">
        <w:rPr>
          <w:rFonts w:ascii="仿宋" w:eastAsia="仿宋" w:hAnsi="仿宋" w:hint="eastAsia"/>
          <w:color w:val="000000"/>
          <w:sz w:val="32"/>
          <w:szCs w:val="32"/>
        </w:rPr>
        <w:t>具体</w:t>
      </w:r>
      <w:r w:rsidR="0095287F">
        <w:rPr>
          <w:rFonts w:ascii="仿宋" w:eastAsia="仿宋" w:hAnsi="仿宋" w:hint="eastAsia"/>
          <w:color w:val="000000"/>
          <w:sz w:val="32"/>
          <w:szCs w:val="32"/>
        </w:rPr>
        <w:t>包括信用信息归集制度、信用评价及结果应用制度及红黑名单管理制度</w:t>
      </w:r>
      <w:r w:rsidRPr="000D1536">
        <w:rPr>
          <w:rFonts w:ascii="仿宋" w:eastAsia="仿宋" w:hAnsi="仿宋" w:hint="eastAsia"/>
          <w:color w:val="000000"/>
          <w:sz w:val="32"/>
          <w:szCs w:val="32"/>
        </w:rPr>
        <w:t>。</w:t>
      </w:r>
    </w:p>
    <w:p w14:paraId="6C01723E" w14:textId="0E648B8E" w:rsidR="007729A4" w:rsidRPr="000D1536" w:rsidRDefault="007729A4" w:rsidP="007729A4">
      <w:pPr>
        <w:snapToGrid w:val="0"/>
        <w:spacing w:line="620" w:lineRule="exact"/>
        <w:ind w:firstLineChars="200" w:firstLine="640"/>
        <w:rPr>
          <w:rFonts w:ascii="仿宋" w:eastAsia="仿宋" w:hAnsi="仿宋"/>
          <w:color w:val="000000"/>
          <w:sz w:val="32"/>
          <w:szCs w:val="32"/>
        </w:rPr>
      </w:pPr>
      <w:r w:rsidRPr="000D1536">
        <w:rPr>
          <w:rFonts w:ascii="仿宋" w:eastAsia="仿宋" w:hAnsi="仿宋" w:hint="eastAsia"/>
          <w:color w:val="000000"/>
          <w:sz w:val="32"/>
          <w:szCs w:val="32"/>
        </w:rPr>
        <w:t>本</w:t>
      </w:r>
      <w:r>
        <w:rPr>
          <w:rFonts w:ascii="仿宋" w:eastAsia="仿宋" w:hAnsi="仿宋" w:hint="eastAsia"/>
          <w:color w:val="000000"/>
          <w:sz w:val="32"/>
          <w:szCs w:val="32"/>
        </w:rPr>
        <w:t>制度</w:t>
      </w:r>
      <w:r w:rsidRPr="000D1536">
        <w:rPr>
          <w:rFonts w:ascii="仿宋" w:eastAsia="仿宋" w:hAnsi="仿宋" w:hint="eastAsia"/>
          <w:color w:val="000000"/>
          <w:sz w:val="32"/>
          <w:szCs w:val="32"/>
        </w:rPr>
        <w:t>所称的从业单位指从事水路运输（含辅助业）业务经营人和港口业务经营人。</w:t>
      </w:r>
    </w:p>
    <w:p w14:paraId="0E88A974" w14:textId="2325C837" w:rsidR="007729A4" w:rsidRPr="000D1536" w:rsidRDefault="007729A4" w:rsidP="007729A4">
      <w:pPr>
        <w:snapToGrid w:val="0"/>
        <w:spacing w:line="620" w:lineRule="exact"/>
        <w:ind w:firstLineChars="200" w:firstLine="640"/>
        <w:rPr>
          <w:rFonts w:ascii="仿宋" w:eastAsia="仿宋" w:hAnsi="仿宋"/>
          <w:color w:val="000000"/>
          <w:sz w:val="32"/>
          <w:szCs w:val="32"/>
        </w:rPr>
      </w:pPr>
      <w:r w:rsidRPr="000D1536">
        <w:rPr>
          <w:rFonts w:ascii="仿宋" w:eastAsia="仿宋" w:hAnsi="仿宋" w:hint="eastAsia"/>
          <w:color w:val="000000"/>
          <w:sz w:val="32"/>
          <w:szCs w:val="32"/>
        </w:rPr>
        <w:t>本</w:t>
      </w:r>
      <w:r>
        <w:rPr>
          <w:rFonts w:ascii="仿宋" w:eastAsia="仿宋" w:hAnsi="仿宋" w:hint="eastAsia"/>
          <w:color w:val="000000"/>
          <w:sz w:val="32"/>
          <w:szCs w:val="32"/>
        </w:rPr>
        <w:t>制度</w:t>
      </w:r>
      <w:r w:rsidRPr="000D1536">
        <w:rPr>
          <w:rFonts w:ascii="仿宋" w:eastAsia="仿宋" w:hAnsi="仿宋" w:hint="eastAsia"/>
          <w:color w:val="000000"/>
          <w:sz w:val="32"/>
          <w:szCs w:val="32"/>
        </w:rPr>
        <w:t>所称的从业人员是指应依法取得有关水路运输从业资格证书或者通过考核的相关人员以及有关专职管理人员，主要包括水路运输(含辅助业)经营人的主要负责人和海</w:t>
      </w:r>
      <w:proofErr w:type="gramStart"/>
      <w:r w:rsidRPr="000D1536">
        <w:rPr>
          <w:rFonts w:ascii="仿宋" w:eastAsia="仿宋" w:hAnsi="仿宋" w:hint="eastAsia"/>
          <w:color w:val="000000"/>
          <w:sz w:val="32"/>
          <w:szCs w:val="32"/>
        </w:rPr>
        <w:t>务</w:t>
      </w:r>
      <w:proofErr w:type="gramEnd"/>
      <w:r w:rsidRPr="000D1536">
        <w:rPr>
          <w:rFonts w:ascii="仿宋" w:eastAsia="仿宋" w:hAnsi="仿宋" w:hint="eastAsia"/>
          <w:color w:val="000000"/>
          <w:sz w:val="32"/>
          <w:szCs w:val="32"/>
        </w:rPr>
        <w:t>、机务等管理人员，港口危险货物储存作业经营人主要安全管理人员和对其直接负责的主管人员和其他责任人员、危险化学品港口经营人的装卸管理人员等。</w:t>
      </w:r>
    </w:p>
    <w:p w14:paraId="08CD46DE" w14:textId="339E725E" w:rsidR="0074015D" w:rsidRPr="000D1536" w:rsidRDefault="0074015D" w:rsidP="0074015D">
      <w:pPr>
        <w:snapToGrid w:val="0"/>
        <w:spacing w:line="620" w:lineRule="exact"/>
        <w:ind w:firstLineChars="200" w:firstLine="643"/>
        <w:rPr>
          <w:rFonts w:ascii="仿宋" w:eastAsia="仿宋" w:hAnsi="仿宋"/>
          <w:color w:val="000000"/>
          <w:sz w:val="32"/>
          <w:szCs w:val="32"/>
        </w:rPr>
      </w:pPr>
      <w:r w:rsidRPr="007C63D8">
        <w:rPr>
          <w:rFonts w:ascii="仿宋" w:eastAsia="仿宋" w:hAnsi="仿宋" w:hint="eastAsia"/>
          <w:b/>
          <w:bCs/>
          <w:color w:val="000000"/>
          <w:sz w:val="32"/>
          <w:szCs w:val="32"/>
        </w:rPr>
        <w:lastRenderedPageBreak/>
        <w:t>第</w:t>
      </w:r>
      <w:r>
        <w:rPr>
          <w:rFonts w:ascii="仿宋" w:eastAsia="仿宋" w:hAnsi="仿宋" w:hint="eastAsia"/>
          <w:b/>
          <w:bCs/>
          <w:color w:val="000000"/>
          <w:sz w:val="32"/>
          <w:szCs w:val="32"/>
        </w:rPr>
        <w:t>三</w:t>
      </w:r>
      <w:r w:rsidRPr="007C63D8">
        <w:rPr>
          <w:rFonts w:ascii="仿宋" w:eastAsia="仿宋" w:hAnsi="仿宋" w:hint="eastAsia"/>
          <w:b/>
          <w:bCs/>
          <w:color w:val="000000"/>
          <w:sz w:val="32"/>
          <w:szCs w:val="32"/>
        </w:rPr>
        <w:t>条</w:t>
      </w:r>
      <w:r w:rsidRPr="000D1536">
        <w:rPr>
          <w:rFonts w:ascii="仿宋" w:eastAsia="仿宋" w:hAnsi="仿宋" w:hint="eastAsia"/>
          <w:color w:val="000000"/>
          <w:sz w:val="32"/>
          <w:szCs w:val="32"/>
        </w:rPr>
        <w:t xml:space="preserve"> 水路运输市场信用管理实行统一管理、分级负责。市、县（区）</w:t>
      </w:r>
      <w:proofErr w:type="gramStart"/>
      <w:r w:rsidRPr="000D1536">
        <w:rPr>
          <w:rFonts w:ascii="仿宋" w:eastAsia="仿宋" w:hAnsi="仿宋" w:hint="eastAsia"/>
          <w:color w:val="000000"/>
          <w:sz w:val="32"/>
          <w:szCs w:val="32"/>
        </w:rPr>
        <w:t>级交通</w:t>
      </w:r>
      <w:proofErr w:type="gramEnd"/>
      <w:r w:rsidRPr="000D1536">
        <w:rPr>
          <w:rFonts w:ascii="仿宋" w:eastAsia="仿宋" w:hAnsi="仿宋" w:hint="eastAsia"/>
          <w:color w:val="000000"/>
          <w:sz w:val="32"/>
          <w:szCs w:val="32"/>
        </w:rPr>
        <w:t>运输管理部门按照职责承担水路运输市场信用管理相关工作。</w:t>
      </w:r>
    </w:p>
    <w:p w14:paraId="46247170" w14:textId="77777777" w:rsidR="0074015D" w:rsidRPr="000D1536" w:rsidRDefault="0074015D" w:rsidP="0074015D">
      <w:pPr>
        <w:snapToGrid w:val="0"/>
        <w:spacing w:line="620" w:lineRule="exact"/>
        <w:ind w:firstLineChars="200" w:firstLine="640"/>
        <w:rPr>
          <w:rFonts w:ascii="仿宋" w:eastAsia="仿宋" w:hAnsi="仿宋"/>
          <w:color w:val="000000"/>
          <w:sz w:val="32"/>
          <w:szCs w:val="32"/>
        </w:rPr>
      </w:pPr>
      <w:proofErr w:type="gramStart"/>
      <w:r w:rsidRPr="000D1536">
        <w:rPr>
          <w:rFonts w:ascii="仿宋" w:eastAsia="仿宋" w:hAnsi="仿宋" w:hint="eastAsia"/>
          <w:color w:val="000000"/>
          <w:sz w:val="32"/>
          <w:szCs w:val="32"/>
        </w:rPr>
        <w:t>省级交通</w:t>
      </w:r>
      <w:proofErr w:type="gramEnd"/>
      <w:r w:rsidRPr="000D1536">
        <w:rPr>
          <w:rFonts w:ascii="仿宋" w:eastAsia="仿宋" w:hAnsi="仿宋" w:hint="eastAsia"/>
          <w:color w:val="000000"/>
          <w:sz w:val="32"/>
          <w:szCs w:val="32"/>
        </w:rPr>
        <w:t>运输管理部门主管全省水路运输市场信用管理工作，主要职责是：</w:t>
      </w:r>
    </w:p>
    <w:p w14:paraId="7F20B7C4" w14:textId="7212761B" w:rsidR="0074015D" w:rsidRPr="000D1536" w:rsidRDefault="0074015D" w:rsidP="0074015D">
      <w:pPr>
        <w:snapToGrid w:val="0"/>
        <w:spacing w:line="620" w:lineRule="exact"/>
        <w:ind w:firstLineChars="200" w:firstLine="640"/>
        <w:rPr>
          <w:rFonts w:ascii="仿宋" w:eastAsia="仿宋" w:hAnsi="仿宋"/>
          <w:color w:val="000000"/>
          <w:sz w:val="32"/>
          <w:szCs w:val="32"/>
        </w:rPr>
      </w:pPr>
      <w:r w:rsidRPr="000D1536">
        <w:rPr>
          <w:rFonts w:ascii="仿宋" w:eastAsia="仿宋" w:hAnsi="仿宋" w:hint="eastAsia"/>
          <w:color w:val="000000"/>
          <w:sz w:val="32"/>
          <w:szCs w:val="32"/>
        </w:rPr>
        <w:t>（一）贯彻国家水路运输市场信用管理相关要求，制定全省水路运输市场信用管理</w:t>
      </w:r>
      <w:r w:rsidR="008E4322">
        <w:rPr>
          <w:rFonts w:ascii="仿宋" w:eastAsia="仿宋" w:hAnsi="仿宋" w:hint="eastAsia"/>
          <w:color w:val="000000"/>
          <w:sz w:val="32"/>
          <w:szCs w:val="32"/>
        </w:rPr>
        <w:t>制度及</w:t>
      </w:r>
      <w:r w:rsidRPr="000D1536">
        <w:rPr>
          <w:rFonts w:ascii="仿宋" w:eastAsia="仿宋" w:hAnsi="仿宋" w:hint="eastAsia"/>
          <w:color w:val="000000"/>
          <w:sz w:val="32"/>
          <w:szCs w:val="32"/>
        </w:rPr>
        <w:t>实施细则并组织实施；</w:t>
      </w:r>
    </w:p>
    <w:p w14:paraId="2536D17E" w14:textId="77777777" w:rsidR="0074015D" w:rsidRPr="000D1536" w:rsidRDefault="0074015D" w:rsidP="0074015D">
      <w:pPr>
        <w:snapToGrid w:val="0"/>
        <w:spacing w:line="620" w:lineRule="exact"/>
        <w:ind w:firstLineChars="200" w:firstLine="640"/>
        <w:rPr>
          <w:rFonts w:ascii="仿宋" w:eastAsia="仿宋" w:hAnsi="仿宋"/>
          <w:color w:val="000000"/>
          <w:sz w:val="32"/>
          <w:szCs w:val="32"/>
        </w:rPr>
      </w:pPr>
      <w:r w:rsidRPr="000D1536">
        <w:rPr>
          <w:rFonts w:ascii="仿宋" w:eastAsia="仿宋" w:hAnsi="仿宋" w:hint="eastAsia"/>
          <w:color w:val="000000"/>
          <w:sz w:val="32"/>
          <w:szCs w:val="32"/>
        </w:rPr>
        <w:t>（二）建立和完善省级水路运输市场信用信息管理系统，按照</w:t>
      </w:r>
      <w:r w:rsidRPr="000D1536">
        <w:rPr>
          <w:rFonts w:ascii="仿宋" w:eastAsia="仿宋" w:hAnsi="仿宋"/>
          <w:color w:val="000000"/>
          <w:sz w:val="32"/>
          <w:szCs w:val="32"/>
        </w:rPr>
        <w:t>交通运输</w:t>
      </w:r>
      <w:r w:rsidRPr="000D1536">
        <w:rPr>
          <w:rFonts w:ascii="仿宋" w:eastAsia="仿宋" w:hAnsi="仿宋" w:hint="eastAsia"/>
          <w:color w:val="000000"/>
          <w:sz w:val="32"/>
          <w:szCs w:val="32"/>
        </w:rPr>
        <w:t>部</w:t>
      </w:r>
      <w:r w:rsidRPr="000D1536">
        <w:rPr>
          <w:rFonts w:ascii="仿宋" w:eastAsia="仿宋" w:hAnsi="仿宋"/>
          <w:color w:val="000000"/>
          <w:sz w:val="32"/>
          <w:szCs w:val="32"/>
        </w:rPr>
        <w:t>、省政</w:t>
      </w:r>
      <w:r w:rsidRPr="000D1536">
        <w:rPr>
          <w:rFonts w:ascii="仿宋" w:eastAsia="仿宋" w:hAnsi="仿宋" w:hint="eastAsia"/>
          <w:color w:val="000000"/>
          <w:sz w:val="32"/>
          <w:szCs w:val="32"/>
        </w:rPr>
        <w:t>府发</w:t>
      </w:r>
      <w:r w:rsidRPr="000D1536">
        <w:rPr>
          <w:rFonts w:ascii="仿宋" w:eastAsia="仿宋" w:hAnsi="仿宋"/>
          <w:color w:val="000000"/>
          <w:sz w:val="32"/>
          <w:szCs w:val="32"/>
        </w:rPr>
        <w:t>布的数据标准要求，完成相关数据交换与对接</w:t>
      </w:r>
      <w:r w:rsidRPr="000D1536">
        <w:rPr>
          <w:rFonts w:ascii="仿宋" w:eastAsia="仿宋" w:hAnsi="仿宋" w:hint="eastAsia"/>
          <w:color w:val="000000"/>
          <w:sz w:val="32"/>
          <w:szCs w:val="32"/>
        </w:rPr>
        <w:t>，</w:t>
      </w:r>
      <w:r w:rsidRPr="000D1536">
        <w:rPr>
          <w:rFonts w:ascii="仿宋" w:eastAsia="仿宋" w:hAnsi="仿宋"/>
          <w:color w:val="000000"/>
          <w:sz w:val="32"/>
          <w:szCs w:val="32"/>
        </w:rPr>
        <w:t>实现互联互通</w:t>
      </w:r>
      <w:r w:rsidRPr="000D1536">
        <w:rPr>
          <w:rFonts w:ascii="仿宋" w:eastAsia="仿宋" w:hAnsi="仿宋" w:hint="eastAsia"/>
          <w:color w:val="000000"/>
          <w:sz w:val="32"/>
          <w:szCs w:val="32"/>
        </w:rPr>
        <w:t>；</w:t>
      </w:r>
    </w:p>
    <w:p w14:paraId="430F88D8" w14:textId="77777777" w:rsidR="0074015D" w:rsidRPr="000D1536" w:rsidRDefault="0074015D" w:rsidP="0074015D">
      <w:pPr>
        <w:snapToGrid w:val="0"/>
        <w:spacing w:line="620" w:lineRule="exact"/>
        <w:ind w:firstLineChars="200" w:firstLine="640"/>
        <w:rPr>
          <w:rFonts w:ascii="仿宋" w:eastAsia="仿宋" w:hAnsi="仿宋"/>
          <w:color w:val="000000"/>
          <w:sz w:val="32"/>
          <w:szCs w:val="32"/>
        </w:rPr>
      </w:pPr>
      <w:r w:rsidRPr="000D1536">
        <w:rPr>
          <w:rFonts w:ascii="仿宋" w:eastAsia="仿宋" w:hAnsi="仿宋" w:hint="eastAsia"/>
          <w:color w:val="000000"/>
          <w:sz w:val="32"/>
          <w:szCs w:val="32"/>
        </w:rPr>
        <w:t>（三）建立全省注册从业单位和从业人员信用档案，组织全省注册从业单位和从业人员信用信息归集和信用评价工作，</w:t>
      </w:r>
      <w:r w:rsidRPr="000D1536">
        <w:rPr>
          <w:rFonts w:ascii="仿宋" w:eastAsia="仿宋" w:hAnsi="仿宋"/>
          <w:color w:val="000000"/>
          <w:sz w:val="32"/>
          <w:szCs w:val="32"/>
        </w:rPr>
        <w:t>对外公布水路运输（含辅助业）业务经营人和相关从业人员信用信息情况</w:t>
      </w:r>
      <w:r w:rsidRPr="000D1536">
        <w:rPr>
          <w:rFonts w:ascii="仿宋" w:eastAsia="仿宋" w:hAnsi="仿宋" w:hint="eastAsia"/>
          <w:color w:val="000000"/>
          <w:sz w:val="32"/>
          <w:szCs w:val="32"/>
        </w:rPr>
        <w:t>；</w:t>
      </w:r>
    </w:p>
    <w:p w14:paraId="4601978B" w14:textId="77777777" w:rsidR="0074015D" w:rsidRPr="000D1536" w:rsidRDefault="0074015D" w:rsidP="0074015D">
      <w:pPr>
        <w:snapToGrid w:val="0"/>
        <w:spacing w:line="620" w:lineRule="exact"/>
        <w:ind w:firstLineChars="200" w:firstLine="640"/>
        <w:rPr>
          <w:rFonts w:ascii="仿宋" w:eastAsia="仿宋" w:hAnsi="仿宋"/>
          <w:color w:val="000000"/>
          <w:sz w:val="32"/>
          <w:szCs w:val="32"/>
        </w:rPr>
      </w:pPr>
      <w:r w:rsidRPr="000D1536">
        <w:rPr>
          <w:rFonts w:ascii="仿宋" w:eastAsia="仿宋" w:hAnsi="仿宋" w:hint="eastAsia"/>
          <w:color w:val="000000"/>
          <w:sz w:val="32"/>
          <w:szCs w:val="32"/>
        </w:rPr>
        <w:t>（四）指导设地市、区县交通运输主管部门或者港航管理机构开展水路运输市场信用</w:t>
      </w:r>
      <w:r w:rsidRPr="000D1536">
        <w:rPr>
          <w:rFonts w:ascii="仿宋" w:eastAsia="仿宋" w:hAnsi="仿宋"/>
          <w:color w:val="000000"/>
          <w:sz w:val="32"/>
          <w:szCs w:val="32"/>
        </w:rPr>
        <w:t>信息管理、</w:t>
      </w:r>
      <w:r w:rsidRPr="000D1536">
        <w:rPr>
          <w:rFonts w:ascii="仿宋" w:eastAsia="仿宋" w:hAnsi="仿宋" w:hint="eastAsia"/>
          <w:color w:val="000000"/>
          <w:sz w:val="32"/>
          <w:szCs w:val="32"/>
        </w:rPr>
        <w:t>信用信息</w:t>
      </w:r>
      <w:r w:rsidRPr="000D1536">
        <w:rPr>
          <w:rFonts w:ascii="仿宋" w:eastAsia="仿宋" w:hAnsi="仿宋"/>
          <w:color w:val="000000"/>
          <w:sz w:val="32"/>
          <w:szCs w:val="32"/>
        </w:rPr>
        <w:t>应用</w:t>
      </w:r>
      <w:r w:rsidRPr="000D1536">
        <w:rPr>
          <w:rFonts w:ascii="仿宋" w:eastAsia="仿宋" w:hAnsi="仿宋" w:hint="eastAsia"/>
          <w:color w:val="000000"/>
          <w:sz w:val="32"/>
          <w:szCs w:val="32"/>
        </w:rPr>
        <w:t>工作；</w:t>
      </w:r>
    </w:p>
    <w:p w14:paraId="461F7781" w14:textId="77777777" w:rsidR="0074015D" w:rsidRPr="000D1536" w:rsidRDefault="0074015D" w:rsidP="0074015D">
      <w:pPr>
        <w:snapToGrid w:val="0"/>
        <w:spacing w:line="620" w:lineRule="exact"/>
        <w:ind w:firstLineChars="200" w:firstLine="640"/>
        <w:rPr>
          <w:rFonts w:ascii="仿宋" w:eastAsia="仿宋" w:hAnsi="仿宋"/>
          <w:color w:val="000000"/>
          <w:sz w:val="32"/>
          <w:szCs w:val="32"/>
        </w:rPr>
      </w:pPr>
      <w:r w:rsidRPr="000D1536">
        <w:rPr>
          <w:rFonts w:ascii="仿宋" w:eastAsia="仿宋" w:hAnsi="仿宋" w:hint="eastAsia"/>
          <w:color w:val="000000"/>
          <w:sz w:val="32"/>
          <w:szCs w:val="32"/>
        </w:rPr>
        <w:t>（五</w:t>
      </w:r>
      <w:r w:rsidRPr="000D1536">
        <w:rPr>
          <w:rFonts w:ascii="仿宋" w:eastAsia="仿宋" w:hAnsi="仿宋"/>
          <w:color w:val="000000"/>
          <w:sz w:val="32"/>
          <w:szCs w:val="32"/>
        </w:rPr>
        <w:t>）</w:t>
      </w:r>
      <w:r w:rsidRPr="000D1536">
        <w:rPr>
          <w:rFonts w:ascii="仿宋" w:eastAsia="仿宋" w:hAnsi="仿宋" w:hint="eastAsia"/>
          <w:color w:val="000000"/>
          <w:sz w:val="32"/>
          <w:szCs w:val="32"/>
        </w:rPr>
        <w:t>负责复核</w:t>
      </w:r>
      <w:r w:rsidRPr="000D1536">
        <w:rPr>
          <w:rFonts w:ascii="仿宋" w:eastAsia="仿宋" w:hAnsi="仿宋"/>
          <w:color w:val="000000"/>
          <w:sz w:val="32"/>
          <w:szCs w:val="32"/>
        </w:rPr>
        <w:t>市级</w:t>
      </w:r>
      <w:r w:rsidRPr="000D1536">
        <w:rPr>
          <w:rFonts w:ascii="仿宋" w:eastAsia="仿宋" w:hAnsi="仿宋" w:hint="eastAsia"/>
          <w:color w:val="000000"/>
          <w:sz w:val="32"/>
          <w:szCs w:val="32"/>
        </w:rPr>
        <w:t>提交</w:t>
      </w:r>
      <w:r w:rsidRPr="000D1536">
        <w:rPr>
          <w:rFonts w:ascii="仿宋" w:eastAsia="仿宋" w:hAnsi="仿宋"/>
          <w:color w:val="000000"/>
          <w:sz w:val="32"/>
          <w:szCs w:val="32"/>
        </w:rPr>
        <w:t>的举报信息、异议信息和信用修改信息处理</w:t>
      </w:r>
      <w:r w:rsidRPr="000D1536">
        <w:rPr>
          <w:rFonts w:ascii="仿宋" w:eastAsia="仿宋" w:hAnsi="仿宋" w:hint="eastAsia"/>
          <w:color w:val="000000"/>
          <w:sz w:val="32"/>
          <w:szCs w:val="32"/>
        </w:rPr>
        <w:t>。</w:t>
      </w:r>
    </w:p>
    <w:p w14:paraId="403858B2" w14:textId="07B42951" w:rsidR="0074015D" w:rsidRPr="000D1536" w:rsidRDefault="0074015D" w:rsidP="0074015D">
      <w:pPr>
        <w:snapToGrid w:val="0"/>
        <w:spacing w:line="620" w:lineRule="exact"/>
        <w:ind w:firstLineChars="200" w:firstLine="643"/>
        <w:rPr>
          <w:rFonts w:ascii="仿宋" w:eastAsia="仿宋" w:hAnsi="仿宋"/>
          <w:color w:val="000000"/>
          <w:sz w:val="32"/>
          <w:szCs w:val="32"/>
        </w:rPr>
      </w:pPr>
      <w:r w:rsidRPr="007C63D8">
        <w:rPr>
          <w:rFonts w:ascii="仿宋" w:eastAsia="仿宋" w:hAnsi="仿宋" w:hint="eastAsia"/>
          <w:b/>
          <w:bCs/>
          <w:color w:val="000000"/>
          <w:sz w:val="32"/>
          <w:szCs w:val="32"/>
        </w:rPr>
        <w:t>第</w:t>
      </w:r>
      <w:r w:rsidR="00B75C0E">
        <w:rPr>
          <w:rFonts w:ascii="仿宋" w:eastAsia="仿宋" w:hAnsi="仿宋" w:hint="eastAsia"/>
          <w:b/>
          <w:bCs/>
          <w:color w:val="000000"/>
          <w:sz w:val="32"/>
          <w:szCs w:val="32"/>
        </w:rPr>
        <w:t>四</w:t>
      </w:r>
      <w:r w:rsidRPr="007C63D8">
        <w:rPr>
          <w:rFonts w:ascii="仿宋" w:eastAsia="仿宋" w:hAnsi="仿宋" w:hint="eastAsia"/>
          <w:b/>
          <w:bCs/>
          <w:color w:val="000000"/>
          <w:sz w:val="32"/>
          <w:szCs w:val="32"/>
        </w:rPr>
        <w:t>条</w:t>
      </w:r>
      <w:r w:rsidRPr="000D1536">
        <w:rPr>
          <w:rFonts w:ascii="仿宋" w:eastAsia="仿宋" w:hAnsi="仿宋" w:hint="eastAsia"/>
          <w:color w:val="000000"/>
          <w:sz w:val="32"/>
          <w:szCs w:val="32"/>
        </w:rPr>
        <w:t xml:space="preserve"> </w:t>
      </w:r>
      <w:r w:rsidRPr="00251E78">
        <w:rPr>
          <w:rFonts w:ascii="仿宋" w:eastAsia="仿宋" w:hAnsi="仿宋" w:hint="eastAsia"/>
          <w:color w:val="000000"/>
          <w:sz w:val="32"/>
          <w:szCs w:val="32"/>
        </w:rPr>
        <w:t>设区市级</w:t>
      </w:r>
      <w:r w:rsidRPr="000D1536">
        <w:rPr>
          <w:rFonts w:ascii="仿宋" w:eastAsia="仿宋" w:hAnsi="仿宋" w:hint="eastAsia"/>
          <w:color w:val="000000"/>
          <w:sz w:val="32"/>
          <w:szCs w:val="32"/>
        </w:rPr>
        <w:t>交通运输主管部门具体实施本行政区域内水路运输市场信用管理工作。主要职责是：</w:t>
      </w:r>
    </w:p>
    <w:p w14:paraId="4CAF6D6B" w14:textId="77777777" w:rsidR="0074015D" w:rsidRPr="000D1536" w:rsidRDefault="0074015D" w:rsidP="0074015D">
      <w:pPr>
        <w:snapToGrid w:val="0"/>
        <w:spacing w:line="620" w:lineRule="exact"/>
        <w:ind w:firstLineChars="200" w:firstLine="640"/>
        <w:rPr>
          <w:rFonts w:ascii="仿宋" w:eastAsia="仿宋" w:hAnsi="仿宋"/>
          <w:color w:val="000000"/>
          <w:sz w:val="32"/>
          <w:szCs w:val="32"/>
        </w:rPr>
      </w:pPr>
      <w:r w:rsidRPr="000D1536">
        <w:rPr>
          <w:rFonts w:ascii="仿宋" w:eastAsia="仿宋" w:hAnsi="仿宋" w:hint="eastAsia"/>
          <w:color w:val="000000"/>
          <w:sz w:val="32"/>
          <w:szCs w:val="32"/>
        </w:rPr>
        <w:t>（一）贯彻国家和省水路运输市场信用管理相关制度并组织落实；</w:t>
      </w:r>
    </w:p>
    <w:p w14:paraId="01058A07" w14:textId="77777777" w:rsidR="0074015D" w:rsidRPr="000D1536" w:rsidRDefault="0074015D" w:rsidP="0074015D">
      <w:pPr>
        <w:snapToGrid w:val="0"/>
        <w:spacing w:line="620" w:lineRule="exact"/>
        <w:ind w:firstLineChars="200" w:firstLine="640"/>
        <w:rPr>
          <w:rFonts w:ascii="仿宋" w:eastAsia="仿宋" w:hAnsi="仿宋"/>
          <w:color w:val="000000"/>
          <w:sz w:val="32"/>
          <w:szCs w:val="32"/>
        </w:rPr>
      </w:pPr>
      <w:r w:rsidRPr="000D1536">
        <w:rPr>
          <w:rFonts w:ascii="仿宋" w:eastAsia="仿宋" w:hAnsi="仿宋" w:hint="eastAsia"/>
          <w:color w:val="000000"/>
          <w:sz w:val="32"/>
          <w:szCs w:val="32"/>
        </w:rPr>
        <w:lastRenderedPageBreak/>
        <w:t>（二）通过省级水路运输市场信用管理系统，具体实施从业单位、从业人员信用信息采集工作；</w:t>
      </w:r>
    </w:p>
    <w:p w14:paraId="4C8CCE16" w14:textId="77777777" w:rsidR="0074015D" w:rsidRPr="000D1536" w:rsidRDefault="0074015D" w:rsidP="0074015D">
      <w:pPr>
        <w:snapToGrid w:val="0"/>
        <w:spacing w:line="620" w:lineRule="exact"/>
        <w:ind w:firstLineChars="200" w:firstLine="640"/>
        <w:rPr>
          <w:rFonts w:ascii="仿宋" w:eastAsia="仿宋" w:hAnsi="仿宋"/>
          <w:color w:val="000000"/>
          <w:sz w:val="32"/>
          <w:szCs w:val="32"/>
        </w:rPr>
      </w:pPr>
      <w:r w:rsidRPr="000D1536">
        <w:rPr>
          <w:rFonts w:ascii="仿宋" w:eastAsia="仿宋" w:hAnsi="仿宋" w:hint="eastAsia"/>
          <w:color w:val="000000"/>
          <w:sz w:val="32"/>
          <w:szCs w:val="32"/>
        </w:rPr>
        <w:t>（三）具体实施水路运输市场信用评价结果应用，依法、依规落实信用奖惩措施；</w:t>
      </w:r>
    </w:p>
    <w:p w14:paraId="50CB0DE4" w14:textId="77777777" w:rsidR="0074015D" w:rsidRDefault="0074015D" w:rsidP="0074015D">
      <w:pPr>
        <w:snapToGrid w:val="0"/>
        <w:spacing w:line="620" w:lineRule="exact"/>
        <w:ind w:firstLineChars="200" w:firstLine="640"/>
        <w:rPr>
          <w:rFonts w:ascii="仿宋" w:eastAsia="仿宋" w:hAnsi="仿宋"/>
          <w:color w:val="000000"/>
          <w:sz w:val="32"/>
          <w:szCs w:val="32"/>
        </w:rPr>
      </w:pPr>
      <w:r w:rsidRPr="000D1536">
        <w:rPr>
          <w:rFonts w:ascii="仿宋" w:eastAsia="仿宋" w:hAnsi="仿宋" w:hint="eastAsia"/>
          <w:color w:val="000000"/>
          <w:sz w:val="32"/>
          <w:szCs w:val="32"/>
        </w:rPr>
        <w:t>（四</w:t>
      </w:r>
      <w:r w:rsidRPr="000D1536">
        <w:rPr>
          <w:rFonts w:ascii="仿宋" w:eastAsia="仿宋" w:hAnsi="仿宋"/>
          <w:color w:val="000000"/>
          <w:sz w:val="32"/>
          <w:szCs w:val="32"/>
        </w:rPr>
        <w:t>）</w:t>
      </w:r>
      <w:r w:rsidRPr="000D1536">
        <w:rPr>
          <w:rFonts w:ascii="仿宋" w:eastAsia="仿宋" w:hAnsi="仿宋" w:hint="eastAsia"/>
          <w:color w:val="000000"/>
          <w:sz w:val="32"/>
          <w:szCs w:val="32"/>
        </w:rPr>
        <w:t>负责</w:t>
      </w:r>
      <w:r w:rsidRPr="000D1536">
        <w:rPr>
          <w:rFonts w:ascii="仿宋" w:eastAsia="仿宋" w:hAnsi="仿宋"/>
          <w:color w:val="000000"/>
          <w:sz w:val="32"/>
          <w:szCs w:val="32"/>
        </w:rPr>
        <w:t>核查和处理行政</w:t>
      </w:r>
      <w:r w:rsidRPr="000D1536">
        <w:rPr>
          <w:rFonts w:ascii="仿宋" w:eastAsia="仿宋" w:hAnsi="仿宋" w:hint="eastAsia"/>
          <w:color w:val="000000"/>
          <w:sz w:val="32"/>
          <w:szCs w:val="32"/>
        </w:rPr>
        <w:t>区域</w:t>
      </w:r>
      <w:r w:rsidRPr="000D1536">
        <w:rPr>
          <w:rFonts w:ascii="仿宋" w:eastAsia="仿宋" w:hAnsi="仿宋"/>
          <w:color w:val="000000"/>
          <w:sz w:val="32"/>
          <w:szCs w:val="32"/>
        </w:rPr>
        <w:t>的举报信息、异议信息和信用修复</w:t>
      </w:r>
      <w:r w:rsidRPr="000D1536">
        <w:rPr>
          <w:rFonts w:ascii="仿宋" w:eastAsia="仿宋" w:hAnsi="仿宋" w:hint="eastAsia"/>
          <w:color w:val="000000"/>
          <w:sz w:val="32"/>
          <w:szCs w:val="32"/>
        </w:rPr>
        <w:t>。</w:t>
      </w:r>
    </w:p>
    <w:p w14:paraId="450D05CA" w14:textId="32A018CC" w:rsidR="001407C7" w:rsidRPr="00615C6E" w:rsidRDefault="001407C7" w:rsidP="0074015D">
      <w:pPr>
        <w:snapToGrid w:val="0"/>
        <w:spacing w:line="620" w:lineRule="exact"/>
        <w:ind w:firstLineChars="200" w:firstLine="640"/>
        <w:rPr>
          <w:rFonts w:ascii="仿宋" w:eastAsia="仿宋" w:hAnsi="仿宋"/>
          <w:color w:val="000000"/>
          <w:sz w:val="32"/>
          <w:szCs w:val="32"/>
        </w:rPr>
      </w:pPr>
      <w:r w:rsidRPr="00615C6E">
        <w:rPr>
          <w:rFonts w:ascii="仿宋" w:eastAsia="仿宋" w:hAnsi="仿宋" w:hint="eastAsia"/>
          <w:color w:val="000000"/>
          <w:sz w:val="32"/>
          <w:szCs w:val="32"/>
        </w:rPr>
        <w:t>（五）</w:t>
      </w:r>
      <w:r w:rsidR="00A603FE">
        <w:rPr>
          <w:rFonts w:ascii="仿宋" w:eastAsia="仿宋" w:hAnsi="仿宋" w:hint="eastAsia"/>
          <w:color w:val="000000"/>
          <w:sz w:val="32"/>
          <w:szCs w:val="32"/>
        </w:rPr>
        <w:t>具体实施</w:t>
      </w:r>
      <w:r w:rsidRPr="00615C6E">
        <w:rPr>
          <w:rFonts w:ascii="仿宋" w:eastAsia="仿宋" w:hAnsi="仿宋" w:hint="eastAsia"/>
          <w:color w:val="000000"/>
          <w:sz w:val="32"/>
          <w:szCs w:val="32"/>
        </w:rPr>
        <w:t>在日常</w:t>
      </w:r>
      <w:r w:rsidR="00A603FE">
        <w:rPr>
          <w:rFonts w:ascii="仿宋" w:eastAsia="仿宋" w:hAnsi="仿宋" w:hint="eastAsia"/>
          <w:color w:val="000000"/>
          <w:sz w:val="32"/>
          <w:szCs w:val="32"/>
        </w:rPr>
        <w:t>管理</w:t>
      </w:r>
      <w:r w:rsidRPr="00615C6E">
        <w:rPr>
          <w:rFonts w:ascii="仿宋" w:eastAsia="仿宋" w:hAnsi="仿宋" w:hint="eastAsia"/>
          <w:color w:val="000000"/>
          <w:sz w:val="32"/>
          <w:szCs w:val="32"/>
        </w:rPr>
        <w:t>、年度核查和双随机检查中，</w:t>
      </w:r>
      <w:r w:rsidR="006E07B5">
        <w:rPr>
          <w:rFonts w:ascii="仿宋" w:eastAsia="仿宋" w:hAnsi="仿宋" w:hint="eastAsia"/>
          <w:color w:val="000000"/>
          <w:sz w:val="32"/>
          <w:szCs w:val="32"/>
        </w:rPr>
        <w:t>加强</w:t>
      </w:r>
      <w:r w:rsidR="003678F4">
        <w:rPr>
          <w:rFonts w:ascii="仿宋" w:eastAsia="仿宋" w:hAnsi="仿宋" w:hint="eastAsia"/>
          <w:color w:val="000000"/>
          <w:sz w:val="32"/>
          <w:szCs w:val="32"/>
        </w:rPr>
        <w:t>对</w:t>
      </w:r>
      <w:r w:rsidRPr="00615C6E">
        <w:rPr>
          <w:rFonts w:ascii="仿宋" w:eastAsia="仿宋" w:hAnsi="仿宋" w:hint="eastAsia"/>
          <w:color w:val="000000"/>
          <w:sz w:val="32"/>
          <w:szCs w:val="32"/>
        </w:rPr>
        <w:t>企业</w:t>
      </w:r>
      <w:r w:rsidR="003678F4">
        <w:rPr>
          <w:rFonts w:ascii="仿宋" w:eastAsia="仿宋" w:hAnsi="仿宋" w:hint="eastAsia"/>
          <w:color w:val="000000"/>
          <w:sz w:val="32"/>
          <w:szCs w:val="32"/>
        </w:rPr>
        <w:t>的</w:t>
      </w:r>
      <w:r w:rsidRPr="00615C6E">
        <w:rPr>
          <w:rFonts w:ascii="仿宋" w:eastAsia="仿宋" w:hAnsi="仿宋" w:hint="eastAsia"/>
          <w:color w:val="000000"/>
          <w:sz w:val="32"/>
          <w:szCs w:val="32"/>
        </w:rPr>
        <w:t>信用管理水平。</w:t>
      </w:r>
    </w:p>
    <w:p w14:paraId="7ED8216E" w14:textId="4CE983E9" w:rsidR="00107CC7" w:rsidRDefault="001407C7" w:rsidP="001407C7">
      <w:pPr>
        <w:snapToGrid w:val="0"/>
        <w:spacing w:line="620" w:lineRule="exact"/>
        <w:ind w:firstLineChars="200" w:firstLine="640"/>
        <w:rPr>
          <w:rFonts w:ascii="仿宋" w:eastAsia="仿宋" w:hAnsi="仿宋"/>
          <w:color w:val="000000"/>
          <w:sz w:val="32"/>
          <w:szCs w:val="32"/>
        </w:rPr>
        <w:sectPr w:rsidR="00107CC7">
          <w:pgSz w:w="11906" w:h="16838"/>
          <w:pgMar w:top="1440" w:right="1800" w:bottom="1440" w:left="1800" w:header="851" w:footer="992" w:gutter="0"/>
          <w:cols w:space="425"/>
          <w:docGrid w:type="lines" w:linePitch="312"/>
        </w:sectPr>
      </w:pPr>
      <w:r>
        <w:rPr>
          <w:rFonts w:ascii="仿宋" w:eastAsia="仿宋" w:hAnsi="仿宋" w:hint="eastAsia"/>
          <w:color w:val="000000"/>
          <w:sz w:val="32"/>
          <w:szCs w:val="32"/>
        </w:rPr>
        <w:t>（六</w:t>
      </w:r>
      <w:r w:rsidR="0074015D" w:rsidRPr="00251E78">
        <w:rPr>
          <w:rFonts w:ascii="仿宋" w:eastAsia="仿宋" w:hAnsi="仿宋" w:hint="eastAsia"/>
          <w:color w:val="000000"/>
          <w:sz w:val="32"/>
          <w:szCs w:val="32"/>
        </w:rPr>
        <w:t>）指导县级交通运输主管部门开展水路运输市场信用信息管理工作。</w:t>
      </w:r>
    </w:p>
    <w:p w14:paraId="0047FC16" w14:textId="77777777" w:rsidR="00F41DB8" w:rsidRPr="00DE11AA" w:rsidRDefault="00F41DB8" w:rsidP="00F41DB8"/>
    <w:p w14:paraId="6A2431A9" w14:textId="65E1949A" w:rsidR="004C0978" w:rsidRPr="00DE11AA" w:rsidRDefault="004C0978" w:rsidP="004C0978">
      <w:pPr>
        <w:pStyle w:val="1"/>
        <w:keepNext w:val="0"/>
        <w:keepLines w:val="0"/>
        <w:widowControl/>
        <w:spacing w:before="0" w:after="0" w:line="240" w:lineRule="auto"/>
        <w:jc w:val="center"/>
        <w:rPr>
          <w:rFonts w:ascii="仿宋" w:eastAsia="仿宋" w:hAnsi="仿宋" w:cs="宋体"/>
          <w:snapToGrid w:val="0"/>
          <w:color w:val="000000"/>
          <w:kern w:val="36"/>
          <w:sz w:val="32"/>
          <w:szCs w:val="32"/>
        </w:rPr>
      </w:pPr>
      <w:r w:rsidRPr="00DE11AA">
        <w:rPr>
          <w:rFonts w:ascii="仿宋" w:eastAsia="仿宋" w:hAnsi="仿宋" w:cs="宋体" w:hint="eastAsia"/>
          <w:snapToGrid w:val="0"/>
          <w:color w:val="000000"/>
          <w:kern w:val="36"/>
          <w:sz w:val="32"/>
          <w:szCs w:val="32"/>
        </w:rPr>
        <w:t>第</w:t>
      </w:r>
      <w:r w:rsidR="007729A4">
        <w:rPr>
          <w:rFonts w:ascii="仿宋" w:eastAsia="仿宋" w:hAnsi="仿宋" w:cs="宋体" w:hint="eastAsia"/>
          <w:snapToGrid w:val="0"/>
          <w:color w:val="000000"/>
          <w:kern w:val="36"/>
          <w:sz w:val="32"/>
          <w:szCs w:val="32"/>
        </w:rPr>
        <w:t>二</w:t>
      </w:r>
      <w:r w:rsidRPr="00DE11AA">
        <w:rPr>
          <w:rFonts w:ascii="仿宋" w:eastAsia="仿宋" w:hAnsi="仿宋" w:cs="宋体" w:hint="eastAsia"/>
          <w:snapToGrid w:val="0"/>
          <w:color w:val="000000"/>
          <w:kern w:val="36"/>
          <w:sz w:val="32"/>
          <w:szCs w:val="32"/>
        </w:rPr>
        <w:t xml:space="preserve">章 </w:t>
      </w:r>
      <w:r w:rsidR="007729A4">
        <w:rPr>
          <w:rFonts w:ascii="仿宋" w:eastAsia="仿宋" w:hAnsi="仿宋" w:cs="宋体" w:hint="eastAsia"/>
          <w:snapToGrid w:val="0"/>
          <w:color w:val="000000"/>
          <w:kern w:val="36"/>
          <w:sz w:val="32"/>
          <w:szCs w:val="32"/>
        </w:rPr>
        <w:t>信用信息</w:t>
      </w:r>
      <w:r w:rsidR="00465540">
        <w:rPr>
          <w:rFonts w:ascii="仿宋" w:eastAsia="仿宋" w:hAnsi="仿宋" w:cs="宋体" w:hint="eastAsia"/>
          <w:snapToGrid w:val="0"/>
          <w:color w:val="000000"/>
          <w:kern w:val="36"/>
          <w:sz w:val="32"/>
          <w:szCs w:val="32"/>
        </w:rPr>
        <w:t>管理</w:t>
      </w:r>
      <w:r w:rsidR="007729A4">
        <w:rPr>
          <w:rFonts w:ascii="仿宋" w:eastAsia="仿宋" w:hAnsi="仿宋" w:cs="宋体" w:hint="eastAsia"/>
          <w:snapToGrid w:val="0"/>
          <w:color w:val="000000"/>
          <w:kern w:val="36"/>
          <w:sz w:val="32"/>
          <w:szCs w:val="32"/>
        </w:rPr>
        <w:t>制度</w:t>
      </w:r>
    </w:p>
    <w:p w14:paraId="4044CD84" w14:textId="477AE9A3" w:rsidR="007729A4" w:rsidRDefault="00B75C0E" w:rsidP="007729A4">
      <w:pPr>
        <w:snapToGrid w:val="0"/>
        <w:spacing w:line="620" w:lineRule="exact"/>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第五</w:t>
      </w:r>
      <w:r w:rsidR="007729A4" w:rsidRPr="007C63D8">
        <w:rPr>
          <w:rFonts w:ascii="仿宋" w:eastAsia="仿宋" w:hAnsi="仿宋" w:hint="eastAsia"/>
          <w:b/>
          <w:bCs/>
          <w:color w:val="000000"/>
          <w:sz w:val="32"/>
          <w:szCs w:val="32"/>
        </w:rPr>
        <w:t>条</w:t>
      </w:r>
      <w:r w:rsidR="007729A4" w:rsidRPr="000D1536">
        <w:rPr>
          <w:rFonts w:ascii="仿宋" w:eastAsia="仿宋" w:hAnsi="仿宋" w:hint="eastAsia"/>
          <w:color w:val="000000"/>
          <w:sz w:val="32"/>
          <w:szCs w:val="32"/>
        </w:rPr>
        <w:t xml:space="preserve"> 水路运输市场信用信息是指各级承担水路运输管理职能的机构在履行职责、提供服务过程中产生或者获取的反映水路运输市场从业单位、从业人员信用状况的信息，主要包括基本信息、良好行为信息和失信行为信息等。</w:t>
      </w:r>
    </w:p>
    <w:p w14:paraId="64881C1D" w14:textId="354D7F63" w:rsidR="007729A4" w:rsidRPr="00623C36" w:rsidRDefault="007729A4" w:rsidP="007729A4">
      <w:pPr>
        <w:snapToGrid w:val="0"/>
        <w:spacing w:line="620" w:lineRule="exact"/>
        <w:ind w:firstLineChars="200" w:firstLine="643"/>
        <w:rPr>
          <w:rFonts w:ascii="仿宋" w:eastAsia="仿宋" w:hAnsi="仿宋"/>
          <w:color w:val="000000"/>
          <w:sz w:val="32"/>
          <w:szCs w:val="32"/>
        </w:rPr>
      </w:pPr>
      <w:r w:rsidRPr="007C63D8">
        <w:rPr>
          <w:rFonts w:ascii="仿宋" w:eastAsia="仿宋" w:hAnsi="仿宋" w:hint="eastAsia"/>
          <w:b/>
          <w:bCs/>
          <w:color w:val="000000"/>
          <w:sz w:val="32"/>
          <w:szCs w:val="32"/>
        </w:rPr>
        <w:t>第</w:t>
      </w:r>
      <w:r w:rsidR="00B75C0E">
        <w:rPr>
          <w:rFonts w:ascii="仿宋" w:eastAsia="仿宋" w:hAnsi="仿宋" w:hint="eastAsia"/>
          <w:b/>
          <w:bCs/>
          <w:color w:val="000000"/>
          <w:sz w:val="32"/>
          <w:szCs w:val="32"/>
        </w:rPr>
        <w:t>六</w:t>
      </w:r>
      <w:r w:rsidRPr="007C63D8">
        <w:rPr>
          <w:rFonts w:ascii="仿宋" w:eastAsia="仿宋" w:hAnsi="仿宋" w:hint="eastAsia"/>
          <w:b/>
          <w:bCs/>
          <w:color w:val="000000"/>
          <w:sz w:val="32"/>
          <w:szCs w:val="32"/>
        </w:rPr>
        <w:t>条</w:t>
      </w:r>
      <w:r w:rsidRPr="00623C36">
        <w:rPr>
          <w:rFonts w:ascii="仿宋" w:eastAsia="仿宋" w:hAnsi="仿宋" w:hint="eastAsia"/>
          <w:color w:val="000000"/>
          <w:sz w:val="32"/>
          <w:szCs w:val="32"/>
        </w:rPr>
        <w:t xml:space="preserve"> 从业单位的基本信息包括下列内容：</w:t>
      </w:r>
    </w:p>
    <w:p w14:paraId="54AB7779"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（一）名称、法定代表人、统一社会信用代码等登记注册信息；</w:t>
      </w:r>
    </w:p>
    <w:p w14:paraId="51134F39"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（二）取得的水路运输市场经营资质等行政许可信息；</w:t>
      </w:r>
    </w:p>
    <w:p w14:paraId="6CD3179E"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（三）其他与信用相关反映从业单位基本情况的信息。</w:t>
      </w:r>
    </w:p>
    <w:p w14:paraId="793E0766"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从业人员的基本信息包括下列内容：</w:t>
      </w:r>
    </w:p>
    <w:p w14:paraId="5BAECFC3"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（一）姓名、身份证件号等个人信息；</w:t>
      </w:r>
    </w:p>
    <w:p w14:paraId="5C65417B"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（二）职称职业资格状况及其注册信息；</w:t>
      </w:r>
    </w:p>
    <w:p w14:paraId="338DFD20"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（三）从业经历信息；</w:t>
      </w:r>
    </w:p>
    <w:p w14:paraId="69348E9D"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（四）其他与信用相关反映从业人员基本情况的信息。</w:t>
      </w:r>
    </w:p>
    <w:p w14:paraId="204FFCA5" w14:textId="3CA98B81" w:rsidR="007729A4" w:rsidRPr="00251E78" w:rsidRDefault="007729A4" w:rsidP="007729A4">
      <w:pPr>
        <w:snapToGrid w:val="0"/>
        <w:spacing w:line="620" w:lineRule="exact"/>
        <w:ind w:firstLineChars="200" w:firstLine="643"/>
        <w:rPr>
          <w:rFonts w:ascii="仿宋" w:eastAsia="仿宋" w:hAnsi="仿宋"/>
          <w:color w:val="000000"/>
          <w:sz w:val="32"/>
          <w:szCs w:val="32"/>
        </w:rPr>
      </w:pPr>
      <w:r w:rsidRPr="007C63D8">
        <w:rPr>
          <w:rFonts w:ascii="仿宋" w:eastAsia="仿宋" w:hAnsi="仿宋" w:hint="eastAsia"/>
          <w:b/>
          <w:bCs/>
          <w:color w:val="000000"/>
          <w:sz w:val="32"/>
          <w:szCs w:val="32"/>
        </w:rPr>
        <w:t>第</w:t>
      </w:r>
      <w:r w:rsidR="00B75C0E">
        <w:rPr>
          <w:rFonts w:ascii="仿宋" w:eastAsia="仿宋" w:hAnsi="仿宋" w:hint="eastAsia"/>
          <w:b/>
          <w:bCs/>
          <w:color w:val="000000"/>
          <w:sz w:val="32"/>
          <w:szCs w:val="32"/>
        </w:rPr>
        <w:t>七</w:t>
      </w:r>
      <w:r w:rsidRPr="007C63D8">
        <w:rPr>
          <w:rFonts w:ascii="仿宋" w:eastAsia="仿宋" w:hAnsi="仿宋" w:hint="eastAsia"/>
          <w:b/>
          <w:bCs/>
          <w:color w:val="000000"/>
          <w:sz w:val="32"/>
          <w:szCs w:val="32"/>
        </w:rPr>
        <w:t>条</w:t>
      </w:r>
      <w:r w:rsidRPr="00251E78">
        <w:rPr>
          <w:rFonts w:ascii="仿宋" w:eastAsia="仿宋" w:hAnsi="仿宋" w:hint="eastAsia"/>
          <w:color w:val="000000"/>
          <w:sz w:val="32"/>
          <w:szCs w:val="32"/>
        </w:rPr>
        <w:t xml:space="preserve"> 良好行为信息是指水路运输市场从业单位及有关从业人员在水路运输经营过程中获得的表彰奖励等信息，主要内容详见附件1。</w:t>
      </w:r>
    </w:p>
    <w:p w14:paraId="379C1717" w14:textId="10B1F816" w:rsidR="007729A4" w:rsidRPr="00251E78" w:rsidRDefault="007729A4" w:rsidP="007729A4">
      <w:pPr>
        <w:snapToGrid w:val="0"/>
        <w:spacing w:line="620" w:lineRule="exact"/>
        <w:ind w:firstLineChars="200" w:firstLine="643"/>
        <w:rPr>
          <w:rFonts w:ascii="仿宋" w:eastAsia="仿宋" w:hAnsi="仿宋"/>
          <w:color w:val="000000"/>
          <w:sz w:val="32"/>
          <w:szCs w:val="32"/>
        </w:rPr>
      </w:pPr>
      <w:r w:rsidRPr="007C63D8">
        <w:rPr>
          <w:rFonts w:ascii="仿宋" w:eastAsia="仿宋" w:hAnsi="仿宋" w:hint="eastAsia"/>
          <w:b/>
          <w:bCs/>
          <w:color w:val="000000"/>
          <w:sz w:val="32"/>
          <w:szCs w:val="32"/>
        </w:rPr>
        <w:t>第</w:t>
      </w:r>
      <w:r w:rsidR="00B75C0E">
        <w:rPr>
          <w:rFonts w:ascii="仿宋" w:eastAsia="仿宋" w:hAnsi="仿宋" w:hint="eastAsia"/>
          <w:b/>
          <w:bCs/>
          <w:color w:val="000000"/>
          <w:sz w:val="32"/>
          <w:szCs w:val="32"/>
        </w:rPr>
        <w:t>八</w:t>
      </w:r>
      <w:r w:rsidRPr="007C63D8">
        <w:rPr>
          <w:rFonts w:ascii="仿宋" w:eastAsia="仿宋" w:hAnsi="仿宋" w:hint="eastAsia"/>
          <w:b/>
          <w:bCs/>
          <w:color w:val="000000"/>
          <w:sz w:val="32"/>
          <w:szCs w:val="32"/>
        </w:rPr>
        <w:t>条</w:t>
      </w:r>
      <w:r w:rsidRPr="00251E78">
        <w:rPr>
          <w:rFonts w:ascii="仿宋" w:eastAsia="仿宋" w:hAnsi="仿宋" w:hint="eastAsia"/>
          <w:color w:val="000000"/>
          <w:sz w:val="32"/>
          <w:szCs w:val="32"/>
        </w:rPr>
        <w:t xml:space="preserve"> 失信行为信息是指水路运输市场从业单位及有关从业人员在水路运输经营过程中违反有关法律、法规、规章等规定，受到县级以上交通运输管理部门行政处罚、行政</w:t>
      </w:r>
      <w:r w:rsidRPr="00251E78">
        <w:rPr>
          <w:rFonts w:ascii="仿宋" w:eastAsia="仿宋" w:hAnsi="仿宋" w:hint="eastAsia"/>
          <w:color w:val="000000"/>
          <w:sz w:val="32"/>
          <w:szCs w:val="32"/>
        </w:rPr>
        <w:lastRenderedPageBreak/>
        <w:t>强制和通报批评等信息，以及经有关部门认定的其他失信行为信息，主要内容详见附件2和附件3。</w:t>
      </w:r>
    </w:p>
    <w:p w14:paraId="7A2E9C54" w14:textId="1A7D56B6" w:rsidR="007729A4" w:rsidRPr="00623C36" w:rsidRDefault="007729A4" w:rsidP="007729A4">
      <w:pPr>
        <w:snapToGrid w:val="0"/>
        <w:spacing w:line="620" w:lineRule="exact"/>
        <w:ind w:firstLineChars="200" w:firstLine="643"/>
        <w:rPr>
          <w:rFonts w:ascii="仿宋" w:eastAsia="仿宋" w:hAnsi="仿宋"/>
          <w:color w:val="000000"/>
          <w:sz w:val="32"/>
          <w:szCs w:val="32"/>
        </w:rPr>
      </w:pPr>
      <w:r w:rsidRPr="007C63D8">
        <w:rPr>
          <w:rFonts w:ascii="仿宋" w:eastAsia="仿宋" w:hAnsi="仿宋" w:hint="eastAsia"/>
          <w:b/>
          <w:bCs/>
          <w:color w:val="000000"/>
          <w:sz w:val="32"/>
          <w:szCs w:val="32"/>
        </w:rPr>
        <w:t>第</w:t>
      </w:r>
      <w:r w:rsidR="00B75C0E">
        <w:rPr>
          <w:rFonts w:ascii="仿宋" w:eastAsia="仿宋" w:hAnsi="仿宋" w:hint="eastAsia"/>
          <w:b/>
          <w:bCs/>
          <w:color w:val="000000"/>
          <w:sz w:val="32"/>
          <w:szCs w:val="32"/>
        </w:rPr>
        <w:t>九</w:t>
      </w:r>
      <w:r w:rsidRPr="007C63D8">
        <w:rPr>
          <w:rFonts w:ascii="仿宋" w:eastAsia="仿宋" w:hAnsi="仿宋" w:hint="eastAsia"/>
          <w:b/>
          <w:bCs/>
          <w:color w:val="000000"/>
          <w:sz w:val="32"/>
          <w:szCs w:val="32"/>
        </w:rPr>
        <w:t>条</w:t>
      </w:r>
      <w:r w:rsidRPr="00623C36">
        <w:rPr>
          <w:rFonts w:ascii="仿宋" w:eastAsia="仿宋" w:hAnsi="仿宋" w:hint="eastAsia"/>
          <w:color w:val="000000"/>
          <w:sz w:val="32"/>
          <w:szCs w:val="32"/>
        </w:rPr>
        <w:t xml:space="preserve"> 从业单位有以下情形之一的，认定为严重失信行为：</w:t>
      </w:r>
    </w:p>
    <w:p w14:paraId="69302D96"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（一）违反相关法律法规，由相关交通运输主管部门撤销相关经营资格或吊销相关许可证件的；</w:t>
      </w:r>
    </w:p>
    <w:p w14:paraId="7851C30F"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（二）违反相关法律法规，由相关交通运输主管部门责令停止经营、停产停业整顿的；</w:t>
      </w:r>
    </w:p>
    <w:p w14:paraId="73B5020B"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（三）存在被纳入交通运输安全生产“黑名单”的；</w:t>
      </w:r>
    </w:p>
    <w:p w14:paraId="021C59E9"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（四）在申请交通运输有关行政许可、财政补贴等过程中提供虚假材料、谎报瞒报重要事项的；</w:t>
      </w:r>
    </w:p>
    <w:p w14:paraId="14B1E124"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（五）国务院、</w:t>
      </w:r>
      <w:proofErr w:type="gramStart"/>
      <w:r w:rsidRPr="00623C36">
        <w:rPr>
          <w:rFonts w:ascii="仿宋" w:eastAsia="仿宋" w:hAnsi="仿宋" w:hint="eastAsia"/>
          <w:color w:val="000000"/>
          <w:sz w:val="32"/>
          <w:szCs w:val="32"/>
        </w:rPr>
        <w:t>省级交通</w:t>
      </w:r>
      <w:proofErr w:type="gramEnd"/>
      <w:r w:rsidRPr="00623C36">
        <w:rPr>
          <w:rFonts w:ascii="仿宋" w:eastAsia="仿宋" w:hAnsi="仿宋" w:hint="eastAsia"/>
          <w:color w:val="000000"/>
          <w:sz w:val="32"/>
          <w:szCs w:val="32"/>
        </w:rPr>
        <w:t>运输主管部门认定的其他严重失信行为。</w:t>
      </w:r>
    </w:p>
    <w:p w14:paraId="0716DCFA"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从业人员有以下情形之一的，认定为严重失信行为：</w:t>
      </w:r>
    </w:p>
    <w:p w14:paraId="13282476"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（一）伪造、变造、买卖、转借、涂改职称职业资格证书的；</w:t>
      </w:r>
    </w:p>
    <w:p w14:paraId="060B7AD8"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（二）未取得相应种类的职称职业资格证书上岗作业的；</w:t>
      </w:r>
    </w:p>
    <w:p w14:paraId="017457E3"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（三）在参加相关职称职业资格考核中存在舞弊情形的；</w:t>
      </w:r>
    </w:p>
    <w:p w14:paraId="675C4168"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（四）因从业人员的主要责任，从业单位被相关交通运输主管部门撤销相关经营资格或吊销相关许可证件的；</w:t>
      </w:r>
    </w:p>
    <w:p w14:paraId="5946177C"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（五）企业主要负责人存在刑事犯罪行为的；</w:t>
      </w:r>
    </w:p>
    <w:p w14:paraId="70FFDA25" w14:textId="6A47D18D" w:rsidR="007729A4"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（六）国务院、</w:t>
      </w:r>
      <w:proofErr w:type="gramStart"/>
      <w:r w:rsidRPr="00623C36">
        <w:rPr>
          <w:rFonts w:ascii="仿宋" w:eastAsia="仿宋" w:hAnsi="仿宋" w:hint="eastAsia"/>
          <w:color w:val="000000"/>
          <w:sz w:val="32"/>
          <w:szCs w:val="32"/>
        </w:rPr>
        <w:t>省级交通</w:t>
      </w:r>
      <w:proofErr w:type="gramEnd"/>
      <w:r w:rsidRPr="00623C36">
        <w:rPr>
          <w:rFonts w:ascii="仿宋" w:eastAsia="仿宋" w:hAnsi="仿宋" w:hint="eastAsia"/>
          <w:color w:val="000000"/>
          <w:sz w:val="32"/>
          <w:szCs w:val="32"/>
        </w:rPr>
        <w:t>运输主管部门认定的其他严重</w:t>
      </w:r>
      <w:r w:rsidRPr="00623C36">
        <w:rPr>
          <w:rFonts w:ascii="仿宋" w:eastAsia="仿宋" w:hAnsi="仿宋" w:hint="eastAsia"/>
          <w:color w:val="000000"/>
          <w:sz w:val="32"/>
          <w:szCs w:val="32"/>
        </w:rPr>
        <w:lastRenderedPageBreak/>
        <w:t>失信行为。</w:t>
      </w:r>
    </w:p>
    <w:p w14:paraId="064FA439" w14:textId="67F58356" w:rsidR="009A5E79" w:rsidRPr="00251E78" w:rsidRDefault="009A5E79" w:rsidP="009A5E79">
      <w:pPr>
        <w:snapToGrid w:val="0"/>
        <w:spacing w:line="620" w:lineRule="exact"/>
        <w:ind w:firstLineChars="200" w:firstLine="643"/>
        <w:rPr>
          <w:rFonts w:ascii="仿宋" w:eastAsia="仿宋" w:hAnsi="仿宋"/>
          <w:color w:val="000000"/>
          <w:sz w:val="32"/>
          <w:szCs w:val="32"/>
        </w:rPr>
      </w:pPr>
      <w:r w:rsidRPr="007C63D8">
        <w:rPr>
          <w:rFonts w:ascii="仿宋" w:eastAsia="仿宋" w:hAnsi="仿宋" w:hint="eastAsia"/>
          <w:b/>
          <w:bCs/>
          <w:color w:val="000000"/>
          <w:sz w:val="32"/>
          <w:szCs w:val="32"/>
        </w:rPr>
        <w:t>第</w:t>
      </w:r>
      <w:r w:rsidR="00B75C0E">
        <w:rPr>
          <w:rFonts w:ascii="仿宋" w:eastAsia="仿宋" w:hAnsi="仿宋" w:hint="eastAsia"/>
          <w:b/>
          <w:bCs/>
          <w:color w:val="000000"/>
          <w:sz w:val="32"/>
          <w:szCs w:val="32"/>
        </w:rPr>
        <w:t>十</w:t>
      </w:r>
      <w:r w:rsidRPr="007C63D8">
        <w:rPr>
          <w:rFonts w:ascii="仿宋" w:eastAsia="仿宋" w:hAnsi="仿宋" w:hint="eastAsia"/>
          <w:b/>
          <w:bCs/>
          <w:color w:val="000000"/>
          <w:sz w:val="32"/>
          <w:szCs w:val="32"/>
        </w:rPr>
        <w:t>条</w:t>
      </w:r>
      <w:r w:rsidRPr="00251E78">
        <w:rPr>
          <w:rFonts w:ascii="仿宋" w:eastAsia="仿宋" w:hAnsi="仿宋" w:hint="eastAsia"/>
          <w:color w:val="000000"/>
          <w:sz w:val="32"/>
          <w:szCs w:val="32"/>
        </w:rPr>
        <w:t xml:space="preserve"> </w:t>
      </w:r>
      <w:r w:rsidRPr="000D1536">
        <w:rPr>
          <w:rFonts w:ascii="仿宋" w:eastAsia="仿宋" w:hAnsi="仿宋" w:hint="eastAsia"/>
          <w:color w:val="000000"/>
          <w:sz w:val="32"/>
          <w:szCs w:val="32"/>
        </w:rPr>
        <w:t>省公路水路建设与运输市场信用信息服务系统</w:t>
      </w:r>
      <w:r w:rsidRPr="00251E78">
        <w:rPr>
          <w:rFonts w:ascii="仿宋" w:eastAsia="仿宋" w:hAnsi="仿宋" w:hint="eastAsia"/>
          <w:color w:val="000000"/>
          <w:sz w:val="32"/>
          <w:szCs w:val="32"/>
        </w:rPr>
        <w:t>是全省水路运输市场从业单位和从业人员信用信息</w:t>
      </w:r>
      <w:r w:rsidR="000C2CAE">
        <w:rPr>
          <w:rFonts w:ascii="仿宋" w:eastAsia="仿宋" w:hAnsi="仿宋" w:hint="eastAsia"/>
          <w:color w:val="000000"/>
          <w:sz w:val="32"/>
          <w:szCs w:val="32"/>
        </w:rPr>
        <w:t>管理</w:t>
      </w:r>
      <w:r w:rsidRPr="00251E78">
        <w:rPr>
          <w:rFonts w:ascii="仿宋" w:eastAsia="仿宋" w:hAnsi="仿宋" w:hint="eastAsia"/>
          <w:color w:val="000000"/>
          <w:sz w:val="32"/>
          <w:szCs w:val="32"/>
        </w:rPr>
        <w:t>的统一平台。县级以上交通运输管理部门应当使用</w:t>
      </w:r>
      <w:r w:rsidRPr="000D1536">
        <w:rPr>
          <w:rFonts w:ascii="仿宋" w:eastAsia="仿宋" w:hAnsi="仿宋" w:hint="eastAsia"/>
          <w:color w:val="000000"/>
          <w:sz w:val="32"/>
          <w:szCs w:val="32"/>
        </w:rPr>
        <w:t>省公路水路建设与运输市场信用信息服务系统</w:t>
      </w:r>
      <w:r w:rsidRPr="00251E78">
        <w:rPr>
          <w:rFonts w:ascii="仿宋" w:eastAsia="仿宋" w:hAnsi="仿宋" w:hint="eastAsia"/>
          <w:color w:val="000000"/>
          <w:sz w:val="32"/>
          <w:szCs w:val="32"/>
        </w:rPr>
        <w:t>进行信用信息归集、公开、评价、共享、应用等工作。</w:t>
      </w:r>
    </w:p>
    <w:p w14:paraId="22609F13" w14:textId="65512B85" w:rsidR="007729A4" w:rsidRPr="00623C36" w:rsidRDefault="007729A4" w:rsidP="007729A4">
      <w:pPr>
        <w:snapToGrid w:val="0"/>
        <w:spacing w:line="620" w:lineRule="exact"/>
        <w:ind w:firstLineChars="200" w:firstLine="643"/>
        <w:rPr>
          <w:rFonts w:ascii="仿宋" w:eastAsia="仿宋" w:hAnsi="仿宋"/>
          <w:color w:val="000000"/>
          <w:sz w:val="32"/>
          <w:szCs w:val="32"/>
        </w:rPr>
      </w:pPr>
      <w:r w:rsidRPr="00B75C0E">
        <w:rPr>
          <w:rFonts w:ascii="仿宋" w:eastAsia="仿宋" w:hAnsi="仿宋" w:hint="eastAsia"/>
          <w:b/>
          <w:bCs/>
          <w:color w:val="000000"/>
          <w:sz w:val="32"/>
          <w:szCs w:val="32"/>
        </w:rPr>
        <w:t>第十</w:t>
      </w:r>
      <w:r w:rsidR="00B75C0E" w:rsidRPr="00B75C0E">
        <w:rPr>
          <w:rFonts w:ascii="仿宋" w:eastAsia="仿宋" w:hAnsi="仿宋" w:hint="eastAsia"/>
          <w:b/>
          <w:bCs/>
          <w:color w:val="000000"/>
          <w:sz w:val="32"/>
          <w:szCs w:val="32"/>
        </w:rPr>
        <w:t>一</w:t>
      </w:r>
      <w:r w:rsidRPr="00B75C0E">
        <w:rPr>
          <w:rFonts w:ascii="仿宋" w:eastAsia="仿宋" w:hAnsi="仿宋" w:hint="eastAsia"/>
          <w:b/>
          <w:bCs/>
          <w:color w:val="000000"/>
          <w:sz w:val="32"/>
          <w:szCs w:val="32"/>
        </w:rPr>
        <w:t>条</w:t>
      </w:r>
      <w:r w:rsidRPr="00623C36">
        <w:rPr>
          <w:rFonts w:ascii="仿宋" w:eastAsia="仿宋" w:hAnsi="仿宋" w:hint="eastAsia"/>
          <w:color w:val="000000"/>
          <w:sz w:val="32"/>
          <w:szCs w:val="32"/>
        </w:rPr>
        <w:t xml:space="preserve"> 水路运输市场信用信息采取如下方式进行采集：</w:t>
      </w:r>
    </w:p>
    <w:p w14:paraId="6FC36973"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（一）基本信息由各级承担水路运输管理职能的机构采用系统对接、数据整体上传等方式导入省公路水路建设与运输市场信用信息服务系统，也可由从业单位和从业人员按规定</w:t>
      </w:r>
      <w:proofErr w:type="gramStart"/>
      <w:r w:rsidRPr="00623C36">
        <w:rPr>
          <w:rFonts w:ascii="仿宋" w:eastAsia="仿宋" w:hAnsi="仿宋" w:hint="eastAsia"/>
          <w:color w:val="000000"/>
          <w:sz w:val="32"/>
          <w:szCs w:val="32"/>
        </w:rPr>
        <w:t>登录省</w:t>
      </w:r>
      <w:proofErr w:type="gramEnd"/>
      <w:r w:rsidRPr="00623C36">
        <w:rPr>
          <w:rFonts w:ascii="仿宋" w:eastAsia="仿宋" w:hAnsi="仿宋" w:hint="eastAsia"/>
          <w:color w:val="000000"/>
          <w:sz w:val="32"/>
          <w:szCs w:val="32"/>
        </w:rPr>
        <w:t>公路水路建设与运输市场信用信息服务系统填报。</w:t>
      </w:r>
    </w:p>
    <w:p w14:paraId="36B160E8"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（二）良好行为信息由县级以上交通运输主管部门和省交通运输厅认定的相关水路运输行业协会</w:t>
      </w:r>
      <w:proofErr w:type="gramStart"/>
      <w:r w:rsidRPr="00623C36">
        <w:rPr>
          <w:rFonts w:ascii="仿宋" w:eastAsia="仿宋" w:hAnsi="仿宋" w:hint="eastAsia"/>
          <w:color w:val="000000"/>
          <w:sz w:val="32"/>
          <w:szCs w:val="32"/>
        </w:rPr>
        <w:t>登录省</w:t>
      </w:r>
      <w:proofErr w:type="gramEnd"/>
      <w:r w:rsidRPr="00623C36">
        <w:rPr>
          <w:rFonts w:ascii="仿宋" w:eastAsia="仿宋" w:hAnsi="仿宋" w:hint="eastAsia"/>
          <w:color w:val="000000"/>
          <w:sz w:val="32"/>
          <w:szCs w:val="32"/>
        </w:rPr>
        <w:t>公路水路建设与运输市场信用信息服务系统填报。</w:t>
      </w:r>
    </w:p>
    <w:p w14:paraId="4DDF6F22"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（三）失信行为信息由县级以上交通运输主管部门</w:t>
      </w:r>
      <w:proofErr w:type="gramStart"/>
      <w:r w:rsidRPr="00623C36">
        <w:rPr>
          <w:rFonts w:ascii="仿宋" w:eastAsia="仿宋" w:hAnsi="仿宋" w:hint="eastAsia"/>
          <w:color w:val="000000"/>
          <w:sz w:val="32"/>
          <w:szCs w:val="32"/>
        </w:rPr>
        <w:t>登录省</w:t>
      </w:r>
      <w:proofErr w:type="gramEnd"/>
      <w:r w:rsidRPr="00623C36">
        <w:rPr>
          <w:rFonts w:ascii="仿宋" w:eastAsia="仿宋" w:hAnsi="仿宋" w:hint="eastAsia"/>
          <w:color w:val="000000"/>
          <w:sz w:val="32"/>
          <w:szCs w:val="32"/>
        </w:rPr>
        <w:t>公路水路建设与运输市场信用信息服务系统填报。</w:t>
      </w:r>
      <w:proofErr w:type="gramStart"/>
      <w:r w:rsidRPr="00623C36">
        <w:rPr>
          <w:rFonts w:ascii="仿宋" w:eastAsia="仿宋" w:hAnsi="仿宋" w:hint="eastAsia"/>
          <w:color w:val="000000"/>
          <w:sz w:val="32"/>
          <w:szCs w:val="32"/>
        </w:rPr>
        <w:t>省级交通</w:t>
      </w:r>
      <w:proofErr w:type="gramEnd"/>
      <w:r w:rsidRPr="00623C36">
        <w:rPr>
          <w:rFonts w:ascii="仿宋" w:eastAsia="仿宋" w:hAnsi="仿宋" w:hint="eastAsia"/>
          <w:color w:val="000000"/>
          <w:sz w:val="32"/>
          <w:szCs w:val="32"/>
        </w:rPr>
        <w:t>运输主管部门应尽快推进行政处罚、安全检查等系统与省公路水路建设与运输市场信用信息服务系统对接，实现失信行为信息的自动采集。</w:t>
      </w:r>
    </w:p>
    <w:p w14:paraId="0FB756CD" w14:textId="77777777" w:rsidR="007729A4" w:rsidRPr="00623C36"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（四）信用评价信息由省公路水路建设与运输市场信用信息服务系统自动生成。</w:t>
      </w:r>
    </w:p>
    <w:p w14:paraId="0789BC16" w14:textId="695C33D8" w:rsidR="007729A4" w:rsidRDefault="007729A4" w:rsidP="007729A4">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lastRenderedPageBreak/>
        <w:t>（五）水路运输市场信用信息实时动态更新，原则上应当自信息采集部门获取信息之日起20个工作日内完成填报。行政处罚信息存在行政复议的，以行政复议决定书送达之日起计算。信用评价信息根据水路运输市场信用信息变动实时动态更新。</w:t>
      </w:r>
    </w:p>
    <w:p w14:paraId="610D9949" w14:textId="7D01571C" w:rsidR="000B3EA5" w:rsidRDefault="007729A4" w:rsidP="00257BF3">
      <w:pPr>
        <w:snapToGrid w:val="0"/>
        <w:spacing w:line="620" w:lineRule="exact"/>
        <w:ind w:firstLineChars="200" w:firstLine="640"/>
        <w:rPr>
          <w:rFonts w:ascii="仿宋" w:eastAsia="仿宋" w:hAnsi="仿宋"/>
          <w:color w:val="000000"/>
          <w:sz w:val="32"/>
          <w:szCs w:val="32"/>
        </w:rPr>
      </w:pPr>
      <w:r w:rsidRPr="00251E78">
        <w:rPr>
          <w:rFonts w:ascii="仿宋" w:eastAsia="仿宋" w:hAnsi="仿宋" w:hint="eastAsia"/>
          <w:color w:val="000000"/>
          <w:sz w:val="32"/>
          <w:szCs w:val="32"/>
        </w:rPr>
        <w:t>（六）各级交通运输主管部门应促进信用信息互联互通、资源共享，确保信用信息归集及时、完整、准确。</w:t>
      </w:r>
    </w:p>
    <w:p w14:paraId="095F5597" w14:textId="7DB00A02" w:rsidR="009A5E79" w:rsidRDefault="009A5E79" w:rsidP="009A5E79">
      <w:pPr>
        <w:snapToGrid w:val="0"/>
        <w:spacing w:line="620" w:lineRule="exact"/>
        <w:ind w:firstLineChars="200" w:firstLine="643"/>
        <w:rPr>
          <w:rFonts w:ascii="仿宋" w:eastAsia="仿宋" w:hAnsi="仿宋"/>
          <w:color w:val="000000"/>
          <w:sz w:val="32"/>
          <w:szCs w:val="32"/>
        </w:rPr>
      </w:pPr>
      <w:r w:rsidRPr="007C63D8">
        <w:rPr>
          <w:rFonts w:ascii="仿宋" w:eastAsia="仿宋" w:hAnsi="仿宋" w:hint="eastAsia"/>
          <w:b/>
          <w:bCs/>
          <w:color w:val="000000"/>
          <w:sz w:val="32"/>
          <w:szCs w:val="32"/>
        </w:rPr>
        <w:t>第</w:t>
      </w:r>
      <w:r w:rsidR="00B75C0E">
        <w:rPr>
          <w:rFonts w:ascii="仿宋" w:eastAsia="仿宋" w:hAnsi="仿宋" w:hint="eastAsia"/>
          <w:b/>
          <w:bCs/>
          <w:color w:val="000000"/>
          <w:sz w:val="32"/>
          <w:szCs w:val="32"/>
        </w:rPr>
        <w:t>十二</w:t>
      </w:r>
      <w:r w:rsidRPr="007C63D8">
        <w:rPr>
          <w:rFonts w:ascii="仿宋" w:eastAsia="仿宋" w:hAnsi="仿宋" w:hint="eastAsia"/>
          <w:b/>
          <w:bCs/>
          <w:color w:val="000000"/>
          <w:sz w:val="32"/>
          <w:szCs w:val="32"/>
        </w:rPr>
        <w:t>条</w:t>
      </w:r>
      <w:r w:rsidRPr="00251E78">
        <w:rPr>
          <w:rFonts w:ascii="仿宋" w:eastAsia="仿宋" w:hAnsi="仿宋" w:hint="eastAsia"/>
          <w:color w:val="000000"/>
          <w:sz w:val="32"/>
          <w:szCs w:val="32"/>
        </w:rPr>
        <w:t xml:space="preserve"> 按照“谁产生、谁负责，谁认定、谁负责”的原则，信用信息的提供、认定单位应当对所提供、认定信息的真实性、准确性、合</w:t>
      </w:r>
      <w:proofErr w:type="gramStart"/>
      <w:r w:rsidRPr="00251E78">
        <w:rPr>
          <w:rFonts w:ascii="仿宋" w:eastAsia="仿宋" w:hAnsi="仿宋" w:hint="eastAsia"/>
          <w:color w:val="000000"/>
          <w:sz w:val="32"/>
          <w:szCs w:val="32"/>
        </w:rPr>
        <w:t>规</w:t>
      </w:r>
      <w:proofErr w:type="gramEnd"/>
      <w:r w:rsidRPr="00251E78">
        <w:rPr>
          <w:rFonts w:ascii="仿宋" w:eastAsia="仿宋" w:hAnsi="仿宋" w:hint="eastAsia"/>
          <w:color w:val="000000"/>
          <w:sz w:val="32"/>
          <w:szCs w:val="32"/>
        </w:rPr>
        <w:t>性负责。</w:t>
      </w:r>
    </w:p>
    <w:p w14:paraId="27C3930C" w14:textId="67CE637C" w:rsidR="009A5E79" w:rsidRPr="00623C36" w:rsidRDefault="009A5E79" w:rsidP="009A5E79">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w:t>
      </w:r>
      <w:r w:rsidR="00B75C0E">
        <w:rPr>
          <w:rFonts w:ascii="仿宋" w:eastAsia="仿宋" w:hAnsi="仿宋" w:hint="eastAsia"/>
          <w:b/>
          <w:bCs/>
          <w:color w:val="000000"/>
          <w:sz w:val="32"/>
          <w:szCs w:val="32"/>
        </w:rPr>
        <w:t>十三</w:t>
      </w:r>
      <w:r w:rsidRPr="000F409D">
        <w:rPr>
          <w:rFonts w:ascii="仿宋" w:eastAsia="仿宋" w:hAnsi="仿宋" w:hint="eastAsia"/>
          <w:b/>
          <w:bCs/>
          <w:color w:val="000000"/>
          <w:sz w:val="32"/>
          <w:szCs w:val="32"/>
        </w:rPr>
        <w:t>条</w:t>
      </w:r>
      <w:r w:rsidR="00515BF8">
        <w:rPr>
          <w:rFonts w:ascii="Calibri" w:eastAsia="仿宋" w:hAnsi="Calibri" w:cs="Calibri"/>
          <w:color w:val="000000"/>
          <w:sz w:val="32"/>
          <w:szCs w:val="32"/>
        </w:rPr>
        <w:t xml:space="preserve"> </w:t>
      </w:r>
      <w:r w:rsidRPr="00623C36">
        <w:rPr>
          <w:rFonts w:ascii="仿宋" w:eastAsia="仿宋" w:hAnsi="仿宋" w:hint="eastAsia"/>
          <w:color w:val="000000"/>
          <w:sz w:val="32"/>
          <w:szCs w:val="32"/>
        </w:rPr>
        <w:t>信用信息公开期限按照下列规定设定：</w:t>
      </w:r>
    </w:p>
    <w:p w14:paraId="14ED0C4D" w14:textId="77777777" w:rsidR="009A5E79" w:rsidRPr="00623C36" w:rsidRDefault="009A5E79" w:rsidP="009A5E7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（一）基本信息、信用评价信息永久公开，公众可通过省公路水路建设与运输市场信用信息服务系统和“信用交通”网站查询查询；</w:t>
      </w:r>
    </w:p>
    <w:p w14:paraId="64FDB0C0" w14:textId="77777777" w:rsidR="009A5E79" w:rsidRPr="00623C36" w:rsidRDefault="009A5E79" w:rsidP="009A5E7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（二）良好行为信息公开期限为3年，期满后自动转为系统档案信息；</w:t>
      </w:r>
    </w:p>
    <w:p w14:paraId="73729A3A" w14:textId="77777777" w:rsidR="009A5E79" w:rsidRPr="00623C36" w:rsidRDefault="009A5E79" w:rsidP="009A5E7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（三）一般失信行为信息公开期限为1年，期满后自动转为系统档案信息；</w:t>
      </w:r>
    </w:p>
    <w:p w14:paraId="0E93932B" w14:textId="77777777" w:rsidR="009A5E79" w:rsidRPr="00623C36" w:rsidRDefault="009A5E79" w:rsidP="009A5E7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（四）严重失信行为信息公开期限为3年，期满后自动转为系统档案信息；</w:t>
      </w:r>
    </w:p>
    <w:p w14:paraId="4E8181E8" w14:textId="77777777" w:rsidR="009A5E79" w:rsidRPr="00623C36" w:rsidRDefault="009A5E79" w:rsidP="009A5E7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（五）行政处罚未满的失信行为信息将延长</w:t>
      </w:r>
      <w:proofErr w:type="gramStart"/>
      <w:r w:rsidRPr="00623C36">
        <w:rPr>
          <w:rFonts w:ascii="仿宋" w:eastAsia="仿宋" w:hAnsi="仿宋" w:hint="eastAsia"/>
          <w:color w:val="000000"/>
          <w:sz w:val="32"/>
          <w:szCs w:val="32"/>
        </w:rPr>
        <w:t>至行政</w:t>
      </w:r>
      <w:proofErr w:type="gramEnd"/>
      <w:r w:rsidRPr="00623C36">
        <w:rPr>
          <w:rFonts w:ascii="仿宋" w:eastAsia="仿宋" w:hAnsi="仿宋" w:hint="eastAsia"/>
          <w:color w:val="000000"/>
          <w:sz w:val="32"/>
          <w:szCs w:val="32"/>
        </w:rPr>
        <w:t>处罚期满，行政处罚未执行的失信行为信息将延长</w:t>
      </w:r>
      <w:proofErr w:type="gramStart"/>
      <w:r w:rsidRPr="00623C36">
        <w:rPr>
          <w:rFonts w:ascii="仿宋" w:eastAsia="仿宋" w:hAnsi="仿宋" w:hint="eastAsia"/>
          <w:color w:val="000000"/>
          <w:sz w:val="32"/>
          <w:szCs w:val="32"/>
        </w:rPr>
        <w:t>至行政</w:t>
      </w:r>
      <w:proofErr w:type="gramEnd"/>
      <w:r w:rsidRPr="00623C36">
        <w:rPr>
          <w:rFonts w:ascii="仿宋" w:eastAsia="仿宋" w:hAnsi="仿宋" w:hint="eastAsia"/>
          <w:color w:val="000000"/>
          <w:sz w:val="32"/>
          <w:szCs w:val="32"/>
        </w:rPr>
        <w:t>处罚执</w:t>
      </w:r>
      <w:r w:rsidRPr="00623C36">
        <w:rPr>
          <w:rFonts w:ascii="仿宋" w:eastAsia="仿宋" w:hAnsi="仿宋" w:hint="eastAsia"/>
          <w:color w:val="000000"/>
          <w:sz w:val="32"/>
          <w:szCs w:val="32"/>
        </w:rPr>
        <w:lastRenderedPageBreak/>
        <w:t>行结束。</w:t>
      </w:r>
    </w:p>
    <w:p w14:paraId="0C38C060" w14:textId="77777777" w:rsidR="009A5E79" w:rsidRPr="00623C36" w:rsidRDefault="009A5E79" w:rsidP="009A5E7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上述期限均</w:t>
      </w:r>
      <w:proofErr w:type="gramStart"/>
      <w:r w:rsidRPr="00623C36">
        <w:rPr>
          <w:rFonts w:ascii="仿宋" w:eastAsia="仿宋" w:hAnsi="仿宋" w:hint="eastAsia"/>
          <w:color w:val="000000"/>
          <w:sz w:val="32"/>
          <w:szCs w:val="32"/>
        </w:rPr>
        <w:t>自认定</w:t>
      </w:r>
      <w:proofErr w:type="gramEnd"/>
      <w:r w:rsidRPr="00623C36">
        <w:rPr>
          <w:rFonts w:ascii="仿宋" w:eastAsia="仿宋" w:hAnsi="仿宋" w:hint="eastAsia"/>
          <w:color w:val="000000"/>
          <w:sz w:val="32"/>
          <w:szCs w:val="32"/>
        </w:rPr>
        <w:t>相应行为或做出相应决定之日起计算。</w:t>
      </w:r>
    </w:p>
    <w:p w14:paraId="7838E482" w14:textId="59E4D465" w:rsidR="009A5E79" w:rsidRPr="00623C36" w:rsidRDefault="009A5E79" w:rsidP="009A5E79">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w:t>
      </w:r>
      <w:r w:rsidR="00B75C0E">
        <w:rPr>
          <w:rFonts w:ascii="仿宋" w:eastAsia="仿宋" w:hAnsi="仿宋" w:hint="eastAsia"/>
          <w:b/>
          <w:bCs/>
          <w:color w:val="000000"/>
          <w:sz w:val="32"/>
          <w:szCs w:val="32"/>
        </w:rPr>
        <w:t>十四</w:t>
      </w:r>
      <w:r w:rsidRPr="000F409D">
        <w:rPr>
          <w:rFonts w:ascii="仿宋" w:eastAsia="仿宋" w:hAnsi="仿宋" w:hint="eastAsia"/>
          <w:b/>
          <w:bCs/>
          <w:color w:val="000000"/>
          <w:sz w:val="32"/>
          <w:szCs w:val="32"/>
        </w:rPr>
        <w:t>条</w:t>
      </w:r>
      <w:r w:rsidR="00515BF8">
        <w:rPr>
          <w:rFonts w:ascii="Calibri" w:eastAsia="仿宋" w:hAnsi="Calibri" w:cs="Calibri"/>
          <w:color w:val="000000"/>
          <w:sz w:val="32"/>
          <w:szCs w:val="32"/>
        </w:rPr>
        <w:t xml:space="preserve"> </w:t>
      </w:r>
      <w:r w:rsidRPr="00623C36">
        <w:rPr>
          <w:rFonts w:ascii="仿宋" w:eastAsia="仿宋" w:hAnsi="仿宋" w:hint="eastAsia"/>
          <w:color w:val="000000"/>
          <w:sz w:val="32"/>
          <w:szCs w:val="32"/>
        </w:rPr>
        <w:t>四川省公路水路建设与运输市场信用信息服务系统提供本行政区域注册从业单位和从业人员信用信息和信用评价信息的公开及一站式查询服务。</w:t>
      </w:r>
    </w:p>
    <w:p w14:paraId="41FD6B9B" w14:textId="77777777" w:rsidR="000236E1" w:rsidRDefault="000236E1" w:rsidP="00257BF3">
      <w:pPr>
        <w:snapToGrid w:val="0"/>
        <w:spacing w:line="620" w:lineRule="exact"/>
        <w:ind w:firstLineChars="200" w:firstLine="640"/>
        <w:rPr>
          <w:rFonts w:ascii="仿宋" w:eastAsia="仿宋" w:hAnsi="仿宋"/>
          <w:color w:val="000000"/>
          <w:sz w:val="32"/>
          <w:szCs w:val="32"/>
        </w:rPr>
        <w:sectPr w:rsidR="000236E1">
          <w:pgSz w:w="11906" w:h="16838"/>
          <w:pgMar w:top="1440" w:right="1800" w:bottom="1440" w:left="1800" w:header="851" w:footer="992" w:gutter="0"/>
          <w:cols w:space="425"/>
          <w:docGrid w:type="lines" w:linePitch="312"/>
        </w:sectPr>
      </w:pPr>
    </w:p>
    <w:p w14:paraId="4C3DCBFE" w14:textId="401B7C71" w:rsidR="00031771" w:rsidRDefault="00031771" w:rsidP="00031771">
      <w:pPr>
        <w:pStyle w:val="1"/>
        <w:keepNext w:val="0"/>
        <w:keepLines w:val="0"/>
        <w:widowControl/>
        <w:spacing w:before="0" w:after="0" w:line="240" w:lineRule="auto"/>
        <w:jc w:val="center"/>
        <w:rPr>
          <w:rFonts w:ascii="仿宋" w:eastAsia="仿宋" w:hAnsi="仿宋" w:cs="宋体"/>
          <w:snapToGrid w:val="0"/>
          <w:color w:val="000000"/>
          <w:kern w:val="36"/>
          <w:sz w:val="32"/>
          <w:szCs w:val="32"/>
        </w:rPr>
      </w:pPr>
      <w:r w:rsidRPr="00031771">
        <w:rPr>
          <w:rFonts w:ascii="仿宋" w:eastAsia="仿宋" w:hAnsi="仿宋" w:cs="宋体" w:hint="eastAsia"/>
          <w:snapToGrid w:val="0"/>
          <w:color w:val="000000"/>
          <w:kern w:val="36"/>
          <w:sz w:val="32"/>
          <w:szCs w:val="32"/>
        </w:rPr>
        <w:lastRenderedPageBreak/>
        <w:t>第三章</w:t>
      </w:r>
      <w:r>
        <w:rPr>
          <w:rFonts w:ascii="仿宋" w:eastAsia="仿宋" w:hAnsi="仿宋" w:cs="宋体" w:hint="eastAsia"/>
          <w:snapToGrid w:val="0"/>
          <w:color w:val="000000"/>
          <w:kern w:val="36"/>
          <w:sz w:val="32"/>
          <w:szCs w:val="32"/>
        </w:rPr>
        <w:t xml:space="preserve"> </w:t>
      </w:r>
      <w:r w:rsidRPr="000D1536">
        <w:rPr>
          <w:rFonts w:ascii="仿宋" w:eastAsia="仿宋" w:hAnsi="仿宋" w:cs="宋体" w:hint="eastAsia"/>
          <w:snapToGrid w:val="0"/>
          <w:color w:val="000000"/>
          <w:kern w:val="36"/>
          <w:sz w:val="32"/>
          <w:szCs w:val="32"/>
        </w:rPr>
        <w:t>信用评价</w:t>
      </w:r>
      <w:r w:rsidR="003619E2">
        <w:rPr>
          <w:rFonts w:ascii="仿宋" w:eastAsia="仿宋" w:hAnsi="仿宋" w:cs="宋体" w:hint="eastAsia"/>
          <w:snapToGrid w:val="0"/>
          <w:color w:val="000000"/>
          <w:kern w:val="36"/>
          <w:sz w:val="32"/>
          <w:szCs w:val="32"/>
        </w:rPr>
        <w:t>及结果应用</w:t>
      </w:r>
      <w:r>
        <w:rPr>
          <w:rFonts w:ascii="仿宋" w:eastAsia="仿宋" w:hAnsi="仿宋" w:cs="宋体" w:hint="eastAsia"/>
          <w:snapToGrid w:val="0"/>
          <w:color w:val="000000"/>
          <w:kern w:val="36"/>
          <w:sz w:val="32"/>
          <w:szCs w:val="32"/>
        </w:rPr>
        <w:t>制度</w:t>
      </w:r>
    </w:p>
    <w:p w14:paraId="7981E320" w14:textId="77777777" w:rsidR="00465540" w:rsidRPr="00465540" w:rsidRDefault="00465540" w:rsidP="00465540"/>
    <w:p w14:paraId="5588B1B8" w14:textId="3ECF5643" w:rsidR="00A63BE3" w:rsidRDefault="00A63BE3" w:rsidP="00A63BE3">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第十</w:t>
      </w:r>
      <w:r w:rsidR="00A3349C">
        <w:rPr>
          <w:rFonts w:ascii="仿宋" w:eastAsia="仿宋" w:hAnsi="仿宋" w:hint="eastAsia"/>
          <w:b/>
          <w:bCs/>
          <w:color w:val="000000"/>
          <w:sz w:val="32"/>
          <w:szCs w:val="32"/>
        </w:rPr>
        <w:t>五</w:t>
      </w:r>
      <w:r w:rsidRPr="000F409D">
        <w:rPr>
          <w:rFonts w:ascii="仿宋" w:eastAsia="仿宋" w:hAnsi="仿宋" w:hint="eastAsia"/>
          <w:b/>
          <w:bCs/>
          <w:color w:val="000000"/>
          <w:sz w:val="32"/>
          <w:szCs w:val="32"/>
        </w:rPr>
        <w:t>条</w:t>
      </w:r>
      <w:r w:rsidRPr="00623C36">
        <w:rPr>
          <w:rFonts w:ascii="仿宋" w:eastAsia="仿宋" w:hAnsi="仿宋" w:hint="eastAsia"/>
          <w:color w:val="000000"/>
          <w:sz w:val="32"/>
          <w:szCs w:val="32"/>
        </w:rPr>
        <w:t xml:space="preserve"> </w:t>
      </w:r>
      <w:r w:rsidR="00A87270" w:rsidRPr="00A87270">
        <w:rPr>
          <w:rFonts w:ascii="仿宋" w:eastAsia="仿宋" w:hAnsi="仿宋" w:hint="eastAsia"/>
          <w:color w:val="000000"/>
          <w:sz w:val="32"/>
          <w:szCs w:val="32"/>
        </w:rPr>
        <w:t>结合四川省水路运输市场的特点，</w:t>
      </w:r>
      <w:r w:rsidR="00A87270">
        <w:rPr>
          <w:rFonts w:ascii="仿宋" w:eastAsia="仿宋" w:hAnsi="仿宋" w:hint="eastAsia"/>
          <w:color w:val="000000"/>
          <w:sz w:val="32"/>
          <w:szCs w:val="32"/>
        </w:rPr>
        <w:t>以水路运输从业单位为试点开展信用评价。</w:t>
      </w:r>
      <w:proofErr w:type="gramStart"/>
      <w:r w:rsidRPr="00623C36">
        <w:rPr>
          <w:rFonts w:ascii="仿宋" w:eastAsia="仿宋" w:hAnsi="仿宋" w:hint="eastAsia"/>
          <w:color w:val="000000"/>
          <w:sz w:val="32"/>
          <w:szCs w:val="32"/>
        </w:rPr>
        <w:t>省级交通</w:t>
      </w:r>
      <w:proofErr w:type="gramEnd"/>
      <w:r w:rsidRPr="00623C36">
        <w:rPr>
          <w:rFonts w:ascii="仿宋" w:eastAsia="仿宋" w:hAnsi="仿宋" w:hint="eastAsia"/>
          <w:color w:val="000000"/>
          <w:sz w:val="32"/>
          <w:szCs w:val="32"/>
        </w:rPr>
        <w:t>运输主管部门组织开展全省水路运输信用评价工作</w:t>
      </w:r>
      <w:r w:rsidR="009F17A5">
        <w:rPr>
          <w:rFonts w:ascii="仿宋" w:eastAsia="仿宋" w:hAnsi="仿宋" w:hint="eastAsia"/>
          <w:color w:val="000000"/>
          <w:sz w:val="32"/>
          <w:szCs w:val="32"/>
        </w:rPr>
        <w:t>，</w:t>
      </w:r>
      <w:r w:rsidRPr="00623C36">
        <w:rPr>
          <w:rFonts w:ascii="仿宋" w:eastAsia="仿宋" w:hAnsi="仿宋" w:hint="eastAsia"/>
          <w:color w:val="000000"/>
          <w:sz w:val="32"/>
          <w:szCs w:val="32"/>
        </w:rPr>
        <w:t>县级以上交通运输主管部门具体实施本行政区域注册的从业单位的信用评价工作。</w:t>
      </w:r>
    </w:p>
    <w:p w14:paraId="77A4F766" w14:textId="62B95095" w:rsidR="009F17A5" w:rsidRDefault="00C55B47" w:rsidP="00A63BE3">
      <w:pPr>
        <w:snapToGrid w:val="0"/>
        <w:spacing w:line="620" w:lineRule="exact"/>
        <w:ind w:firstLineChars="200" w:firstLine="643"/>
        <w:rPr>
          <w:rFonts w:ascii="仿宋" w:eastAsia="仿宋" w:hAnsi="仿宋"/>
          <w:color w:val="000000"/>
          <w:sz w:val="32"/>
          <w:szCs w:val="32"/>
        </w:rPr>
      </w:pPr>
      <w:r w:rsidRPr="00A3349C">
        <w:rPr>
          <w:rFonts w:ascii="仿宋" w:eastAsia="仿宋" w:hAnsi="仿宋" w:hint="eastAsia"/>
          <w:b/>
          <w:bCs/>
          <w:color w:val="000000"/>
          <w:sz w:val="32"/>
          <w:szCs w:val="32"/>
        </w:rPr>
        <w:t>第十</w:t>
      </w:r>
      <w:r w:rsidR="00A3349C" w:rsidRPr="00A3349C">
        <w:rPr>
          <w:rFonts w:ascii="仿宋" w:eastAsia="仿宋" w:hAnsi="仿宋" w:hint="eastAsia"/>
          <w:b/>
          <w:bCs/>
          <w:color w:val="000000"/>
          <w:sz w:val="32"/>
          <w:szCs w:val="32"/>
        </w:rPr>
        <w:t>六</w:t>
      </w:r>
      <w:r w:rsidRPr="00A3349C">
        <w:rPr>
          <w:rFonts w:ascii="仿宋" w:eastAsia="仿宋" w:hAnsi="仿宋" w:hint="eastAsia"/>
          <w:b/>
          <w:bCs/>
          <w:color w:val="000000"/>
          <w:sz w:val="32"/>
          <w:szCs w:val="32"/>
        </w:rPr>
        <w:t>条</w:t>
      </w:r>
      <w:r>
        <w:rPr>
          <w:rFonts w:ascii="仿宋" w:eastAsia="仿宋" w:hAnsi="仿宋" w:hint="eastAsia"/>
          <w:color w:val="000000"/>
          <w:sz w:val="32"/>
          <w:szCs w:val="32"/>
        </w:rPr>
        <w:t xml:space="preserve"> </w:t>
      </w:r>
      <w:r w:rsidR="00600C82" w:rsidRPr="00623C36">
        <w:rPr>
          <w:rFonts w:ascii="仿宋" w:eastAsia="仿宋" w:hAnsi="仿宋" w:hint="eastAsia"/>
          <w:color w:val="000000"/>
          <w:sz w:val="32"/>
          <w:szCs w:val="32"/>
        </w:rPr>
        <w:t>信用评价指标根据失信行为信息、良好行为信息确定。</w:t>
      </w:r>
      <w:r w:rsidR="009F17A5" w:rsidRPr="009F17A5">
        <w:rPr>
          <w:rFonts w:ascii="仿宋" w:eastAsia="仿宋" w:hAnsi="仿宋" w:hint="eastAsia"/>
          <w:color w:val="000000"/>
          <w:sz w:val="32"/>
          <w:szCs w:val="32"/>
        </w:rPr>
        <w:t>四川省水路运输市场信用评价工作实行日常与年度相结合、定期评价与动态评价相结合的方式。</w:t>
      </w:r>
    </w:p>
    <w:p w14:paraId="1A6B456C" w14:textId="6776851F" w:rsidR="00A63BE3" w:rsidRDefault="009F17A5" w:rsidP="00A63BE3">
      <w:pPr>
        <w:snapToGrid w:val="0"/>
        <w:spacing w:line="6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定期</w:t>
      </w:r>
      <w:r w:rsidR="00A63BE3" w:rsidRPr="00623C36">
        <w:rPr>
          <w:rFonts w:ascii="仿宋" w:eastAsia="仿宋" w:hAnsi="仿宋" w:hint="eastAsia"/>
          <w:color w:val="000000"/>
          <w:sz w:val="32"/>
          <w:szCs w:val="32"/>
        </w:rPr>
        <w:t>评价的周期为1年，评价的时间段从1月1日至12月31日。评价结果于次年1月15日前通过“信用交通”网站公示，公示期15天，公示无异议的信息于2月1日统一对外公布。</w:t>
      </w:r>
      <w:r w:rsidRPr="009F17A5">
        <w:rPr>
          <w:rFonts w:ascii="仿宋" w:eastAsia="仿宋" w:hAnsi="仿宋" w:hint="eastAsia"/>
          <w:color w:val="000000"/>
          <w:sz w:val="32"/>
          <w:szCs w:val="32"/>
        </w:rPr>
        <w:t>动态评价是在本年度发生严重失信行为的从业单位，直接将其信用等级定为</w:t>
      </w:r>
      <w:proofErr w:type="gramStart"/>
      <w:r w:rsidRPr="009F17A5">
        <w:rPr>
          <w:rFonts w:ascii="仿宋" w:eastAsia="仿宋" w:hAnsi="仿宋" w:hint="eastAsia"/>
          <w:color w:val="000000"/>
          <w:sz w:val="32"/>
          <w:szCs w:val="32"/>
        </w:rPr>
        <w:t>最</w:t>
      </w:r>
      <w:proofErr w:type="gramEnd"/>
      <w:r w:rsidRPr="009F17A5">
        <w:rPr>
          <w:rFonts w:ascii="仿宋" w:eastAsia="仿宋" w:hAnsi="仿宋" w:hint="eastAsia"/>
          <w:color w:val="000000"/>
          <w:sz w:val="32"/>
          <w:szCs w:val="32"/>
        </w:rPr>
        <w:t>纸级。</w:t>
      </w:r>
    </w:p>
    <w:p w14:paraId="2052FECD" w14:textId="3772D403" w:rsidR="00A63BE3" w:rsidRPr="00623C36" w:rsidRDefault="00A63BE3" w:rsidP="00A63BE3">
      <w:pPr>
        <w:snapToGrid w:val="0"/>
        <w:spacing w:line="620" w:lineRule="exact"/>
        <w:ind w:firstLineChars="200" w:firstLine="643"/>
        <w:rPr>
          <w:rFonts w:ascii="仿宋" w:eastAsia="仿宋" w:hAnsi="仿宋"/>
          <w:color w:val="000000"/>
          <w:sz w:val="32"/>
          <w:szCs w:val="32"/>
        </w:rPr>
      </w:pPr>
      <w:r w:rsidRPr="000F409D">
        <w:rPr>
          <w:rFonts w:ascii="仿宋" w:eastAsia="仿宋" w:hAnsi="仿宋"/>
          <w:b/>
          <w:bCs/>
          <w:color w:val="000000"/>
          <w:sz w:val="32"/>
          <w:szCs w:val="32"/>
        </w:rPr>
        <w:t>第十</w:t>
      </w:r>
      <w:r w:rsidR="00A3349C">
        <w:rPr>
          <w:rFonts w:ascii="仿宋" w:eastAsia="仿宋" w:hAnsi="仿宋" w:hint="eastAsia"/>
          <w:b/>
          <w:bCs/>
          <w:color w:val="000000"/>
          <w:sz w:val="32"/>
          <w:szCs w:val="32"/>
        </w:rPr>
        <w:t>七</w:t>
      </w:r>
      <w:r w:rsidRPr="000F409D">
        <w:rPr>
          <w:rFonts w:ascii="仿宋" w:eastAsia="仿宋" w:hAnsi="仿宋"/>
          <w:b/>
          <w:bCs/>
          <w:color w:val="000000"/>
          <w:sz w:val="32"/>
          <w:szCs w:val="32"/>
        </w:rPr>
        <w:t>条</w:t>
      </w:r>
      <w:r w:rsidRPr="00623C36">
        <w:rPr>
          <w:rFonts w:ascii="仿宋" w:eastAsia="仿宋" w:hAnsi="仿宋"/>
          <w:color w:val="000000"/>
          <w:sz w:val="32"/>
          <w:szCs w:val="32"/>
        </w:rPr>
        <w:t xml:space="preserve"> 水路运输从业</w:t>
      </w:r>
      <w:r w:rsidRPr="00623C36">
        <w:rPr>
          <w:rFonts w:ascii="仿宋" w:eastAsia="仿宋" w:hAnsi="仿宋" w:hint="eastAsia"/>
          <w:color w:val="000000"/>
          <w:sz w:val="32"/>
          <w:szCs w:val="32"/>
        </w:rPr>
        <w:t>单位信用评价</w:t>
      </w:r>
      <w:r w:rsidRPr="00623C36">
        <w:rPr>
          <w:rFonts w:ascii="仿宋" w:eastAsia="仿宋" w:hAnsi="仿宋"/>
          <w:color w:val="000000"/>
          <w:sz w:val="32"/>
          <w:szCs w:val="32"/>
        </w:rPr>
        <w:t>实行信用计分制。原始基准分为 100 分，信用信息内容对应加分</w:t>
      </w:r>
      <w:r w:rsidRPr="00623C36">
        <w:rPr>
          <w:rFonts w:ascii="仿宋" w:eastAsia="仿宋" w:hAnsi="仿宋" w:hint="eastAsia"/>
          <w:color w:val="000000"/>
          <w:sz w:val="32"/>
          <w:szCs w:val="32"/>
        </w:rPr>
        <w:t>标准</w:t>
      </w:r>
      <w:r w:rsidR="008214AC">
        <w:rPr>
          <w:rFonts w:ascii="仿宋" w:eastAsia="仿宋" w:hAnsi="仿宋" w:hint="eastAsia"/>
          <w:color w:val="000000"/>
          <w:sz w:val="32"/>
          <w:szCs w:val="32"/>
        </w:rPr>
        <w:t>（附件</w:t>
      </w:r>
      <w:r w:rsidR="008214AC">
        <w:rPr>
          <w:rFonts w:ascii="仿宋" w:eastAsia="仿宋" w:hAnsi="仿宋"/>
          <w:color w:val="000000"/>
          <w:sz w:val="32"/>
          <w:szCs w:val="32"/>
        </w:rPr>
        <w:t>1</w:t>
      </w:r>
      <w:r w:rsidR="008214AC">
        <w:rPr>
          <w:rFonts w:ascii="仿宋" w:eastAsia="仿宋" w:hAnsi="仿宋" w:hint="eastAsia"/>
          <w:color w:val="000000"/>
          <w:sz w:val="32"/>
          <w:szCs w:val="32"/>
        </w:rPr>
        <w:t>）</w:t>
      </w:r>
      <w:r w:rsidRPr="00623C36">
        <w:rPr>
          <w:rFonts w:ascii="仿宋" w:eastAsia="仿宋" w:hAnsi="仿宋"/>
          <w:color w:val="000000"/>
          <w:sz w:val="32"/>
          <w:szCs w:val="32"/>
        </w:rPr>
        <w:t>和扣分</w:t>
      </w:r>
      <w:r w:rsidRPr="00623C36">
        <w:rPr>
          <w:rFonts w:ascii="仿宋" w:eastAsia="仿宋" w:hAnsi="仿宋" w:hint="eastAsia"/>
          <w:color w:val="000000"/>
          <w:sz w:val="32"/>
          <w:szCs w:val="32"/>
        </w:rPr>
        <w:t>标准</w:t>
      </w:r>
      <w:r w:rsidR="008214AC">
        <w:rPr>
          <w:rFonts w:ascii="仿宋" w:eastAsia="仿宋" w:hAnsi="仿宋" w:hint="eastAsia"/>
          <w:color w:val="000000"/>
          <w:sz w:val="32"/>
          <w:szCs w:val="32"/>
        </w:rPr>
        <w:t>（附件</w:t>
      </w:r>
      <w:r w:rsidR="008214AC">
        <w:rPr>
          <w:rFonts w:ascii="仿宋" w:eastAsia="仿宋" w:hAnsi="仿宋"/>
          <w:color w:val="000000"/>
          <w:sz w:val="32"/>
          <w:szCs w:val="32"/>
        </w:rPr>
        <w:t>2</w:t>
      </w:r>
      <w:r w:rsidR="008214AC">
        <w:rPr>
          <w:rFonts w:ascii="仿宋" w:eastAsia="仿宋" w:hAnsi="仿宋" w:hint="eastAsia"/>
          <w:color w:val="000000"/>
          <w:sz w:val="32"/>
          <w:szCs w:val="32"/>
        </w:rPr>
        <w:t>、附件3）</w:t>
      </w:r>
      <w:r w:rsidRPr="00623C36">
        <w:rPr>
          <w:rFonts w:ascii="仿宋" w:eastAsia="仿宋" w:hAnsi="仿宋" w:hint="eastAsia"/>
          <w:color w:val="000000"/>
          <w:sz w:val="32"/>
          <w:szCs w:val="32"/>
        </w:rPr>
        <w:t>，在基础总分上进行减分，得出最终评分。</w:t>
      </w:r>
    </w:p>
    <w:p w14:paraId="2B05CBA7" w14:textId="77777777" w:rsidR="00A63BE3" w:rsidRPr="00623C36" w:rsidRDefault="00A63BE3" w:rsidP="00A63BE3">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每个评分项目可根据实际情况重复积分。但同一时间、同一地点发生的同一良好或失信行为信息，不得重复积分。</w:t>
      </w:r>
    </w:p>
    <w:p w14:paraId="18627C98" w14:textId="610E2DC1" w:rsidR="00A63BE3" w:rsidRPr="00623C36" w:rsidRDefault="00A63BE3" w:rsidP="00A63BE3">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第十</w:t>
      </w:r>
      <w:r w:rsidR="00A3349C">
        <w:rPr>
          <w:rFonts w:ascii="仿宋" w:eastAsia="仿宋" w:hAnsi="仿宋" w:hint="eastAsia"/>
          <w:b/>
          <w:bCs/>
          <w:color w:val="000000"/>
          <w:sz w:val="32"/>
          <w:szCs w:val="32"/>
        </w:rPr>
        <w:t>八</w:t>
      </w:r>
      <w:r w:rsidRPr="000F409D">
        <w:rPr>
          <w:rFonts w:ascii="仿宋" w:eastAsia="仿宋" w:hAnsi="仿宋" w:hint="eastAsia"/>
          <w:b/>
          <w:bCs/>
          <w:color w:val="000000"/>
          <w:sz w:val="32"/>
          <w:szCs w:val="32"/>
        </w:rPr>
        <w:t>条</w:t>
      </w:r>
      <w:r w:rsidRPr="00623C36">
        <w:rPr>
          <w:rFonts w:ascii="仿宋" w:eastAsia="仿宋" w:hAnsi="仿宋" w:hint="eastAsia"/>
          <w:color w:val="000000"/>
          <w:sz w:val="32"/>
          <w:szCs w:val="32"/>
        </w:rPr>
        <w:t xml:space="preserve"> 从业单位信用等级分为好、较好、一般、较差、差，分别用AA、A、B、C、D表示。</w:t>
      </w:r>
    </w:p>
    <w:p w14:paraId="15528C2B" w14:textId="77777777" w:rsidR="00A63BE3" w:rsidRPr="00623C36" w:rsidRDefault="00A63BE3" w:rsidP="00A63BE3">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lastRenderedPageBreak/>
        <w:t>评分对应的信用等级分别为：</w:t>
      </w:r>
    </w:p>
    <w:p w14:paraId="1AD802E6" w14:textId="77777777" w:rsidR="00A63BE3" w:rsidRPr="00623C36" w:rsidRDefault="00A63BE3" w:rsidP="00A63BE3">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（一）AA级：信用评价得分达到90分，且上</w:t>
      </w:r>
      <w:proofErr w:type="gramStart"/>
      <w:r w:rsidRPr="00623C36">
        <w:rPr>
          <w:rFonts w:ascii="仿宋" w:eastAsia="仿宋" w:hAnsi="仿宋" w:hint="eastAsia"/>
          <w:color w:val="000000"/>
          <w:sz w:val="32"/>
          <w:szCs w:val="32"/>
        </w:rPr>
        <w:t>一评价</w:t>
      </w:r>
      <w:proofErr w:type="gramEnd"/>
      <w:r w:rsidRPr="00623C36">
        <w:rPr>
          <w:rFonts w:ascii="仿宋" w:eastAsia="仿宋" w:hAnsi="仿宋" w:hint="eastAsia"/>
          <w:color w:val="000000"/>
          <w:sz w:val="32"/>
          <w:szCs w:val="32"/>
        </w:rPr>
        <w:t>周期及上一年度信用评价等级均为A级及以上的；</w:t>
      </w:r>
    </w:p>
    <w:p w14:paraId="6BF3EAA6" w14:textId="77777777" w:rsidR="00A63BE3" w:rsidRPr="00623C36" w:rsidRDefault="00A63BE3" w:rsidP="00A63BE3">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（二）A级：信用评价得分达到80分，且上一个评价周期信用等级为B级及以上的；</w:t>
      </w:r>
    </w:p>
    <w:p w14:paraId="077DCBE2" w14:textId="77777777" w:rsidR="00A63BE3" w:rsidRPr="00623C36" w:rsidRDefault="00A63BE3" w:rsidP="00A63BE3">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（三）B级：信用评价得分达到70分，且上一个评价周期信用等级为C级及以上的；</w:t>
      </w:r>
    </w:p>
    <w:p w14:paraId="00034E09" w14:textId="77777777" w:rsidR="00A63BE3" w:rsidRPr="00623C36" w:rsidRDefault="00A63BE3" w:rsidP="00A63BE3">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（四）C级：信用评价得分达到60分及以上；</w:t>
      </w:r>
    </w:p>
    <w:p w14:paraId="19D553D6" w14:textId="5B1D7AE7" w:rsidR="00A63BE3" w:rsidRDefault="00A63BE3" w:rsidP="00A63BE3">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（五）D级：信用评价得分不足60分。</w:t>
      </w:r>
    </w:p>
    <w:p w14:paraId="1500E5C8" w14:textId="5E7BF8C7" w:rsidR="00A435C5" w:rsidRPr="00623C36" w:rsidRDefault="00A435C5" w:rsidP="00A63BE3">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存在严重失信行业的从业单位直接评定为D级。</w:t>
      </w:r>
    </w:p>
    <w:p w14:paraId="570AD56B" w14:textId="703D4B87" w:rsidR="00A63BE3" w:rsidRPr="00623C36" w:rsidRDefault="00A63BE3" w:rsidP="00A63BE3">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第十</w:t>
      </w:r>
      <w:r w:rsidR="00A3349C">
        <w:rPr>
          <w:rFonts w:ascii="仿宋" w:eastAsia="仿宋" w:hAnsi="仿宋" w:hint="eastAsia"/>
          <w:b/>
          <w:bCs/>
          <w:color w:val="000000"/>
          <w:sz w:val="32"/>
          <w:szCs w:val="32"/>
        </w:rPr>
        <w:t>九</w:t>
      </w:r>
      <w:r w:rsidRPr="000F409D">
        <w:rPr>
          <w:rFonts w:ascii="仿宋" w:eastAsia="仿宋" w:hAnsi="仿宋" w:hint="eastAsia"/>
          <w:b/>
          <w:bCs/>
          <w:color w:val="000000"/>
          <w:sz w:val="32"/>
          <w:szCs w:val="32"/>
        </w:rPr>
        <w:t>条</w:t>
      </w:r>
      <w:r w:rsidRPr="00623C36">
        <w:rPr>
          <w:rFonts w:ascii="仿宋" w:eastAsia="仿宋" w:hAnsi="仿宋" w:hint="eastAsia"/>
          <w:color w:val="000000"/>
          <w:sz w:val="32"/>
          <w:szCs w:val="32"/>
        </w:rPr>
        <w:t xml:space="preserve"> 当年新取得经营许可或者转入本辖区的国际、国内水路运输业务经营人和港口业务经营人，可按规定进行积分，但不参加当年的信用评价。</w:t>
      </w:r>
    </w:p>
    <w:p w14:paraId="55AA611E" w14:textId="6A39ECAE" w:rsidR="00A63BE3" w:rsidRDefault="00A63BE3" w:rsidP="00A63BE3">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w:t>
      </w:r>
      <w:r w:rsidR="00A3349C">
        <w:rPr>
          <w:rFonts w:ascii="仿宋" w:eastAsia="仿宋" w:hAnsi="仿宋" w:hint="eastAsia"/>
          <w:b/>
          <w:bCs/>
          <w:color w:val="000000"/>
          <w:sz w:val="32"/>
          <w:szCs w:val="32"/>
        </w:rPr>
        <w:t>二十</w:t>
      </w:r>
      <w:r w:rsidRPr="000F409D">
        <w:rPr>
          <w:rFonts w:ascii="仿宋" w:eastAsia="仿宋" w:hAnsi="仿宋" w:hint="eastAsia"/>
          <w:b/>
          <w:bCs/>
          <w:color w:val="000000"/>
          <w:sz w:val="32"/>
          <w:szCs w:val="32"/>
        </w:rPr>
        <w:t>条</w:t>
      </w:r>
      <w:r w:rsidRPr="00623C36">
        <w:rPr>
          <w:rFonts w:ascii="仿宋" w:eastAsia="仿宋" w:hAnsi="仿宋" w:hint="eastAsia"/>
          <w:color w:val="000000"/>
          <w:sz w:val="32"/>
          <w:szCs w:val="32"/>
        </w:rPr>
        <w:t xml:space="preserve"> 同时参与水路运输、港口经营活动的从业单位，应当按照不同经营业务类别分别进行积分，评定不同业务类别的信用等级。</w:t>
      </w:r>
    </w:p>
    <w:p w14:paraId="2DC95839" w14:textId="040AA4DB" w:rsidR="009C70B9" w:rsidRPr="00623C36" w:rsidRDefault="009C70B9" w:rsidP="009C70B9">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第二十</w:t>
      </w:r>
      <w:r w:rsidR="00A3349C">
        <w:rPr>
          <w:rFonts w:ascii="仿宋" w:eastAsia="仿宋" w:hAnsi="仿宋" w:hint="eastAsia"/>
          <w:b/>
          <w:bCs/>
          <w:color w:val="000000"/>
          <w:sz w:val="32"/>
          <w:szCs w:val="32"/>
        </w:rPr>
        <w:t>一</w:t>
      </w:r>
      <w:r w:rsidRPr="000F409D">
        <w:rPr>
          <w:rFonts w:ascii="仿宋" w:eastAsia="仿宋" w:hAnsi="仿宋" w:hint="eastAsia"/>
          <w:b/>
          <w:bCs/>
          <w:color w:val="000000"/>
          <w:sz w:val="32"/>
          <w:szCs w:val="32"/>
        </w:rPr>
        <w:t>条</w:t>
      </w:r>
      <w:r w:rsidRPr="00623C36">
        <w:rPr>
          <w:rFonts w:ascii="仿宋" w:eastAsia="仿宋" w:hAnsi="仿宋" w:hint="eastAsia"/>
          <w:color w:val="000000"/>
          <w:sz w:val="32"/>
          <w:szCs w:val="32"/>
        </w:rPr>
        <w:t xml:space="preserve"> 各级承担水路运输管理职能的机构应加强水路运输市场信用评价信息的应用，实施守信激励和失信惩戒机制。</w:t>
      </w:r>
    </w:p>
    <w:p w14:paraId="204A47DE" w14:textId="52CA0FCB" w:rsidR="009C70B9" w:rsidRPr="00623C36" w:rsidRDefault="009C70B9" w:rsidP="009C70B9">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第二十</w:t>
      </w:r>
      <w:r w:rsidR="0088716E">
        <w:rPr>
          <w:rFonts w:ascii="仿宋" w:eastAsia="仿宋" w:hAnsi="仿宋" w:hint="eastAsia"/>
          <w:b/>
          <w:bCs/>
          <w:color w:val="000000"/>
          <w:sz w:val="32"/>
          <w:szCs w:val="32"/>
        </w:rPr>
        <w:t>二</w:t>
      </w:r>
      <w:r w:rsidRPr="000F409D">
        <w:rPr>
          <w:rFonts w:ascii="仿宋" w:eastAsia="仿宋" w:hAnsi="仿宋" w:hint="eastAsia"/>
          <w:b/>
          <w:bCs/>
          <w:color w:val="000000"/>
          <w:sz w:val="32"/>
          <w:szCs w:val="32"/>
        </w:rPr>
        <w:t>条</w:t>
      </w:r>
      <w:r w:rsidRPr="00623C36">
        <w:rPr>
          <w:rFonts w:ascii="仿宋" w:eastAsia="仿宋" w:hAnsi="仿宋" w:hint="eastAsia"/>
          <w:color w:val="000000"/>
          <w:sz w:val="32"/>
          <w:szCs w:val="32"/>
        </w:rPr>
        <w:t xml:space="preserve"> 对信用评价AA级从业单位，各级承担水路运输管理职能的机构可对其实施以下守信激励措施：</w:t>
      </w:r>
    </w:p>
    <w:p w14:paraId="5CB3DC39" w14:textId="77777777" w:rsidR="009C70B9" w:rsidRPr="00623C36" w:rsidRDefault="009C70B9" w:rsidP="009C70B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（一）列为四川省水路运输诚信企业，树立为诚信典型</w:t>
      </w:r>
      <w:r w:rsidRPr="00623C36">
        <w:rPr>
          <w:rFonts w:ascii="仿宋" w:eastAsia="仿宋" w:hAnsi="仿宋" w:hint="eastAsia"/>
          <w:color w:val="000000"/>
          <w:sz w:val="32"/>
          <w:szCs w:val="32"/>
        </w:rPr>
        <w:lastRenderedPageBreak/>
        <w:t>并向社会推介；</w:t>
      </w:r>
    </w:p>
    <w:p w14:paraId="7B1468F8" w14:textId="77777777" w:rsidR="009C70B9" w:rsidRPr="00623C36" w:rsidRDefault="009C70B9" w:rsidP="009C70B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（二）同等条件下，在交通运输部门的各类优惠政策中，依法依规列为优先选择对象；</w:t>
      </w:r>
    </w:p>
    <w:p w14:paraId="590BF25F" w14:textId="77777777" w:rsidR="009C70B9" w:rsidRPr="00623C36" w:rsidRDefault="009C70B9" w:rsidP="009C70B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（三）日常监管中减少现场检查及抽查的频次；</w:t>
      </w:r>
    </w:p>
    <w:p w14:paraId="3A5DFF27" w14:textId="77777777" w:rsidR="009C70B9" w:rsidRPr="00623C36" w:rsidRDefault="009C70B9" w:rsidP="009C70B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（四）在实施行政许可中，开辟“绿色通道”，</w:t>
      </w:r>
      <w:proofErr w:type="gramStart"/>
      <w:r w:rsidRPr="00623C36">
        <w:rPr>
          <w:rFonts w:ascii="仿宋" w:eastAsia="仿宋" w:hAnsi="仿宋" w:hint="eastAsia"/>
          <w:color w:val="000000"/>
          <w:sz w:val="32"/>
          <w:szCs w:val="32"/>
        </w:rPr>
        <w:t>享受容缺受理</w:t>
      </w:r>
      <w:proofErr w:type="gramEnd"/>
      <w:r w:rsidRPr="00623C36">
        <w:rPr>
          <w:rFonts w:ascii="仿宋" w:eastAsia="仿宋" w:hAnsi="仿宋" w:hint="eastAsia"/>
          <w:color w:val="000000"/>
          <w:sz w:val="32"/>
          <w:szCs w:val="32"/>
        </w:rPr>
        <w:t>等行政便利措施。</w:t>
      </w:r>
    </w:p>
    <w:p w14:paraId="43125070" w14:textId="77777777" w:rsidR="009C70B9" w:rsidRPr="00623C36" w:rsidRDefault="009C70B9" w:rsidP="009C70B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（五）在社会推介、表彰奖励等活动中，列为优先选择对象。</w:t>
      </w:r>
    </w:p>
    <w:p w14:paraId="30A4A74A" w14:textId="6DDEDA20" w:rsidR="009C70B9" w:rsidRPr="00623C36" w:rsidRDefault="009C70B9" w:rsidP="009C70B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（六）</w:t>
      </w:r>
      <w:r w:rsidRPr="00251E78">
        <w:rPr>
          <w:rFonts w:ascii="仿宋" w:eastAsia="仿宋" w:hAnsi="仿宋" w:hint="eastAsia"/>
          <w:color w:val="000000"/>
          <w:sz w:val="32"/>
          <w:szCs w:val="32"/>
        </w:rPr>
        <w:t>通报交通运输部、海事管理机构、船舶检验机构、船闸管理机构等相关部门和单位</w:t>
      </w:r>
      <w:r w:rsidRPr="00623C36">
        <w:rPr>
          <w:rFonts w:ascii="仿宋" w:eastAsia="仿宋" w:hAnsi="仿宋" w:hint="eastAsia"/>
          <w:color w:val="000000"/>
          <w:sz w:val="32"/>
          <w:szCs w:val="32"/>
        </w:rPr>
        <w:t>，</w:t>
      </w:r>
      <w:r w:rsidR="005F69FC">
        <w:rPr>
          <w:rFonts w:ascii="仿宋" w:eastAsia="仿宋" w:hAnsi="仿宋" w:hint="eastAsia"/>
          <w:color w:val="000000"/>
          <w:sz w:val="32"/>
          <w:szCs w:val="32"/>
        </w:rPr>
        <w:t>对业务办理及经营活动</w:t>
      </w:r>
      <w:r w:rsidRPr="00623C36">
        <w:rPr>
          <w:rFonts w:ascii="仿宋" w:eastAsia="仿宋" w:hAnsi="仿宋" w:hint="eastAsia"/>
          <w:color w:val="000000"/>
          <w:sz w:val="32"/>
          <w:szCs w:val="32"/>
        </w:rPr>
        <w:t>积极给予支持。</w:t>
      </w:r>
    </w:p>
    <w:p w14:paraId="37B28A1D" w14:textId="434855E2" w:rsidR="009C70B9" w:rsidRPr="00623C36" w:rsidRDefault="009C70B9" w:rsidP="009C70B9">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第二十</w:t>
      </w:r>
      <w:r w:rsidR="0088716E">
        <w:rPr>
          <w:rFonts w:ascii="仿宋" w:eastAsia="仿宋" w:hAnsi="仿宋" w:hint="eastAsia"/>
          <w:b/>
          <w:bCs/>
          <w:color w:val="000000"/>
          <w:sz w:val="32"/>
          <w:szCs w:val="32"/>
        </w:rPr>
        <w:t>三</w:t>
      </w:r>
      <w:r w:rsidRPr="000F409D">
        <w:rPr>
          <w:rFonts w:ascii="仿宋" w:eastAsia="仿宋" w:hAnsi="仿宋" w:hint="eastAsia"/>
          <w:b/>
          <w:bCs/>
          <w:color w:val="000000"/>
          <w:sz w:val="32"/>
          <w:szCs w:val="32"/>
        </w:rPr>
        <w:t>条</w:t>
      </w:r>
      <w:r w:rsidRPr="00623C36">
        <w:rPr>
          <w:rFonts w:ascii="仿宋" w:eastAsia="仿宋" w:hAnsi="仿宋" w:hint="eastAsia"/>
          <w:color w:val="000000"/>
          <w:sz w:val="32"/>
          <w:szCs w:val="32"/>
        </w:rPr>
        <w:t xml:space="preserve"> 对信用评价A级从业单位，各级承担水路运输管理职能的机构可对其实施以下守信激励措施：</w:t>
      </w:r>
    </w:p>
    <w:p w14:paraId="57695845" w14:textId="77777777" w:rsidR="009C70B9" w:rsidRPr="00623C36" w:rsidRDefault="009C70B9" w:rsidP="009C70B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（一）日常监管中减少现场检查的频次；</w:t>
      </w:r>
    </w:p>
    <w:p w14:paraId="7F6C31D1" w14:textId="77777777" w:rsidR="009C70B9" w:rsidRPr="00623C36" w:rsidRDefault="009C70B9" w:rsidP="009C70B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（二）在办理水路运输行政审批事项中享受业务办理“绿色通道”。</w:t>
      </w:r>
    </w:p>
    <w:p w14:paraId="74C02E8F" w14:textId="0E2D1AC1" w:rsidR="009C70B9" w:rsidRPr="00623C36" w:rsidRDefault="009C70B9" w:rsidP="009C70B9">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第二十</w:t>
      </w:r>
      <w:r w:rsidR="0088716E">
        <w:rPr>
          <w:rFonts w:ascii="仿宋" w:eastAsia="仿宋" w:hAnsi="仿宋" w:hint="eastAsia"/>
          <w:b/>
          <w:bCs/>
          <w:color w:val="000000"/>
          <w:sz w:val="32"/>
          <w:szCs w:val="32"/>
        </w:rPr>
        <w:t>四</w:t>
      </w:r>
      <w:r w:rsidRPr="000F409D">
        <w:rPr>
          <w:rFonts w:ascii="仿宋" w:eastAsia="仿宋" w:hAnsi="仿宋" w:hint="eastAsia"/>
          <w:b/>
          <w:bCs/>
          <w:color w:val="000000"/>
          <w:sz w:val="32"/>
          <w:szCs w:val="32"/>
        </w:rPr>
        <w:t>条</w:t>
      </w:r>
      <w:r w:rsidRPr="00623C36">
        <w:rPr>
          <w:rFonts w:ascii="仿宋" w:eastAsia="仿宋" w:hAnsi="仿宋" w:hint="eastAsia"/>
          <w:color w:val="000000"/>
          <w:sz w:val="32"/>
          <w:szCs w:val="32"/>
        </w:rPr>
        <w:t xml:space="preserve"> 对信用评价B级从业单位，各级承担水路运输管理职能的机构按规章制度进行监管，不做任何信用奖惩。</w:t>
      </w:r>
    </w:p>
    <w:p w14:paraId="0BC72C19" w14:textId="7BAB31B0" w:rsidR="009C70B9" w:rsidRPr="00623C36" w:rsidRDefault="009C70B9" w:rsidP="009C70B9">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第二十</w:t>
      </w:r>
      <w:r w:rsidR="0088716E">
        <w:rPr>
          <w:rFonts w:ascii="仿宋" w:eastAsia="仿宋" w:hAnsi="仿宋" w:hint="eastAsia"/>
          <w:b/>
          <w:bCs/>
          <w:color w:val="000000"/>
          <w:sz w:val="32"/>
          <w:szCs w:val="32"/>
        </w:rPr>
        <w:t>五</w:t>
      </w:r>
      <w:r w:rsidRPr="000F409D">
        <w:rPr>
          <w:rFonts w:ascii="仿宋" w:eastAsia="仿宋" w:hAnsi="仿宋" w:hint="eastAsia"/>
          <w:b/>
          <w:bCs/>
          <w:color w:val="000000"/>
          <w:sz w:val="32"/>
          <w:szCs w:val="32"/>
        </w:rPr>
        <w:t>条</w:t>
      </w:r>
      <w:r w:rsidRPr="00623C36">
        <w:rPr>
          <w:rFonts w:ascii="仿宋" w:eastAsia="仿宋" w:hAnsi="仿宋" w:hint="eastAsia"/>
          <w:color w:val="000000"/>
          <w:sz w:val="32"/>
          <w:szCs w:val="32"/>
        </w:rPr>
        <w:t xml:space="preserve"> 对信用评价C级从业单位，各级承担水路运输管理职能的机构应对其实施以下失信惩戒措施：</w:t>
      </w:r>
    </w:p>
    <w:p w14:paraId="72F37034" w14:textId="77777777" w:rsidR="009C70B9" w:rsidRPr="00623C36" w:rsidRDefault="009C70B9" w:rsidP="009C70B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（一）在日常监管中列为重点监管对象，加强现场核查，</w:t>
      </w:r>
      <w:r w:rsidRPr="00623C36">
        <w:rPr>
          <w:rFonts w:ascii="仿宋" w:eastAsia="仿宋" w:hAnsi="仿宋" w:hint="eastAsia"/>
          <w:color w:val="000000"/>
          <w:sz w:val="32"/>
          <w:szCs w:val="32"/>
        </w:rPr>
        <w:lastRenderedPageBreak/>
        <w:t>每半年至少现场检查一次；</w:t>
      </w:r>
    </w:p>
    <w:p w14:paraId="002472C8" w14:textId="77777777" w:rsidR="009C70B9" w:rsidRPr="00623C36" w:rsidRDefault="009C70B9" w:rsidP="009C70B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（二）依法依规限制享受交通运输部门各类优惠政策；</w:t>
      </w:r>
    </w:p>
    <w:p w14:paraId="115407C0" w14:textId="77777777" w:rsidR="009C70B9" w:rsidRPr="00623C36" w:rsidRDefault="009C70B9" w:rsidP="009C70B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（三）限制参评各级承担水路运输管理职能的机构依法组织的表彰奖励活动。</w:t>
      </w:r>
    </w:p>
    <w:p w14:paraId="5FBA00DB" w14:textId="5950F131" w:rsidR="009C70B9" w:rsidRPr="00623C36" w:rsidRDefault="009C70B9" w:rsidP="009C70B9">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第二十</w:t>
      </w:r>
      <w:r w:rsidR="0088716E">
        <w:rPr>
          <w:rFonts w:ascii="仿宋" w:eastAsia="仿宋" w:hAnsi="仿宋" w:hint="eastAsia"/>
          <w:b/>
          <w:bCs/>
          <w:color w:val="000000"/>
          <w:sz w:val="32"/>
          <w:szCs w:val="32"/>
        </w:rPr>
        <w:t>六</w:t>
      </w:r>
      <w:r w:rsidRPr="000F409D">
        <w:rPr>
          <w:rFonts w:ascii="仿宋" w:eastAsia="仿宋" w:hAnsi="仿宋" w:hint="eastAsia"/>
          <w:b/>
          <w:bCs/>
          <w:color w:val="000000"/>
          <w:sz w:val="32"/>
          <w:szCs w:val="32"/>
        </w:rPr>
        <w:t>条</w:t>
      </w:r>
      <w:r w:rsidRPr="00623C36">
        <w:rPr>
          <w:rFonts w:ascii="仿宋" w:eastAsia="仿宋" w:hAnsi="仿宋" w:hint="eastAsia"/>
          <w:color w:val="000000"/>
          <w:sz w:val="32"/>
          <w:szCs w:val="32"/>
        </w:rPr>
        <w:t xml:space="preserve"> 对信用评价D级从业</w:t>
      </w:r>
      <w:r w:rsidR="00DC4589">
        <w:rPr>
          <w:rFonts w:ascii="仿宋" w:eastAsia="仿宋" w:hAnsi="仿宋" w:hint="eastAsia"/>
          <w:color w:val="000000"/>
          <w:sz w:val="32"/>
          <w:szCs w:val="32"/>
        </w:rPr>
        <w:t>企业</w:t>
      </w:r>
      <w:r w:rsidRPr="00623C36">
        <w:rPr>
          <w:rFonts w:ascii="仿宋" w:eastAsia="仿宋" w:hAnsi="仿宋" w:hint="eastAsia"/>
          <w:color w:val="000000"/>
          <w:sz w:val="32"/>
          <w:szCs w:val="32"/>
        </w:rPr>
        <w:t>，各级承担水路运输管理职能的机构应对其实施以下失信惩戒措施：</w:t>
      </w:r>
    </w:p>
    <w:p w14:paraId="7DBFAAED" w14:textId="77777777" w:rsidR="009C70B9" w:rsidRPr="00623C36" w:rsidRDefault="009C70B9" w:rsidP="009C70B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（一）在日常监管中列为重点监管对象，加强现场核查，每季度至少现场检查一次；</w:t>
      </w:r>
    </w:p>
    <w:p w14:paraId="3D0D428E" w14:textId="77777777" w:rsidR="009C70B9" w:rsidRPr="00623C36" w:rsidRDefault="009C70B9" w:rsidP="009C70B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（二）依法依规限制享受交通运输部门各类优惠政策；</w:t>
      </w:r>
    </w:p>
    <w:p w14:paraId="40BF1030" w14:textId="77777777" w:rsidR="009C70B9" w:rsidRPr="00623C36" w:rsidRDefault="009C70B9" w:rsidP="009C70B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（三）实施企业诚信重点监管，禁止新增运力、扩大经营范围等需要行政许可的业务；</w:t>
      </w:r>
    </w:p>
    <w:p w14:paraId="7CDCC9AA" w14:textId="773D53AE" w:rsidR="009C70B9" w:rsidRPr="00623C36" w:rsidRDefault="009C70B9" w:rsidP="009C70B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（四）不得参评各级承担水路运输管理职能的机构依法组织的表彰奖励活动</w:t>
      </w:r>
      <w:r w:rsidR="005F69FC">
        <w:rPr>
          <w:rFonts w:ascii="仿宋" w:eastAsia="仿宋" w:hAnsi="仿宋" w:hint="eastAsia"/>
          <w:color w:val="000000"/>
          <w:sz w:val="32"/>
          <w:szCs w:val="32"/>
        </w:rPr>
        <w:t>。</w:t>
      </w:r>
    </w:p>
    <w:p w14:paraId="114561E5" w14:textId="77777777" w:rsidR="009C70B9" w:rsidRPr="009C70B9" w:rsidRDefault="009C70B9" w:rsidP="00A63BE3">
      <w:pPr>
        <w:snapToGrid w:val="0"/>
        <w:spacing w:line="620" w:lineRule="exact"/>
        <w:ind w:firstLineChars="200" w:firstLine="640"/>
        <w:rPr>
          <w:rFonts w:ascii="仿宋" w:eastAsia="仿宋" w:hAnsi="仿宋"/>
          <w:color w:val="000000"/>
          <w:sz w:val="32"/>
          <w:szCs w:val="32"/>
        </w:rPr>
      </w:pPr>
    </w:p>
    <w:p w14:paraId="4747F59D" w14:textId="77777777" w:rsidR="00600C82" w:rsidRDefault="00600C82" w:rsidP="007729A4">
      <w:pPr>
        <w:sectPr w:rsidR="00600C82">
          <w:pgSz w:w="11906" w:h="16838"/>
          <w:pgMar w:top="1440" w:right="1800" w:bottom="1440" w:left="1800" w:header="851" w:footer="992" w:gutter="0"/>
          <w:cols w:space="425"/>
          <w:docGrid w:type="lines" w:linePitch="312"/>
        </w:sectPr>
      </w:pPr>
    </w:p>
    <w:p w14:paraId="797273BF" w14:textId="1F1751EB" w:rsidR="007A66B7" w:rsidRPr="000D1536" w:rsidRDefault="007A66B7" w:rsidP="007A66B7">
      <w:pPr>
        <w:pStyle w:val="1"/>
        <w:keepNext w:val="0"/>
        <w:keepLines w:val="0"/>
        <w:widowControl/>
        <w:spacing w:before="0" w:after="0" w:line="240" w:lineRule="auto"/>
        <w:jc w:val="center"/>
        <w:rPr>
          <w:rFonts w:ascii="仿宋" w:eastAsia="仿宋" w:hAnsi="仿宋" w:cs="宋体"/>
          <w:snapToGrid w:val="0"/>
          <w:color w:val="000000"/>
          <w:kern w:val="36"/>
          <w:sz w:val="32"/>
          <w:szCs w:val="32"/>
        </w:rPr>
      </w:pPr>
      <w:r w:rsidRPr="00031771">
        <w:rPr>
          <w:rFonts w:ascii="仿宋" w:eastAsia="仿宋" w:hAnsi="仿宋" w:cs="宋体" w:hint="eastAsia"/>
          <w:snapToGrid w:val="0"/>
          <w:color w:val="000000"/>
          <w:kern w:val="36"/>
          <w:sz w:val="32"/>
          <w:szCs w:val="32"/>
        </w:rPr>
        <w:lastRenderedPageBreak/>
        <w:t>第</w:t>
      </w:r>
      <w:r>
        <w:rPr>
          <w:rFonts w:ascii="仿宋" w:eastAsia="仿宋" w:hAnsi="仿宋" w:cs="宋体" w:hint="eastAsia"/>
          <w:snapToGrid w:val="0"/>
          <w:color w:val="000000"/>
          <w:kern w:val="36"/>
          <w:sz w:val="32"/>
          <w:szCs w:val="32"/>
        </w:rPr>
        <w:t>四</w:t>
      </w:r>
      <w:r w:rsidRPr="00031771">
        <w:rPr>
          <w:rFonts w:ascii="仿宋" w:eastAsia="仿宋" w:hAnsi="仿宋" w:cs="宋体" w:hint="eastAsia"/>
          <w:snapToGrid w:val="0"/>
          <w:color w:val="000000"/>
          <w:kern w:val="36"/>
          <w:sz w:val="32"/>
          <w:szCs w:val="32"/>
        </w:rPr>
        <w:t>章</w:t>
      </w:r>
      <w:r>
        <w:rPr>
          <w:rFonts w:ascii="仿宋" w:eastAsia="仿宋" w:hAnsi="仿宋" w:cs="宋体" w:hint="eastAsia"/>
          <w:snapToGrid w:val="0"/>
          <w:color w:val="000000"/>
          <w:kern w:val="36"/>
          <w:sz w:val="32"/>
          <w:szCs w:val="32"/>
        </w:rPr>
        <w:t xml:space="preserve"> </w:t>
      </w:r>
      <w:r w:rsidR="00400A44">
        <w:rPr>
          <w:rFonts w:ascii="仿宋" w:eastAsia="仿宋" w:hAnsi="仿宋" w:cs="宋体" w:hint="eastAsia"/>
          <w:snapToGrid w:val="0"/>
          <w:color w:val="000000"/>
          <w:kern w:val="36"/>
          <w:sz w:val="32"/>
          <w:szCs w:val="32"/>
        </w:rPr>
        <w:t>红黑名单</w:t>
      </w:r>
      <w:r>
        <w:rPr>
          <w:rFonts w:ascii="仿宋" w:eastAsia="仿宋" w:hAnsi="仿宋" w:cs="宋体" w:hint="eastAsia"/>
          <w:snapToGrid w:val="0"/>
          <w:color w:val="000000"/>
          <w:kern w:val="36"/>
          <w:sz w:val="32"/>
          <w:szCs w:val="32"/>
        </w:rPr>
        <w:t>制度</w:t>
      </w:r>
    </w:p>
    <w:p w14:paraId="5DB6E360" w14:textId="1EA45D4E" w:rsidR="00031771" w:rsidRDefault="00C90E60" w:rsidP="00C90E60">
      <w:pPr>
        <w:snapToGrid w:val="0"/>
        <w:spacing w:line="620" w:lineRule="exact"/>
        <w:ind w:firstLineChars="200" w:firstLine="643"/>
        <w:rPr>
          <w:rFonts w:ascii="仿宋" w:eastAsia="仿宋" w:hAnsi="仿宋"/>
          <w:color w:val="000000"/>
          <w:sz w:val="32"/>
          <w:szCs w:val="32"/>
        </w:rPr>
      </w:pPr>
      <w:r w:rsidRPr="0088716E">
        <w:rPr>
          <w:rFonts w:ascii="仿宋" w:eastAsia="仿宋" w:hAnsi="仿宋" w:hint="eastAsia"/>
          <w:b/>
          <w:bCs/>
          <w:color w:val="000000"/>
          <w:sz w:val="32"/>
          <w:szCs w:val="32"/>
        </w:rPr>
        <w:t>第</w:t>
      </w:r>
      <w:r w:rsidR="0088716E" w:rsidRPr="0088716E">
        <w:rPr>
          <w:rFonts w:ascii="仿宋" w:eastAsia="仿宋" w:hAnsi="仿宋" w:hint="eastAsia"/>
          <w:b/>
          <w:bCs/>
          <w:color w:val="000000"/>
          <w:sz w:val="32"/>
          <w:szCs w:val="32"/>
        </w:rPr>
        <w:t>二十七</w:t>
      </w:r>
      <w:r w:rsidRPr="0088716E">
        <w:rPr>
          <w:rFonts w:ascii="仿宋" w:eastAsia="仿宋" w:hAnsi="仿宋" w:hint="eastAsia"/>
          <w:b/>
          <w:bCs/>
          <w:color w:val="000000"/>
          <w:sz w:val="32"/>
          <w:szCs w:val="32"/>
        </w:rPr>
        <w:t>条</w:t>
      </w:r>
      <w:r>
        <w:rPr>
          <w:rFonts w:ascii="仿宋" w:eastAsia="仿宋" w:hAnsi="仿宋" w:hint="eastAsia"/>
          <w:color w:val="000000"/>
          <w:sz w:val="32"/>
          <w:szCs w:val="32"/>
        </w:rPr>
        <w:t xml:space="preserve"> </w:t>
      </w:r>
      <w:r w:rsidR="00A450AE">
        <w:rPr>
          <w:rFonts w:ascii="仿宋" w:eastAsia="仿宋" w:hAnsi="仿宋" w:hint="eastAsia"/>
          <w:color w:val="000000"/>
          <w:sz w:val="32"/>
          <w:szCs w:val="32"/>
        </w:rPr>
        <w:t>全省</w:t>
      </w:r>
      <w:r w:rsidR="00A450AE" w:rsidRPr="000D1536">
        <w:rPr>
          <w:rFonts w:ascii="仿宋" w:eastAsia="仿宋" w:hAnsi="仿宋" w:hint="eastAsia"/>
          <w:color w:val="000000"/>
          <w:sz w:val="32"/>
          <w:szCs w:val="32"/>
        </w:rPr>
        <w:t>水路运输市场从业单位及有关从业人员</w:t>
      </w:r>
      <w:r>
        <w:rPr>
          <w:rFonts w:ascii="仿宋" w:eastAsia="仿宋" w:hAnsi="仿宋" w:hint="eastAsia"/>
          <w:color w:val="000000"/>
          <w:sz w:val="32"/>
          <w:szCs w:val="32"/>
        </w:rPr>
        <w:t>守信联合激励对象和失信联合惩戒对象</w:t>
      </w:r>
      <w:r w:rsidR="00A450AE">
        <w:rPr>
          <w:rFonts w:ascii="仿宋" w:eastAsia="仿宋" w:hAnsi="仿宋" w:hint="eastAsia"/>
          <w:color w:val="000000"/>
          <w:sz w:val="32"/>
          <w:szCs w:val="32"/>
        </w:rPr>
        <w:t>实施</w:t>
      </w:r>
      <w:r>
        <w:rPr>
          <w:rFonts w:ascii="仿宋" w:eastAsia="仿宋" w:hAnsi="仿宋" w:hint="eastAsia"/>
          <w:color w:val="000000"/>
          <w:sz w:val="32"/>
          <w:szCs w:val="32"/>
        </w:rPr>
        <w:t>名单制</w:t>
      </w:r>
      <w:r w:rsidR="00A450AE">
        <w:rPr>
          <w:rFonts w:ascii="仿宋" w:eastAsia="仿宋" w:hAnsi="仿宋" w:hint="eastAsia"/>
          <w:color w:val="000000"/>
          <w:sz w:val="32"/>
          <w:szCs w:val="32"/>
        </w:rPr>
        <w:t>（“红黑名单”）管理，包括“红黑名单”的认定、发布、奖惩、修复和退出。</w:t>
      </w:r>
    </w:p>
    <w:p w14:paraId="7DD9C87F" w14:textId="22EFE113" w:rsidR="002224A2" w:rsidRDefault="00C7708F" w:rsidP="00FF41AC">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w:t>
      </w:r>
      <w:r w:rsidR="0088716E">
        <w:rPr>
          <w:rFonts w:ascii="仿宋" w:eastAsia="仿宋" w:hAnsi="仿宋" w:hint="eastAsia"/>
          <w:b/>
          <w:bCs/>
          <w:color w:val="000000"/>
          <w:sz w:val="32"/>
          <w:szCs w:val="32"/>
        </w:rPr>
        <w:t>二</w:t>
      </w:r>
      <w:r w:rsidRPr="000F409D">
        <w:rPr>
          <w:rFonts w:ascii="仿宋" w:eastAsia="仿宋" w:hAnsi="仿宋" w:hint="eastAsia"/>
          <w:b/>
          <w:bCs/>
          <w:color w:val="000000"/>
          <w:sz w:val="32"/>
          <w:szCs w:val="32"/>
        </w:rPr>
        <w:t>十</w:t>
      </w:r>
      <w:r w:rsidR="0088716E">
        <w:rPr>
          <w:rFonts w:ascii="仿宋" w:eastAsia="仿宋" w:hAnsi="仿宋" w:hint="eastAsia"/>
          <w:b/>
          <w:bCs/>
          <w:color w:val="000000"/>
          <w:sz w:val="32"/>
          <w:szCs w:val="32"/>
        </w:rPr>
        <w:t>八</w:t>
      </w:r>
      <w:r w:rsidRPr="000F409D">
        <w:rPr>
          <w:rFonts w:ascii="仿宋" w:eastAsia="仿宋" w:hAnsi="仿宋" w:hint="eastAsia"/>
          <w:b/>
          <w:bCs/>
          <w:color w:val="000000"/>
          <w:sz w:val="32"/>
          <w:szCs w:val="32"/>
        </w:rPr>
        <w:t>条</w:t>
      </w:r>
      <w:r w:rsidRPr="00623C36">
        <w:rPr>
          <w:rFonts w:ascii="仿宋" w:eastAsia="仿宋" w:hAnsi="仿宋" w:hint="eastAsia"/>
          <w:color w:val="000000"/>
          <w:sz w:val="32"/>
          <w:szCs w:val="32"/>
        </w:rPr>
        <w:t xml:space="preserve"> 信用等级为AA类的</w:t>
      </w:r>
      <w:r>
        <w:rPr>
          <w:rFonts w:ascii="仿宋" w:eastAsia="仿宋" w:hAnsi="仿宋" w:hint="eastAsia"/>
          <w:color w:val="000000"/>
          <w:sz w:val="32"/>
          <w:szCs w:val="32"/>
        </w:rPr>
        <w:t>从业单位</w:t>
      </w:r>
      <w:r w:rsidRPr="00623C36">
        <w:rPr>
          <w:rFonts w:ascii="仿宋" w:eastAsia="仿宋" w:hAnsi="仿宋" w:hint="eastAsia"/>
          <w:color w:val="000000"/>
          <w:sz w:val="32"/>
          <w:szCs w:val="32"/>
        </w:rPr>
        <w:t>认定为四川省水路运输市场“红名单”企业。从业单位和从业人员发生严重失信行为，由</w:t>
      </w:r>
      <w:proofErr w:type="gramStart"/>
      <w:r w:rsidRPr="00623C36">
        <w:rPr>
          <w:rFonts w:ascii="仿宋" w:eastAsia="仿宋" w:hAnsi="仿宋" w:hint="eastAsia"/>
          <w:color w:val="000000"/>
          <w:sz w:val="32"/>
          <w:szCs w:val="32"/>
        </w:rPr>
        <w:t>省级交通</w:t>
      </w:r>
      <w:proofErr w:type="gramEnd"/>
      <w:r w:rsidRPr="00623C36">
        <w:rPr>
          <w:rFonts w:ascii="仿宋" w:eastAsia="仿宋" w:hAnsi="仿宋" w:hint="eastAsia"/>
          <w:color w:val="000000"/>
          <w:sz w:val="32"/>
          <w:szCs w:val="32"/>
        </w:rPr>
        <w:t>运输主管部门列</w:t>
      </w:r>
      <w:r w:rsidR="00C828D9">
        <w:rPr>
          <w:rFonts w:ascii="仿宋" w:eastAsia="仿宋" w:hAnsi="仿宋" w:hint="eastAsia"/>
          <w:color w:val="000000"/>
          <w:sz w:val="32"/>
          <w:szCs w:val="32"/>
        </w:rPr>
        <w:t>为</w:t>
      </w:r>
      <w:r w:rsidRPr="00623C36">
        <w:rPr>
          <w:rFonts w:ascii="仿宋" w:eastAsia="仿宋" w:hAnsi="仿宋" w:hint="eastAsia"/>
          <w:color w:val="000000"/>
          <w:sz w:val="32"/>
          <w:szCs w:val="32"/>
        </w:rPr>
        <w:t>“黑名单”</w:t>
      </w:r>
      <w:r w:rsidR="00C828D9">
        <w:rPr>
          <w:rFonts w:ascii="仿宋" w:eastAsia="仿宋" w:hAnsi="仿宋" w:hint="eastAsia"/>
          <w:color w:val="000000"/>
          <w:sz w:val="32"/>
          <w:szCs w:val="32"/>
        </w:rPr>
        <w:t>企业</w:t>
      </w:r>
      <w:r w:rsidRPr="00623C36">
        <w:rPr>
          <w:rFonts w:ascii="仿宋" w:eastAsia="仿宋" w:hAnsi="仿宋" w:hint="eastAsia"/>
          <w:color w:val="000000"/>
          <w:sz w:val="32"/>
          <w:szCs w:val="32"/>
        </w:rPr>
        <w:t>。</w:t>
      </w:r>
    </w:p>
    <w:p w14:paraId="04796F0D" w14:textId="014B025E" w:rsidR="002224A2" w:rsidRDefault="002224A2" w:rsidP="00FF41AC">
      <w:pPr>
        <w:snapToGrid w:val="0"/>
        <w:spacing w:line="620" w:lineRule="exact"/>
        <w:ind w:firstLineChars="200" w:firstLine="643"/>
        <w:rPr>
          <w:rFonts w:ascii="仿宋" w:eastAsia="仿宋" w:hAnsi="仿宋"/>
          <w:color w:val="000000"/>
          <w:sz w:val="32"/>
          <w:szCs w:val="32"/>
        </w:rPr>
      </w:pPr>
      <w:r w:rsidRPr="0088716E">
        <w:rPr>
          <w:rFonts w:ascii="仿宋" w:eastAsia="仿宋" w:hAnsi="仿宋" w:hint="eastAsia"/>
          <w:b/>
          <w:bCs/>
          <w:color w:val="000000"/>
          <w:sz w:val="32"/>
          <w:szCs w:val="32"/>
        </w:rPr>
        <w:t>第</w:t>
      </w:r>
      <w:r w:rsidR="0088716E" w:rsidRPr="0088716E">
        <w:rPr>
          <w:rFonts w:ascii="仿宋" w:eastAsia="仿宋" w:hAnsi="仿宋" w:hint="eastAsia"/>
          <w:b/>
          <w:bCs/>
          <w:color w:val="000000"/>
          <w:sz w:val="32"/>
          <w:szCs w:val="32"/>
        </w:rPr>
        <w:t>二</w:t>
      </w:r>
      <w:r w:rsidRPr="0088716E">
        <w:rPr>
          <w:rFonts w:ascii="仿宋" w:eastAsia="仿宋" w:hAnsi="仿宋" w:hint="eastAsia"/>
          <w:b/>
          <w:bCs/>
          <w:color w:val="000000"/>
          <w:sz w:val="32"/>
          <w:szCs w:val="32"/>
        </w:rPr>
        <w:t>十</w:t>
      </w:r>
      <w:r w:rsidR="0088716E" w:rsidRPr="0088716E">
        <w:rPr>
          <w:rFonts w:ascii="仿宋" w:eastAsia="仿宋" w:hAnsi="仿宋" w:hint="eastAsia"/>
          <w:b/>
          <w:bCs/>
          <w:color w:val="000000"/>
          <w:sz w:val="32"/>
          <w:szCs w:val="32"/>
        </w:rPr>
        <w:t>九</w:t>
      </w:r>
      <w:r w:rsidRPr="0088716E">
        <w:rPr>
          <w:rFonts w:ascii="仿宋" w:eastAsia="仿宋" w:hAnsi="仿宋" w:hint="eastAsia"/>
          <w:b/>
          <w:bCs/>
          <w:color w:val="000000"/>
          <w:sz w:val="32"/>
          <w:szCs w:val="32"/>
        </w:rPr>
        <w:t>条</w:t>
      </w:r>
      <w:r>
        <w:rPr>
          <w:rFonts w:ascii="仿宋" w:eastAsia="仿宋" w:hAnsi="仿宋" w:hint="eastAsia"/>
          <w:color w:val="000000"/>
          <w:sz w:val="32"/>
          <w:szCs w:val="32"/>
        </w:rPr>
        <w:t xml:space="preserve"> “红黑名单”认定程序规定如下：</w:t>
      </w:r>
    </w:p>
    <w:p w14:paraId="6C29C7AA" w14:textId="1A8845DE" w:rsidR="002224A2" w:rsidRDefault="002224A2" w:rsidP="00FF41AC">
      <w:pPr>
        <w:snapToGrid w:val="0"/>
        <w:spacing w:line="6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sidR="00107CC7">
        <w:rPr>
          <w:rFonts w:ascii="仿宋" w:eastAsia="仿宋" w:hAnsi="仿宋" w:hint="eastAsia"/>
          <w:color w:val="000000"/>
          <w:sz w:val="32"/>
          <w:szCs w:val="32"/>
        </w:rPr>
        <w:t>一</w:t>
      </w:r>
      <w:r>
        <w:rPr>
          <w:rFonts w:ascii="仿宋" w:eastAsia="仿宋" w:hAnsi="仿宋" w:hint="eastAsia"/>
          <w:color w:val="000000"/>
          <w:sz w:val="32"/>
          <w:szCs w:val="32"/>
        </w:rPr>
        <w:t>）县级以上交通运输管理部门依照本制度严重失信行为认定标准，对本行政区域水路运输从业单位及从业人员的严重失信行为进行认定，</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认定后3个工作日内将其列入严重失信者拟定名单。</w:t>
      </w:r>
    </w:p>
    <w:p w14:paraId="0498E25A" w14:textId="33888B21" w:rsidR="002224A2" w:rsidRDefault="002224A2" w:rsidP="002224A2">
      <w:pPr>
        <w:snapToGrid w:val="0"/>
        <w:spacing w:line="6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sidR="00651874">
        <w:rPr>
          <w:rFonts w:ascii="仿宋" w:eastAsia="仿宋" w:hAnsi="仿宋" w:hint="eastAsia"/>
          <w:color w:val="000000"/>
          <w:sz w:val="32"/>
          <w:szCs w:val="32"/>
        </w:rPr>
        <w:t>二</w:t>
      </w:r>
      <w:r>
        <w:rPr>
          <w:rFonts w:ascii="仿宋" w:eastAsia="仿宋" w:hAnsi="仿宋" w:hint="eastAsia"/>
          <w:color w:val="000000"/>
          <w:sz w:val="32"/>
          <w:szCs w:val="32"/>
        </w:rPr>
        <w:t>）</w:t>
      </w:r>
      <w:r w:rsidRPr="002224A2">
        <w:rPr>
          <w:rFonts w:ascii="仿宋" w:eastAsia="仿宋" w:hAnsi="仿宋" w:hint="eastAsia"/>
          <w:color w:val="000000"/>
          <w:sz w:val="32"/>
          <w:szCs w:val="32"/>
        </w:rPr>
        <w:t>认定部门应书面告知被列入严重失信者拟定名单的水路运输</w:t>
      </w:r>
      <w:r>
        <w:rPr>
          <w:rFonts w:ascii="仿宋" w:eastAsia="仿宋" w:hAnsi="仿宋" w:hint="eastAsia"/>
          <w:color w:val="000000"/>
          <w:sz w:val="32"/>
          <w:szCs w:val="32"/>
        </w:rPr>
        <w:t>从业单位和</w:t>
      </w:r>
      <w:r w:rsidRPr="002224A2">
        <w:rPr>
          <w:rFonts w:ascii="仿宋" w:eastAsia="仿宋" w:hAnsi="仿宋" w:hint="eastAsia"/>
          <w:color w:val="000000"/>
          <w:sz w:val="32"/>
          <w:szCs w:val="32"/>
        </w:rPr>
        <w:t>相关从业人员有关违法违规事实，水路运输</w:t>
      </w:r>
      <w:r>
        <w:rPr>
          <w:rFonts w:ascii="仿宋" w:eastAsia="仿宋" w:hAnsi="仿宋" w:hint="eastAsia"/>
          <w:color w:val="000000"/>
          <w:sz w:val="32"/>
          <w:szCs w:val="32"/>
        </w:rPr>
        <w:t>从业单位</w:t>
      </w:r>
      <w:r w:rsidRPr="002224A2">
        <w:rPr>
          <w:rFonts w:ascii="仿宋" w:eastAsia="仿宋" w:hAnsi="仿宋" w:hint="eastAsia"/>
          <w:color w:val="000000"/>
          <w:sz w:val="32"/>
          <w:szCs w:val="32"/>
        </w:rPr>
        <w:t>和相关从业人员对被列入严重失信者拟定名单有异议的，应在</w:t>
      </w:r>
      <w:r w:rsidRPr="002224A2">
        <w:rPr>
          <w:rFonts w:ascii="仿宋" w:eastAsia="仿宋" w:hAnsi="仿宋"/>
          <w:color w:val="000000"/>
          <w:sz w:val="32"/>
          <w:szCs w:val="32"/>
        </w:rPr>
        <w:t>5个工作日内提出异议申请，</w:t>
      </w:r>
      <w:r w:rsidRPr="002224A2">
        <w:rPr>
          <w:rFonts w:ascii="仿宋" w:eastAsia="仿宋" w:hAnsi="仿宋" w:hint="eastAsia"/>
          <w:color w:val="000000"/>
          <w:sz w:val="32"/>
          <w:szCs w:val="32"/>
        </w:rPr>
        <w:t>并提供相关依据，认定部门应当受理，并自受理申请之日起</w:t>
      </w:r>
      <w:r w:rsidRPr="002224A2">
        <w:rPr>
          <w:rFonts w:ascii="仿宋" w:eastAsia="仿宋" w:hAnsi="仿宋"/>
          <w:color w:val="000000"/>
          <w:sz w:val="32"/>
          <w:szCs w:val="32"/>
        </w:rPr>
        <w:t>1</w:t>
      </w:r>
      <w:r w:rsidR="009A5E79">
        <w:rPr>
          <w:rFonts w:ascii="仿宋" w:eastAsia="仿宋" w:hAnsi="仿宋"/>
          <w:color w:val="000000"/>
          <w:sz w:val="32"/>
          <w:szCs w:val="32"/>
        </w:rPr>
        <w:t>5</w:t>
      </w:r>
      <w:r w:rsidRPr="002224A2">
        <w:rPr>
          <w:rFonts w:ascii="仿宋" w:eastAsia="仿宋" w:hAnsi="仿宋" w:hint="eastAsia"/>
          <w:color w:val="000000"/>
          <w:sz w:val="32"/>
          <w:szCs w:val="32"/>
        </w:rPr>
        <w:t>个工作日内核实，确有错误的予以移除严重失信者拟定名单。</w:t>
      </w:r>
    </w:p>
    <w:p w14:paraId="164A973B" w14:textId="2DC01450" w:rsidR="002224A2" w:rsidRDefault="002224A2" w:rsidP="002224A2">
      <w:pPr>
        <w:snapToGrid w:val="0"/>
        <w:spacing w:line="620" w:lineRule="exact"/>
        <w:ind w:firstLineChars="200" w:firstLine="640"/>
        <w:rPr>
          <w:rFonts w:ascii="仿宋" w:eastAsia="仿宋" w:hAnsi="仿宋"/>
          <w:color w:val="000000"/>
          <w:sz w:val="32"/>
          <w:szCs w:val="32"/>
        </w:rPr>
      </w:pPr>
      <w:r w:rsidRPr="002224A2">
        <w:rPr>
          <w:rFonts w:ascii="仿宋" w:eastAsia="仿宋" w:hAnsi="仿宋" w:hint="eastAsia"/>
          <w:color w:val="000000"/>
          <w:sz w:val="32"/>
          <w:szCs w:val="32"/>
        </w:rPr>
        <w:t>（</w:t>
      </w:r>
      <w:r w:rsidR="004211B9">
        <w:rPr>
          <w:rFonts w:ascii="仿宋" w:eastAsia="仿宋" w:hAnsi="仿宋" w:hint="eastAsia"/>
          <w:color w:val="000000"/>
          <w:sz w:val="32"/>
          <w:szCs w:val="32"/>
        </w:rPr>
        <w:t>三</w:t>
      </w:r>
      <w:r w:rsidRPr="002224A2">
        <w:rPr>
          <w:rFonts w:ascii="仿宋" w:eastAsia="仿宋" w:hAnsi="仿宋" w:hint="eastAsia"/>
          <w:color w:val="000000"/>
          <w:sz w:val="32"/>
          <w:szCs w:val="32"/>
        </w:rPr>
        <w:t>）严重失信行为经核定无异议后，认定部门应在</w:t>
      </w:r>
      <w:r w:rsidRPr="002224A2">
        <w:rPr>
          <w:rFonts w:ascii="仿宋" w:eastAsia="仿宋" w:hAnsi="仿宋"/>
          <w:color w:val="000000"/>
          <w:sz w:val="32"/>
          <w:szCs w:val="32"/>
        </w:rPr>
        <w:t>3个工</w:t>
      </w:r>
      <w:r w:rsidRPr="002224A2">
        <w:rPr>
          <w:rFonts w:ascii="仿宋" w:eastAsia="仿宋" w:hAnsi="仿宋" w:hint="eastAsia"/>
          <w:color w:val="000000"/>
          <w:sz w:val="32"/>
          <w:szCs w:val="32"/>
        </w:rPr>
        <w:t>作日内将严重失信者拟定名单转为严重失信者名单，并将严重失信行为等相关资料在“</w:t>
      </w:r>
      <w:r w:rsidRPr="00623C36">
        <w:rPr>
          <w:rFonts w:ascii="仿宋" w:eastAsia="仿宋" w:hAnsi="仿宋" w:hint="eastAsia"/>
          <w:color w:val="000000"/>
          <w:sz w:val="32"/>
          <w:szCs w:val="32"/>
        </w:rPr>
        <w:t>四川省公路水路建设与运输</w:t>
      </w:r>
      <w:r w:rsidRPr="00623C36">
        <w:rPr>
          <w:rFonts w:ascii="仿宋" w:eastAsia="仿宋" w:hAnsi="仿宋" w:hint="eastAsia"/>
          <w:color w:val="000000"/>
          <w:sz w:val="32"/>
          <w:szCs w:val="32"/>
        </w:rPr>
        <w:lastRenderedPageBreak/>
        <w:t>市场信用信息服务系统</w:t>
      </w:r>
      <w:r w:rsidRPr="002224A2">
        <w:rPr>
          <w:rFonts w:ascii="仿宋" w:eastAsia="仿宋" w:hAnsi="仿宋" w:hint="eastAsia"/>
          <w:color w:val="000000"/>
          <w:sz w:val="32"/>
          <w:szCs w:val="32"/>
        </w:rPr>
        <w:t>”中填报。</w:t>
      </w:r>
    </w:p>
    <w:p w14:paraId="50E5A610" w14:textId="3057BA1E" w:rsidR="009C0687" w:rsidRDefault="009C0687" w:rsidP="009C0687">
      <w:pPr>
        <w:snapToGrid w:val="0"/>
        <w:spacing w:line="6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sidR="004211B9">
        <w:rPr>
          <w:rFonts w:ascii="仿宋" w:eastAsia="仿宋" w:hAnsi="仿宋" w:hint="eastAsia"/>
          <w:color w:val="000000"/>
          <w:sz w:val="32"/>
          <w:szCs w:val="32"/>
        </w:rPr>
        <w:t>四</w:t>
      </w:r>
      <w:r>
        <w:rPr>
          <w:rFonts w:ascii="仿宋" w:eastAsia="仿宋" w:hAnsi="仿宋" w:hint="eastAsia"/>
          <w:color w:val="000000"/>
          <w:sz w:val="32"/>
          <w:szCs w:val="32"/>
        </w:rPr>
        <w:t>）</w:t>
      </w:r>
      <w:r w:rsidRPr="00623C36">
        <w:rPr>
          <w:rFonts w:ascii="仿宋" w:eastAsia="仿宋" w:hAnsi="仿宋" w:hint="eastAsia"/>
          <w:color w:val="000000"/>
          <w:sz w:val="32"/>
          <w:szCs w:val="32"/>
        </w:rPr>
        <w:t>“红名单”</w:t>
      </w:r>
      <w:r>
        <w:rPr>
          <w:rFonts w:ascii="仿宋" w:eastAsia="仿宋" w:hAnsi="仿宋" w:hint="eastAsia"/>
          <w:color w:val="000000"/>
          <w:sz w:val="32"/>
          <w:szCs w:val="32"/>
        </w:rPr>
        <w:t>根据</w:t>
      </w:r>
      <w:r w:rsidRPr="00623C36">
        <w:rPr>
          <w:rFonts w:ascii="仿宋" w:eastAsia="仿宋" w:hAnsi="仿宋" w:hint="eastAsia"/>
          <w:color w:val="000000"/>
          <w:sz w:val="32"/>
          <w:szCs w:val="32"/>
        </w:rPr>
        <w:t>年度信用评价产生</w:t>
      </w:r>
      <w:r>
        <w:rPr>
          <w:rFonts w:ascii="仿宋" w:eastAsia="仿宋" w:hAnsi="仿宋" w:hint="eastAsia"/>
          <w:color w:val="000000"/>
          <w:sz w:val="32"/>
          <w:szCs w:val="32"/>
        </w:rPr>
        <w:t>，</w:t>
      </w:r>
      <w:r w:rsidR="00723F61" w:rsidRPr="00623C36">
        <w:rPr>
          <w:rFonts w:ascii="仿宋" w:eastAsia="仿宋" w:hAnsi="仿宋" w:hint="eastAsia"/>
          <w:color w:val="000000"/>
          <w:sz w:val="32"/>
          <w:szCs w:val="32"/>
        </w:rPr>
        <w:t>信用等级为AA类的</w:t>
      </w:r>
      <w:r w:rsidR="00723F61">
        <w:rPr>
          <w:rFonts w:ascii="仿宋" w:eastAsia="仿宋" w:hAnsi="仿宋" w:hint="eastAsia"/>
          <w:color w:val="000000"/>
          <w:sz w:val="32"/>
          <w:szCs w:val="32"/>
        </w:rPr>
        <w:t>从业单位</w:t>
      </w:r>
      <w:r w:rsidR="00FC1EF2">
        <w:rPr>
          <w:rFonts w:ascii="仿宋" w:eastAsia="仿宋" w:hAnsi="仿宋" w:hint="eastAsia"/>
          <w:color w:val="000000"/>
          <w:sz w:val="32"/>
          <w:szCs w:val="32"/>
        </w:rPr>
        <w:t>自动</w:t>
      </w:r>
      <w:r w:rsidR="00723F61" w:rsidRPr="00623C36">
        <w:rPr>
          <w:rFonts w:ascii="仿宋" w:eastAsia="仿宋" w:hAnsi="仿宋" w:hint="eastAsia"/>
          <w:color w:val="000000"/>
          <w:sz w:val="32"/>
          <w:szCs w:val="32"/>
        </w:rPr>
        <w:t>认定为四川省水路运输市场“红名单”企业。</w:t>
      </w:r>
    </w:p>
    <w:p w14:paraId="3A533BA9" w14:textId="7A8E9EF1" w:rsidR="00723F61" w:rsidRDefault="00FF41AC" w:rsidP="00FF41AC">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w:t>
      </w:r>
      <w:r w:rsidR="0088716E">
        <w:rPr>
          <w:rFonts w:ascii="仿宋" w:eastAsia="仿宋" w:hAnsi="仿宋" w:hint="eastAsia"/>
          <w:b/>
          <w:bCs/>
          <w:color w:val="000000"/>
          <w:sz w:val="32"/>
          <w:szCs w:val="32"/>
        </w:rPr>
        <w:t>三十</w:t>
      </w:r>
      <w:r w:rsidRPr="000F409D">
        <w:rPr>
          <w:rFonts w:ascii="仿宋" w:eastAsia="仿宋" w:hAnsi="仿宋" w:hint="eastAsia"/>
          <w:b/>
          <w:bCs/>
          <w:color w:val="000000"/>
          <w:sz w:val="32"/>
          <w:szCs w:val="32"/>
        </w:rPr>
        <w:t>条</w:t>
      </w:r>
      <w:r>
        <w:rPr>
          <w:rFonts w:ascii="仿宋" w:eastAsia="仿宋" w:hAnsi="仿宋" w:hint="eastAsia"/>
          <w:b/>
          <w:bCs/>
          <w:color w:val="000000"/>
          <w:sz w:val="32"/>
          <w:szCs w:val="32"/>
        </w:rPr>
        <w:t xml:space="preserve"> </w:t>
      </w:r>
      <w:r w:rsidRPr="00623C36">
        <w:rPr>
          <w:rFonts w:ascii="仿宋" w:eastAsia="仿宋" w:hAnsi="仿宋" w:hint="eastAsia"/>
          <w:color w:val="000000"/>
          <w:sz w:val="32"/>
          <w:szCs w:val="32"/>
        </w:rPr>
        <w:t>“</w:t>
      </w:r>
      <w:r w:rsidR="00723F61">
        <w:rPr>
          <w:rFonts w:ascii="仿宋" w:eastAsia="仿宋" w:hAnsi="仿宋" w:hint="eastAsia"/>
          <w:color w:val="000000"/>
          <w:sz w:val="32"/>
          <w:szCs w:val="32"/>
        </w:rPr>
        <w:t>红</w:t>
      </w:r>
      <w:r w:rsidRPr="00623C36">
        <w:rPr>
          <w:rFonts w:ascii="仿宋" w:eastAsia="仿宋" w:hAnsi="仿宋" w:hint="eastAsia"/>
          <w:color w:val="000000"/>
          <w:sz w:val="32"/>
          <w:szCs w:val="32"/>
        </w:rPr>
        <w:t>黑名单”</w:t>
      </w:r>
      <w:r w:rsidR="00723F61">
        <w:rPr>
          <w:rFonts w:ascii="仿宋" w:eastAsia="仿宋" w:hAnsi="仿宋" w:hint="eastAsia"/>
          <w:color w:val="000000"/>
          <w:sz w:val="32"/>
          <w:szCs w:val="32"/>
        </w:rPr>
        <w:t>通过</w:t>
      </w:r>
      <w:r w:rsidR="00723F61" w:rsidRPr="002224A2">
        <w:rPr>
          <w:rFonts w:ascii="仿宋" w:eastAsia="仿宋" w:hAnsi="仿宋" w:hint="eastAsia"/>
          <w:color w:val="000000"/>
          <w:sz w:val="32"/>
          <w:szCs w:val="32"/>
        </w:rPr>
        <w:t>“</w:t>
      </w:r>
      <w:r w:rsidR="00723F61" w:rsidRPr="00623C36">
        <w:rPr>
          <w:rFonts w:ascii="仿宋" w:eastAsia="仿宋" w:hAnsi="仿宋" w:hint="eastAsia"/>
          <w:color w:val="000000"/>
          <w:sz w:val="32"/>
          <w:szCs w:val="32"/>
        </w:rPr>
        <w:t>四川省公路水路建设与运输市场信用信息服务系统</w:t>
      </w:r>
      <w:r w:rsidR="00723F61" w:rsidRPr="002224A2">
        <w:rPr>
          <w:rFonts w:ascii="仿宋" w:eastAsia="仿宋" w:hAnsi="仿宋" w:hint="eastAsia"/>
          <w:color w:val="000000"/>
          <w:sz w:val="32"/>
          <w:szCs w:val="32"/>
        </w:rPr>
        <w:t>”</w:t>
      </w:r>
      <w:r w:rsidR="00723F61">
        <w:rPr>
          <w:rFonts w:ascii="仿宋" w:eastAsia="仿宋" w:hAnsi="仿宋" w:hint="eastAsia"/>
          <w:color w:val="000000"/>
          <w:sz w:val="32"/>
          <w:szCs w:val="32"/>
        </w:rPr>
        <w:t>向社会公布，并同步推送部级和省级信用信息共享交换平台，向“信用交通”网站公开。</w:t>
      </w:r>
    </w:p>
    <w:p w14:paraId="1133E4BD" w14:textId="118E7340" w:rsidR="002F7800" w:rsidRPr="00623C36" w:rsidRDefault="002F7800" w:rsidP="002F7800">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w:t>
      </w:r>
      <w:r w:rsidR="0088716E">
        <w:rPr>
          <w:rFonts w:ascii="仿宋" w:eastAsia="仿宋" w:hAnsi="仿宋" w:hint="eastAsia"/>
          <w:b/>
          <w:bCs/>
          <w:color w:val="000000"/>
          <w:sz w:val="32"/>
          <w:szCs w:val="32"/>
        </w:rPr>
        <w:t>三</w:t>
      </w:r>
      <w:r w:rsidRPr="000F409D">
        <w:rPr>
          <w:rFonts w:ascii="仿宋" w:eastAsia="仿宋" w:hAnsi="仿宋" w:hint="eastAsia"/>
          <w:b/>
          <w:bCs/>
          <w:color w:val="000000"/>
          <w:sz w:val="32"/>
          <w:szCs w:val="32"/>
        </w:rPr>
        <w:t>十</w:t>
      </w:r>
      <w:r w:rsidR="0088716E">
        <w:rPr>
          <w:rFonts w:ascii="仿宋" w:eastAsia="仿宋" w:hAnsi="仿宋" w:hint="eastAsia"/>
          <w:b/>
          <w:bCs/>
          <w:color w:val="000000"/>
          <w:sz w:val="32"/>
          <w:szCs w:val="32"/>
        </w:rPr>
        <w:t>一</w:t>
      </w:r>
      <w:r w:rsidRPr="000F409D">
        <w:rPr>
          <w:rFonts w:ascii="仿宋" w:eastAsia="仿宋" w:hAnsi="仿宋" w:hint="eastAsia"/>
          <w:b/>
          <w:bCs/>
          <w:color w:val="000000"/>
          <w:sz w:val="32"/>
          <w:szCs w:val="32"/>
        </w:rPr>
        <w:t>条</w:t>
      </w:r>
      <w:r w:rsidRPr="00623C36">
        <w:rPr>
          <w:rFonts w:ascii="仿宋" w:eastAsia="仿宋" w:hAnsi="仿宋" w:hint="eastAsia"/>
          <w:color w:val="000000"/>
          <w:sz w:val="32"/>
          <w:szCs w:val="32"/>
        </w:rPr>
        <w:t xml:space="preserve"> </w:t>
      </w:r>
      <w:r>
        <w:rPr>
          <w:rFonts w:ascii="仿宋" w:eastAsia="仿宋" w:hAnsi="仿宋" w:hint="eastAsia"/>
          <w:color w:val="000000"/>
          <w:sz w:val="32"/>
          <w:szCs w:val="32"/>
        </w:rPr>
        <w:t>对</w:t>
      </w:r>
      <w:r w:rsidRPr="00623C36">
        <w:rPr>
          <w:rFonts w:ascii="仿宋" w:eastAsia="仿宋" w:hAnsi="仿宋" w:hint="eastAsia"/>
          <w:color w:val="000000"/>
          <w:sz w:val="32"/>
          <w:szCs w:val="32"/>
        </w:rPr>
        <w:t>“红名单”企业，各级承担水路运输管理职能的机构可对其实施以下守信激励措施：</w:t>
      </w:r>
    </w:p>
    <w:p w14:paraId="0EDAE7DA" w14:textId="77777777" w:rsidR="002F7800" w:rsidRPr="00623C36" w:rsidRDefault="002F7800" w:rsidP="002F7800">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（一）列为四川省水路运输诚信企业，树立为诚信典型并向社会推介；</w:t>
      </w:r>
    </w:p>
    <w:p w14:paraId="7EFD4AB7" w14:textId="77777777" w:rsidR="002F7800" w:rsidRPr="00623C36" w:rsidRDefault="002F7800" w:rsidP="002F7800">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（二）同等条件下，在交通运输部门的各类优惠政策中，依法依规列为优先选择对象；</w:t>
      </w:r>
    </w:p>
    <w:p w14:paraId="56285B58" w14:textId="77777777" w:rsidR="002F7800" w:rsidRPr="00623C36" w:rsidRDefault="002F7800" w:rsidP="002F7800">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（三）日常监管中减少现场检查及抽查的频次；</w:t>
      </w:r>
    </w:p>
    <w:p w14:paraId="65452B63" w14:textId="77777777" w:rsidR="002F7800" w:rsidRPr="00623C36" w:rsidRDefault="002F7800" w:rsidP="002F7800">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（四）在实施行政许可中，开辟“绿色通道”，</w:t>
      </w:r>
      <w:proofErr w:type="gramStart"/>
      <w:r w:rsidRPr="00623C36">
        <w:rPr>
          <w:rFonts w:ascii="仿宋" w:eastAsia="仿宋" w:hAnsi="仿宋" w:hint="eastAsia"/>
          <w:color w:val="000000"/>
          <w:sz w:val="32"/>
          <w:szCs w:val="32"/>
        </w:rPr>
        <w:t>享受容缺受理</w:t>
      </w:r>
      <w:proofErr w:type="gramEnd"/>
      <w:r w:rsidRPr="00623C36">
        <w:rPr>
          <w:rFonts w:ascii="仿宋" w:eastAsia="仿宋" w:hAnsi="仿宋" w:hint="eastAsia"/>
          <w:color w:val="000000"/>
          <w:sz w:val="32"/>
          <w:szCs w:val="32"/>
        </w:rPr>
        <w:t>等行政便利措施。</w:t>
      </w:r>
    </w:p>
    <w:p w14:paraId="299E6ECD" w14:textId="77777777" w:rsidR="002F7800" w:rsidRPr="00623C36" w:rsidRDefault="002F7800" w:rsidP="002F7800">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（五）在社会推介、表彰奖励等活动中，列为优先选择对象。</w:t>
      </w:r>
    </w:p>
    <w:p w14:paraId="3E0D6F49" w14:textId="77777777" w:rsidR="002F7800" w:rsidRPr="00623C36" w:rsidRDefault="002F7800" w:rsidP="002F7800">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（六）</w:t>
      </w:r>
      <w:r w:rsidRPr="00251E78">
        <w:rPr>
          <w:rFonts w:ascii="仿宋" w:eastAsia="仿宋" w:hAnsi="仿宋" w:hint="eastAsia"/>
          <w:color w:val="000000"/>
          <w:sz w:val="32"/>
          <w:szCs w:val="32"/>
        </w:rPr>
        <w:t>通报交通运输部、海事管理机构、船舶检验机构、船闸管理机构等相关部门和单位</w:t>
      </w:r>
      <w:r w:rsidRPr="00623C36">
        <w:rPr>
          <w:rFonts w:ascii="仿宋" w:eastAsia="仿宋" w:hAnsi="仿宋" w:hint="eastAsia"/>
          <w:color w:val="000000"/>
          <w:sz w:val="32"/>
          <w:szCs w:val="32"/>
        </w:rPr>
        <w:t>，</w:t>
      </w:r>
      <w:r>
        <w:rPr>
          <w:rFonts w:ascii="仿宋" w:eastAsia="仿宋" w:hAnsi="仿宋" w:hint="eastAsia"/>
          <w:color w:val="000000"/>
          <w:sz w:val="32"/>
          <w:szCs w:val="32"/>
        </w:rPr>
        <w:t>对业务办理及经营活动</w:t>
      </w:r>
      <w:r w:rsidRPr="00623C36">
        <w:rPr>
          <w:rFonts w:ascii="仿宋" w:eastAsia="仿宋" w:hAnsi="仿宋" w:hint="eastAsia"/>
          <w:color w:val="000000"/>
          <w:sz w:val="32"/>
          <w:szCs w:val="32"/>
        </w:rPr>
        <w:t>积极给予支持。</w:t>
      </w:r>
    </w:p>
    <w:p w14:paraId="61A5C6D0" w14:textId="41245677" w:rsidR="002F7800" w:rsidRPr="00623C36" w:rsidRDefault="002F7800" w:rsidP="002F7800">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w:t>
      </w:r>
      <w:r w:rsidR="0088716E">
        <w:rPr>
          <w:rFonts w:ascii="仿宋" w:eastAsia="仿宋" w:hAnsi="仿宋" w:hint="eastAsia"/>
          <w:b/>
          <w:bCs/>
          <w:color w:val="000000"/>
          <w:sz w:val="32"/>
          <w:szCs w:val="32"/>
        </w:rPr>
        <w:t>三</w:t>
      </w:r>
      <w:r w:rsidRPr="000F409D">
        <w:rPr>
          <w:rFonts w:ascii="仿宋" w:eastAsia="仿宋" w:hAnsi="仿宋" w:hint="eastAsia"/>
          <w:b/>
          <w:bCs/>
          <w:color w:val="000000"/>
          <w:sz w:val="32"/>
          <w:szCs w:val="32"/>
        </w:rPr>
        <w:t>十</w:t>
      </w:r>
      <w:r w:rsidR="0088716E">
        <w:rPr>
          <w:rFonts w:ascii="仿宋" w:eastAsia="仿宋" w:hAnsi="仿宋" w:hint="eastAsia"/>
          <w:b/>
          <w:bCs/>
          <w:color w:val="000000"/>
          <w:sz w:val="32"/>
          <w:szCs w:val="32"/>
        </w:rPr>
        <w:t>二</w:t>
      </w:r>
      <w:r w:rsidRPr="000F409D">
        <w:rPr>
          <w:rFonts w:ascii="仿宋" w:eastAsia="仿宋" w:hAnsi="仿宋" w:hint="eastAsia"/>
          <w:b/>
          <w:bCs/>
          <w:color w:val="000000"/>
          <w:sz w:val="32"/>
          <w:szCs w:val="32"/>
        </w:rPr>
        <w:t>条</w:t>
      </w:r>
      <w:r w:rsidR="00983175">
        <w:rPr>
          <w:rFonts w:ascii="仿宋" w:eastAsia="仿宋" w:hAnsi="仿宋" w:hint="eastAsia"/>
          <w:b/>
          <w:bCs/>
          <w:color w:val="000000"/>
          <w:sz w:val="32"/>
          <w:szCs w:val="32"/>
        </w:rPr>
        <w:t xml:space="preserve"> </w:t>
      </w:r>
      <w:r>
        <w:rPr>
          <w:rFonts w:ascii="仿宋" w:eastAsia="仿宋" w:hAnsi="仿宋" w:hint="eastAsia"/>
          <w:color w:val="000000"/>
          <w:sz w:val="32"/>
          <w:szCs w:val="32"/>
        </w:rPr>
        <w:t>对</w:t>
      </w:r>
      <w:r w:rsidRPr="00623C36">
        <w:rPr>
          <w:rFonts w:ascii="仿宋" w:eastAsia="仿宋" w:hAnsi="仿宋" w:hint="eastAsia"/>
          <w:color w:val="000000"/>
          <w:sz w:val="32"/>
          <w:szCs w:val="32"/>
        </w:rPr>
        <w:t>“</w:t>
      </w:r>
      <w:r>
        <w:rPr>
          <w:rFonts w:ascii="仿宋" w:eastAsia="仿宋" w:hAnsi="仿宋" w:hint="eastAsia"/>
          <w:color w:val="000000"/>
          <w:sz w:val="32"/>
          <w:szCs w:val="32"/>
        </w:rPr>
        <w:t>黑</w:t>
      </w:r>
      <w:r w:rsidRPr="00623C36">
        <w:rPr>
          <w:rFonts w:ascii="仿宋" w:eastAsia="仿宋" w:hAnsi="仿宋" w:hint="eastAsia"/>
          <w:color w:val="000000"/>
          <w:sz w:val="32"/>
          <w:szCs w:val="32"/>
        </w:rPr>
        <w:t>名单”企业，各级承担水路运输管</w:t>
      </w:r>
      <w:r w:rsidRPr="00623C36">
        <w:rPr>
          <w:rFonts w:ascii="仿宋" w:eastAsia="仿宋" w:hAnsi="仿宋" w:hint="eastAsia"/>
          <w:color w:val="000000"/>
          <w:sz w:val="32"/>
          <w:szCs w:val="32"/>
        </w:rPr>
        <w:lastRenderedPageBreak/>
        <w:t>理职能的机构应对其实施以下失信惩戒措施：</w:t>
      </w:r>
    </w:p>
    <w:p w14:paraId="2FC8F8F3" w14:textId="77777777" w:rsidR="002F7800" w:rsidRPr="00623C36" w:rsidRDefault="002F7800" w:rsidP="002F7800">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（一）在日常监管中列为重点监管对象，加强现场核查，每季度至少现场检查一次；</w:t>
      </w:r>
    </w:p>
    <w:p w14:paraId="4C033E85" w14:textId="77777777" w:rsidR="002F7800" w:rsidRPr="00623C36" w:rsidRDefault="002F7800" w:rsidP="002F7800">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（二）依法依规限制享受交通运输部门各类优惠政策；</w:t>
      </w:r>
    </w:p>
    <w:p w14:paraId="33824FA8" w14:textId="77777777" w:rsidR="002F7800" w:rsidRPr="00623C36" w:rsidRDefault="002F7800" w:rsidP="002F7800">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（三）实施企业诚信重点监管，禁止新增运力、扩大经营范围等需要行政许可的业务；</w:t>
      </w:r>
    </w:p>
    <w:p w14:paraId="2936A39E" w14:textId="77777777" w:rsidR="002F7800" w:rsidRPr="00623C36" w:rsidRDefault="002F7800" w:rsidP="002F7800">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（四）不得参评各级承担水路运输管理职能的机构依法组织的表彰奖励活动</w:t>
      </w:r>
      <w:r>
        <w:rPr>
          <w:rFonts w:ascii="仿宋" w:eastAsia="仿宋" w:hAnsi="仿宋" w:hint="eastAsia"/>
          <w:color w:val="000000"/>
          <w:sz w:val="32"/>
          <w:szCs w:val="32"/>
        </w:rPr>
        <w:t>。</w:t>
      </w:r>
    </w:p>
    <w:p w14:paraId="498C0F24" w14:textId="03E8D5DE" w:rsidR="00866D00" w:rsidRPr="00623C36" w:rsidRDefault="00866D00" w:rsidP="00866D00">
      <w:pPr>
        <w:snapToGrid w:val="0"/>
        <w:spacing w:line="6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w:t>
      </w:r>
      <w:r w:rsidRPr="00251E78">
        <w:rPr>
          <w:rFonts w:ascii="仿宋" w:eastAsia="仿宋" w:hAnsi="仿宋" w:hint="eastAsia"/>
          <w:color w:val="000000"/>
          <w:sz w:val="32"/>
          <w:szCs w:val="32"/>
        </w:rPr>
        <w:t>通报交通运输部、海事管理机构、船舶检验机构、船闸管理机构等相关部门和单位，</w:t>
      </w:r>
      <w:r w:rsidRPr="00623C36">
        <w:rPr>
          <w:rFonts w:ascii="仿宋" w:eastAsia="仿宋" w:hAnsi="仿宋" w:hint="eastAsia"/>
          <w:color w:val="000000"/>
          <w:sz w:val="32"/>
          <w:szCs w:val="32"/>
        </w:rPr>
        <w:t>充分利用中央和地方各级政府跨部门联合惩戒机制，加大失信行为惩戒力度。</w:t>
      </w:r>
    </w:p>
    <w:p w14:paraId="228A77AE" w14:textId="66DB218A" w:rsidR="00C871F2" w:rsidRPr="00C871F2" w:rsidRDefault="00C871F2" w:rsidP="00C871F2">
      <w:pPr>
        <w:snapToGrid w:val="0"/>
        <w:spacing w:line="620" w:lineRule="exact"/>
        <w:ind w:firstLineChars="200" w:firstLine="643"/>
        <w:rPr>
          <w:rFonts w:ascii="仿宋" w:eastAsia="仿宋" w:hAnsi="仿宋"/>
          <w:color w:val="000000"/>
          <w:sz w:val="32"/>
          <w:szCs w:val="32"/>
        </w:rPr>
      </w:pPr>
      <w:r w:rsidRPr="0088716E">
        <w:rPr>
          <w:rFonts w:ascii="仿宋" w:eastAsia="仿宋" w:hAnsi="仿宋" w:hint="eastAsia"/>
          <w:b/>
          <w:bCs/>
          <w:color w:val="000000"/>
          <w:sz w:val="32"/>
          <w:szCs w:val="32"/>
        </w:rPr>
        <w:t>第</w:t>
      </w:r>
      <w:r w:rsidR="0088716E" w:rsidRPr="0088716E">
        <w:rPr>
          <w:rFonts w:ascii="仿宋" w:eastAsia="仿宋" w:hAnsi="仿宋" w:hint="eastAsia"/>
          <w:b/>
          <w:bCs/>
          <w:color w:val="000000"/>
          <w:sz w:val="32"/>
          <w:szCs w:val="32"/>
        </w:rPr>
        <w:t>三</w:t>
      </w:r>
      <w:r w:rsidRPr="0088716E">
        <w:rPr>
          <w:rFonts w:ascii="仿宋" w:eastAsia="仿宋" w:hAnsi="仿宋" w:hint="eastAsia"/>
          <w:b/>
          <w:bCs/>
          <w:color w:val="000000"/>
          <w:sz w:val="32"/>
          <w:szCs w:val="32"/>
        </w:rPr>
        <w:t>十</w:t>
      </w:r>
      <w:r w:rsidR="0088716E" w:rsidRPr="0088716E">
        <w:rPr>
          <w:rFonts w:ascii="仿宋" w:eastAsia="仿宋" w:hAnsi="仿宋" w:hint="eastAsia"/>
          <w:b/>
          <w:bCs/>
          <w:color w:val="000000"/>
          <w:sz w:val="32"/>
          <w:szCs w:val="32"/>
        </w:rPr>
        <w:t>三</w:t>
      </w:r>
      <w:r w:rsidRPr="0088716E">
        <w:rPr>
          <w:rFonts w:ascii="仿宋" w:eastAsia="仿宋" w:hAnsi="仿宋" w:hint="eastAsia"/>
          <w:b/>
          <w:bCs/>
          <w:color w:val="000000"/>
          <w:sz w:val="32"/>
          <w:szCs w:val="32"/>
        </w:rPr>
        <w:t>条</w:t>
      </w:r>
      <w:r w:rsidRPr="00C871F2">
        <w:rPr>
          <w:rFonts w:ascii="仿宋" w:eastAsia="仿宋" w:hAnsi="仿宋"/>
          <w:color w:val="000000"/>
          <w:sz w:val="32"/>
          <w:szCs w:val="32"/>
        </w:rPr>
        <w:t xml:space="preserve"> 鼓励</w:t>
      </w:r>
      <w:r w:rsidRPr="00623C36">
        <w:rPr>
          <w:rFonts w:ascii="仿宋" w:eastAsia="仿宋" w:hAnsi="仿宋" w:hint="eastAsia"/>
          <w:color w:val="000000"/>
          <w:sz w:val="32"/>
          <w:szCs w:val="32"/>
        </w:rPr>
        <w:t>“</w:t>
      </w:r>
      <w:r>
        <w:rPr>
          <w:rFonts w:ascii="仿宋" w:eastAsia="仿宋" w:hAnsi="仿宋" w:hint="eastAsia"/>
          <w:color w:val="000000"/>
          <w:sz w:val="32"/>
          <w:szCs w:val="32"/>
        </w:rPr>
        <w:t>黑</w:t>
      </w:r>
      <w:r w:rsidRPr="00623C36">
        <w:rPr>
          <w:rFonts w:ascii="仿宋" w:eastAsia="仿宋" w:hAnsi="仿宋" w:hint="eastAsia"/>
          <w:color w:val="000000"/>
          <w:sz w:val="32"/>
          <w:szCs w:val="32"/>
        </w:rPr>
        <w:t>名单”企业</w:t>
      </w:r>
      <w:r w:rsidRPr="00C871F2">
        <w:rPr>
          <w:rFonts w:ascii="仿宋" w:eastAsia="仿宋" w:hAnsi="仿宋"/>
          <w:color w:val="000000"/>
          <w:sz w:val="32"/>
          <w:szCs w:val="32"/>
        </w:rPr>
        <w:t>通过主动纠正严重失信行为、</w:t>
      </w:r>
      <w:r w:rsidRPr="00C871F2">
        <w:rPr>
          <w:rFonts w:ascii="仿宋" w:eastAsia="仿宋" w:hAnsi="仿宋" w:hint="eastAsia"/>
          <w:color w:val="000000"/>
          <w:sz w:val="32"/>
          <w:szCs w:val="32"/>
        </w:rPr>
        <w:t>消除不良社会影响等方式进行信用修复。</w:t>
      </w:r>
      <w:r w:rsidRPr="00623C36">
        <w:rPr>
          <w:rFonts w:ascii="仿宋" w:eastAsia="仿宋" w:hAnsi="仿宋" w:hint="eastAsia"/>
          <w:color w:val="000000"/>
          <w:sz w:val="32"/>
          <w:szCs w:val="32"/>
        </w:rPr>
        <w:t>“</w:t>
      </w:r>
      <w:r>
        <w:rPr>
          <w:rFonts w:ascii="仿宋" w:eastAsia="仿宋" w:hAnsi="仿宋" w:hint="eastAsia"/>
          <w:color w:val="000000"/>
          <w:sz w:val="32"/>
          <w:szCs w:val="32"/>
        </w:rPr>
        <w:t>黑</w:t>
      </w:r>
      <w:r w:rsidRPr="00623C36">
        <w:rPr>
          <w:rFonts w:ascii="仿宋" w:eastAsia="仿宋" w:hAnsi="仿宋" w:hint="eastAsia"/>
          <w:color w:val="000000"/>
          <w:sz w:val="32"/>
          <w:szCs w:val="32"/>
        </w:rPr>
        <w:t>名单”企业</w:t>
      </w:r>
      <w:r w:rsidRPr="00C871F2">
        <w:rPr>
          <w:rFonts w:ascii="仿宋" w:eastAsia="仿宋" w:hAnsi="仿宋" w:hint="eastAsia"/>
          <w:color w:val="000000"/>
          <w:sz w:val="32"/>
          <w:szCs w:val="32"/>
        </w:rPr>
        <w:t>已纠正严重失信行为、完成有效整改</w:t>
      </w:r>
      <w:r w:rsidRPr="00C871F2">
        <w:rPr>
          <w:rFonts w:ascii="仿宋" w:eastAsia="仿宋" w:hAnsi="仿宋"/>
          <w:color w:val="000000"/>
          <w:sz w:val="32"/>
          <w:szCs w:val="32"/>
        </w:rPr>
        <w:t>，可向原认定部门提出修复申请，程序如下：</w:t>
      </w:r>
    </w:p>
    <w:p w14:paraId="5FD99911" w14:textId="03095425" w:rsidR="00C871F2" w:rsidRPr="00C871F2" w:rsidRDefault="00C871F2" w:rsidP="00983175">
      <w:pPr>
        <w:snapToGrid w:val="0"/>
        <w:spacing w:line="620" w:lineRule="exact"/>
        <w:ind w:firstLineChars="200" w:firstLine="640"/>
        <w:rPr>
          <w:rFonts w:ascii="仿宋" w:eastAsia="仿宋" w:hAnsi="仿宋"/>
          <w:color w:val="000000"/>
          <w:sz w:val="32"/>
          <w:szCs w:val="32"/>
        </w:rPr>
      </w:pPr>
      <w:r w:rsidRPr="00C871F2">
        <w:rPr>
          <w:rFonts w:ascii="仿宋" w:eastAsia="仿宋" w:hAnsi="仿宋" w:hint="eastAsia"/>
          <w:color w:val="000000"/>
          <w:sz w:val="32"/>
          <w:szCs w:val="32"/>
        </w:rPr>
        <w:t>（一）提出申请，</w:t>
      </w:r>
      <w:r w:rsidR="00983175" w:rsidRPr="00983175">
        <w:rPr>
          <w:rFonts w:ascii="仿宋" w:eastAsia="仿宋" w:hAnsi="仿宋" w:hint="eastAsia"/>
          <w:color w:val="000000"/>
          <w:sz w:val="32"/>
          <w:szCs w:val="32"/>
        </w:rPr>
        <w:t>申请人向认定部门（单位）提交《信用修复申请书》（附件</w:t>
      </w:r>
      <w:r w:rsidR="007B4FA9">
        <w:rPr>
          <w:rFonts w:ascii="仿宋" w:eastAsia="仿宋" w:hAnsi="仿宋"/>
          <w:color w:val="000000"/>
          <w:sz w:val="32"/>
          <w:szCs w:val="32"/>
        </w:rPr>
        <w:t>4</w:t>
      </w:r>
      <w:r w:rsidR="00983175" w:rsidRPr="00983175">
        <w:rPr>
          <w:rFonts w:ascii="仿宋" w:eastAsia="仿宋" w:hAnsi="仿宋"/>
          <w:color w:val="000000"/>
          <w:sz w:val="32"/>
          <w:szCs w:val="32"/>
        </w:rPr>
        <w:t>）和《信用修复承诺书》（附件</w:t>
      </w:r>
      <w:r w:rsidR="007B4FA9">
        <w:rPr>
          <w:rFonts w:ascii="仿宋" w:eastAsia="仿宋" w:hAnsi="仿宋"/>
          <w:color w:val="000000"/>
          <w:sz w:val="32"/>
          <w:szCs w:val="32"/>
        </w:rPr>
        <w:t>5</w:t>
      </w:r>
      <w:r w:rsidR="00983175" w:rsidRPr="00983175">
        <w:rPr>
          <w:rFonts w:ascii="仿宋" w:eastAsia="仿宋" w:hAnsi="仿宋"/>
          <w:color w:val="000000"/>
          <w:sz w:val="32"/>
          <w:szCs w:val="32"/>
        </w:rPr>
        <w:t>）。</w:t>
      </w:r>
    </w:p>
    <w:p w14:paraId="569DCA26" w14:textId="7DB660E0" w:rsidR="00C871F2" w:rsidRPr="00C871F2" w:rsidRDefault="00C871F2" w:rsidP="00C871F2">
      <w:pPr>
        <w:snapToGrid w:val="0"/>
        <w:spacing w:line="620" w:lineRule="exact"/>
        <w:ind w:firstLineChars="200" w:firstLine="640"/>
        <w:rPr>
          <w:rFonts w:ascii="仿宋" w:eastAsia="仿宋" w:hAnsi="仿宋"/>
          <w:color w:val="000000"/>
          <w:sz w:val="32"/>
          <w:szCs w:val="32"/>
        </w:rPr>
      </w:pPr>
      <w:r w:rsidRPr="00C871F2">
        <w:rPr>
          <w:rFonts w:ascii="仿宋" w:eastAsia="仿宋" w:hAnsi="仿宋" w:hint="eastAsia"/>
          <w:color w:val="000000"/>
          <w:sz w:val="32"/>
          <w:szCs w:val="32"/>
        </w:rPr>
        <w:t>（二）受理申请。根据信用修复对象符合性和申请材料完整性的审查情况，由原认定部门做出是否受理的决定，对不予受理的应说明理由。</w:t>
      </w:r>
    </w:p>
    <w:p w14:paraId="691EF260" w14:textId="58AF5E66" w:rsidR="00C871F2" w:rsidRPr="00C871F2" w:rsidRDefault="00C871F2" w:rsidP="00C871F2">
      <w:pPr>
        <w:snapToGrid w:val="0"/>
        <w:spacing w:line="620" w:lineRule="exact"/>
        <w:ind w:firstLineChars="200" w:firstLine="640"/>
        <w:rPr>
          <w:rFonts w:ascii="仿宋" w:eastAsia="仿宋" w:hAnsi="仿宋"/>
          <w:color w:val="000000"/>
          <w:sz w:val="32"/>
          <w:szCs w:val="32"/>
        </w:rPr>
      </w:pPr>
      <w:r w:rsidRPr="00C871F2">
        <w:rPr>
          <w:rFonts w:ascii="仿宋" w:eastAsia="仿宋" w:hAnsi="仿宋" w:hint="eastAsia"/>
          <w:color w:val="000000"/>
          <w:sz w:val="32"/>
          <w:szCs w:val="32"/>
        </w:rPr>
        <w:t>（三）核实申请。原认定部门对申请人的信用整改情况、整改结果等进行调查核实。</w:t>
      </w:r>
    </w:p>
    <w:p w14:paraId="73C4D448" w14:textId="4F233C9C" w:rsidR="00C871F2" w:rsidRPr="00804274" w:rsidRDefault="00C871F2" w:rsidP="00C871F2">
      <w:pPr>
        <w:snapToGrid w:val="0"/>
        <w:spacing w:line="620" w:lineRule="exact"/>
        <w:ind w:firstLineChars="200" w:firstLine="640"/>
        <w:rPr>
          <w:rFonts w:ascii="仿宋" w:eastAsia="仿宋" w:hAnsi="仿宋"/>
          <w:color w:val="000000"/>
          <w:sz w:val="32"/>
          <w:szCs w:val="32"/>
        </w:rPr>
      </w:pPr>
      <w:r w:rsidRPr="00C871F2">
        <w:rPr>
          <w:rFonts w:ascii="仿宋" w:eastAsia="仿宋" w:hAnsi="仿宋" w:hint="eastAsia"/>
          <w:color w:val="000000"/>
          <w:sz w:val="32"/>
          <w:szCs w:val="32"/>
        </w:rPr>
        <w:lastRenderedPageBreak/>
        <w:t>（四）修复认定。原认定部门根据调查核实结果做出信用修复决定书</w:t>
      </w:r>
      <w:r w:rsidRPr="00C871F2">
        <w:rPr>
          <w:rFonts w:ascii="仿宋" w:eastAsia="仿宋" w:hAnsi="仿宋"/>
          <w:color w:val="000000"/>
          <w:sz w:val="32"/>
          <w:szCs w:val="32"/>
        </w:rPr>
        <w:t>，以正式文件逐级上报至</w:t>
      </w:r>
      <w:proofErr w:type="gramStart"/>
      <w:r w:rsidRPr="00C871F2">
        <w:rPr>
          <w:rFonts w:ascii="仿宋" w:eastAsia="仿宋" w:hAnsi="仿宋"/>
          <w:color w:val="000000"/>
          <w:sz w:val="32"/>
          <w:szCs w:val="32"/>
        </w:rPr>
        <w:t>省</w:t>
      </w:r>
      <w:r>
        <w:rPr>
          <w:rFonts w:ascii="仿宋" w:eastAsia="仿宋" w:hAnsi="仿宋" w:hint="eastAsia"/>
          <w:color w:val="000000"/>
          <w:sz w:val="32"/>
          <w:szCs w:val="32"/>
        </w:rPr>
        <w:t>级交通</w:t>
      </w:r>
      <w:proofErr w:type="gramEnd"/>
      <w:r>
        <w:rPr>
          <w:rFonts w:ascii="仿宋" w:eastAsia="仿宋" w:hAnsi="仿宋" w:hint="eastAsia"/>
          <w:color w:val="000000"/>
          <w:sz w:val="32"/>
          <w:szCs w:val="32"/>
        </w:rPr>
        <w:t>运输主管部门</w:t>
      </w:r>
      <w:r w:rsidRPr="00C871F2">
        <w:rPr>
          <w:rFonts w:ascii="仿宋" w:eastAsia="仿宋" w:hAnsi="仿宋"/>
          <w:color w:val="000000"/>
          <w:sz w:val="32"/>
          <w:szCs w:val="32"/>
        </w:rPr>
        <w:t>备案。</w:t>
      </w:r>
    </w:p>
    <w:p w14:paraId="2A5631AA" w14:textId="24229A56" w:rsidR="002F7800" w:rsidRPr="00866D00" w:rsidRDefault="00C871F2" w:rsidP="00C871F2">
      <w:pPr>
        <w:snapToGrid w:val="0"/>
        <w:spacing w:line="620" w:lineRule="exact"/>
        <w:ind w:firstLineChars="200" w:firstLine="640"/>
        <w:rPr>
          <w:rFonts w:ascii="仿宋" w:eastAsia="仿宋" w:hAnsi="仿宋"/>
          <w:color w:val="000000"/>
          <w:sz w:val="32"/>
          <w:szCs w:val="32"/>
        </w:rPr>
      </w:pPr>
      <w:r w:rsidRPr="00C871F2">
        <w:rPr>
          <w:rFonts w:ascii="仿宋" w:eastAsia="仿宋" w:hAnsi="仿宋" w:hint="eastAsia"/>
          <w:color w:val="000000"/>
          <w:sz w:val="32"/>
          <w:szCs w:val="32"/>
        </w:rPr>
        <w:t>（五）修复处理。“</w:t>
      </w:r>
      <w:r w:rsidRPr="00623C36">
        <w:rPr>
          <w:rFonts w:ascii="仿宋" w:eastAsia="仿宋" w:hAnsi="仿宋" w:hint="eastAsia"/>
          <w:color w:val="000000"/>
          <w:sz w:val="32"/>
          <w:szCs w:val="32"/>
        </w:rPr>
        <w:t>省公路水路建设与运输市场信用信息服务系统</w:t>
      </w:r>
      <w:r w:rsidRPr="00C871F2">
        <w:rPr>
          <w:rFonts w:ascii="仿宋" w:eastAsia="仿宋" w:hAnsi="仿宋" w:hint="eastAsia"/>
          <w:color w:val="000000"/>
          <w:sz w:val="32"/>
          <w:szCs w:val="32"/>
        </w:rPr>
        <w:t>”应及时更新信用修复后的信用信息，并将申请人的《信用修复承诺书》</w:t>
      </w:r>
      <w:r w:rsidRPr="00C871F2">
        <w:rPr>
          <w:rFonts w:ascii="仿宋" w:eastAsia="仿宋" w:hAnsi="仿宋"/>
          <w:color w:val="000000"/>
          <w:sz w:val="32"/>
          <w:szCs w:val="32"/>
        </w:rPr>
        <w:t>在“信用</w:t>
      </w:r>
      <w:r w:rsidR="00F30BAF">
        <w:rPr>
          <w:rFonts w:ascii="仿宋" w:eastAsia="仿宋" w:hAnsi="仿宋" w:hint="eastAsia"/>
          <w:color w:val="000000"/>
          <w:sz w:val="32"/>
          <w:szCs w:val="32"/>
        </w:rPr>
        <w:t>四川</w:t>
      </w:r>
      <w:r w:rsidRPr="00C871F2">
        <w:rPr>
          <w:rFonts w:ascii="仿宋" w:eastAsia="仿宋" w:hAnsi="仿宋"/>
          <w:color w:val="000000"/>
          <w:sz w:val="32"/>
          <w:szCs w:val="32"/>
        </w:rPr>
        <w:t>”网</w:t>
      </w:r>
      <w:r w:rsidRPr="00C871F2">
        <w:rPr>
          <w:rFonts w:ascii="仿宋" w:eastAsia="仿宋" w:hAnsi="仿宋" w:hint="eastAsia"/>
          <w:color w:val="000000"/>
          <w:sz w:val="32"/>
          <w:szCs w:val="32"/>
        </w:rPr>
        <w:t>站进行公示，公示时间一年。同时将相关修复信息推送至“信用交通”和“信用</w:t>
      </w:r>
      <w:r w:rsidR="00F30BAF">
        <w:rPr>
          <w:rFonts w:ascii="仿宋" w:eastAsia="仿宋" w:hAnsi="仿宋" w:hint="eastAsia"/>
          <w:color w:val="000000"/>
          <w:sz w:val="32"/>
          <w:szCs w:val="32"/>
        </w:rPr>
        <w:t>四川</w:t>
      </w:r>
      <w:r w:rsidRPr="00C871F2">
        <w:rPr>
          <w:rFonts w:ascii="仿宋" w:eastAsia="仿宋" w:hAnsi="仿宋" w:hint="eastAsia"/>
          <w:color w:val="000000"/>
          <w:sz w:val="32"/>
          <w:szCs w:val="32"/>
        </w:rPr>
        <w:t>”，删除严重失信行为公示信息，并将修复处理结果告知申请人。</w:t>
      </w:r>
    </w:p>
    <w:p w14:paraId="561D668A" w14:textId="58269901" w:rsidR="00F30BAF" w:rsidRPr="00F30BAF" w:rsidRDefault="00F30BAF" w:rsidP="00F30BAF">
      <w:pPr>
        <w:snapToGrid w:val="0"/>
        <w:spacing w:line="620" w:lineRule="exact"/>
        <w:ind w:firstLineChars="200" w:firstLine="643"/>
        <w:rPr>
          <w:rFonts w:ascii="仿宋" w:eastAsia="仿宋" w:hAnsi="仿宋"/>
          <w:color w:val="000000"/>
          <w:sz w:val="32"/>
          <w:szCs w:val="32"/>
        </w:rPr>
      </w:pPr>
      <w:r w:rsidRPr="0088716E">
        <w:rPr>
          <w:rFonts w:ascii="仿宋" w:eastAsia="仿宋" w:hAnsi="仿宋" w:hint="eastAsia"/>
          <w:b/>
          <w:bCs/>
          <w:color w:val="000000"/>
          <w:sz w:val="32"/>
          <w:szCs w:val="32"/>
        </w:rPr>
        <w:t>第</w:t>
      </w:r>
      <w:r w:rsidR="0088716E" w:rsidRPr="0088716E">
        <w:rPr>
          <w:rFonts w:ascii="仿宋" w:eastAsia="仿宋" w:hAnsi="仿宋" w:hint="eastAsia"/>
          <w:b/>
          <w:bCs/>
          <w:color w:val="000000"/>
          <w:sz w:val="32"/>
          <w:szCs w:val="32"/>
        </w:rPr>
        <w:t>三十四</w:t>
      </w:r>
      <w:r w:rsidRPr="0088716E">
        <w:rPr>
          <w:rFonts w:ascii="仿宋" w:eastAsia="仿宋" w:hAnsi="仿宋" w:hint="eastAsia"/>
          <w:b/>
          <w:bCs/>
          <w:color w:val="000000"/>
          <w:sz w:val="32"/>
          <w:szCs w:val="32"/>
        </w:rPr>
        <w:t>条</w:t>
      </w:r>
      <w:r w:rsidRPr="00F30BAF">
        <w:rPr>
          <w:rFonts w:ascii="仿宋" w:eastAsia="仿宋" w:hAnsi="仿宋"/>
          <w:color w:val="000000"/>
          <w:sz w:val="32"/>
          <w:szCs w:val="32"/>
        </w:rPr>
        <w:t xml:space="preserve"> 具有下列情形之一的，不得予以信用修复：</w:t>
      </w:r>
    </w:p>
    <w:p w14:paraId="40F39333" w14:textId="77777777" w:rsidR="00F30BAF" w:rsidRPr="00F30BAF" w:rsidRDefault="00F30BAF" w:rsidP="00F30BAF">
      <w:pPr>
        <w:snapToGrid w:val="0"/>
        <w:spacing w:line="620" w:lineRule="exact"/>
        <w:ind w:firstLineChars="200" w:firstLine="640"/>
        <w:rPr>
          <w:rFonts w:ascii="仿宋" w:eastAsia="仿宋" w:hAnsi="仿宋"/>
          <w:color w:val="000000"/>
          <w:sz w:val="32"/>
          <w:szCs w:val="32"/>
        </w:rPr>
      </w:pPr>
      <w:r w:rsidRPr="00F30BAF">
        <w:rPr>
          <w:rFonts w:ascii="仿宋" w:eastAsia="仿宋" w:hAnsi="仿宋" w:hint="eastAsia"/>
          <w:color w:val="000000"/>
          <w:sz w:val="32"/>
          <w:szCs w:val="32"/>
        </w:rPr>
        <w:t>（一）距离上一次信用修复时间不到</w:t>
      </w:r>
      <w:r w:rsidRPr="00F30BAF">
        <w:rPr>
          <w:rFonts w:ascii="仿宋" w:eastAsia="仿宋" w:hAnsi="仿宋"/>
          <w:color w:val="000000"/>
          <w:sz w:val="32"/>
          <w:szCs w:val="32"/>
        </w:rPr>
        <w:t xml:space="preserve"> 1 年的；</w:t>
      </w:r>
    </w:p>
    <w:p w14:paraId="5B62E7EA" w14:textId="77777777" w:rsidR="00F30BAF" w:rsidRPr="00F30BAF" w:rsidRDefault="00F30BAF" w:rsidP="00F30BAF">
      <w:pPr>
        <w:snapToGrid w:val="0"/>
        <w:spacing w:line="620" w:lineRule="exact"/>
        <w:ind w:firstLineChars="200" w:firstLine="640"/>
        <w:rPr>
          <w:rFonts w:ascii="仿宋" w:eastAsia="仿宋" w:hAnsi="仿宋"/>
          <w:color w:val="000000"/>
          <w:sz w:val="32"/>
          <w:szCs w:val="32"/>
        </w:rPr>
      </w:pPr>
      <w:r w:rsidRPr="00F30BAF">
        <w:rPr>
          <w:rFonts w:ascii="仿宋" w:eastAsia="仿宋" w:hAnsi="仿宋" w:hint="eastAsia"/>
          <w:color w:val="000000"/>
          <w:sz w:val="32"/>
          <w:szCs w:val="32"/>
        </w:rPr>
        <w:t>（二）有过</w:t>
      </w:r>
      <w:r w:rsidRPr="00F30BAF">
        <w:rPr>
          <w:rFonts w:ascii="仿宋" w:eastAsia="仿宋" w:hAnsi="仿宋"/>
          <w:color w:val="000000"/>
          <w:sz w:val="32"/>
          <w:szCs w:val="32"/>
        </w:rPr>
        <w:t xml:space="preserve"> 2 次严重失信行为信用修复的；</w:t>
      </w:r>
    </w:p>
    <w:p w14:paraId="364D19F6" w14:textId="1279DCDC" w:rsidR="00F30BAF" w:rsidRPr="00F30BAF" w:rsidRDefault="00F30BAF" w:rsidP="00F30BAF">
      <w:pPr>
        <w:snapToGrid w:val="0"/>
        <w:spacing w:line="620" w:lineRule="exact"/>
        <w:ind w:firstLineChars="200" w:firstLine="640"/>
        <w:rPr>
          <w:rFonts w:ascii="仿宋" w:eastAsia="仿宋" w:hAnsi="仿宋"/>
          <w:color w:val="000000"/>
          <w:sz w:val="32"/>
          <w:szCs w:val="32"/>
        </w:rPr>
      </w:pPr>
      <w:r w:rsidRPr="00F30BAF">
        <w:rPr>
          <w:rFonts w:ascii="仿宋" w:eastAsia="仿宋" w:hAnsi="仿宋" w:hint="eastAsia"/>
          <w:color w:val="000000"/>
          <w:sz w:val="32"/>
          <w:szCs w:val="32"/>
        </w:rPr>
        <w:t>（三）未纠正失信行为或者无故不参加约谈、约谈事项不落实，经督促后仍不履行的；</w:t>
      </w:r>
    </w:p>
    <w:p w14:paraId="12367911" w14:textId="46E9CD68" w:rsidR="002F7800" w:rsidRDefault="00F30BAF" w:rsidP="00F30BAF">
      <w:pPr>
        <w:snapToGrid w:val="0"/>
        <w:spacing w:line="620" w:lineRule="exact"/>
        <w:ind w:firstLineChars="200" w:firstLine="640"/>
        <w:rPr>
          <w:rFonts w:ascii="仿宋" w:eastAsia="仿宋" w:hAnsi="仿宋"/>
          <w:color w:val="000000"/>
          <w:sz w:val="32"/>
          <w:szCs w:val="32"/>
        </w:rPr>
      </w:pPr>
      <w:r w:rsidRPr="00F30BAF">
        <w:rPr>
          <w:rFonts w:ascii="仿宋" w:eastAsia="仿宋" w:hAnsi="仿宋" w:hint="eastAsia"/>
          <w:color w:val="000000"/>
          <w:sz w:val="32"/>
          <w:szCs w:val="32"/>
        </w:rPr>
        <w:t>（四）依法依规不能实施信用修复的其他失信行为。</w:t>
      </w:r>
    </w:p>
    <w:p w14:paraId="659788D8" w14:textId="2EB0C347" w:rsidR="00F30BAF" w:rsidRPr="00F30BAF" w:rsidRDefault="00F30BAF" w:rsidP="00F30BAF">
      <w:pPr>
        <w:snapToGrid w:val="0"/>
        <w:spacing w:line="620" w:lineRule="exact"/>
        <w:ind w:firstLineChars="200" w:firstLine="643"/>
        <w:rPr>
          <w:rFonts w:ascii="仿宋" w:eastAsia="仿宋" w:hAnsi="仿宋"/>
          <w:color w:val="000000"/>
          <w:sz w:val="32"/>
          <w:szCs w:val="32"/>
        </w:rPr>
      </w:pPr>
      <w:r w:rsidRPr="0088716E">
        <w:rPr>
          <w:rFonts w:ascii="仿宋" w:eastAsia="仿宋" w:hAnsi="仿宋" w:hint="eastAsia"/>
          <w:b/>
          <w:bCs/>
          <w:color w:val="000000"/>
          <w:sz w:val="32"/>
          <w:szCs w:val="32"/>
        </w:rPr>
        <w:t>第</w:t>
      </w:r>
      <w:r w:rsidR="0088716E" w:rsidRPr="0088716E">
        <w:rPr>
          <w:rFonts w:ascii="仿宋" w:eastAsia="仿宋" w:hAnsi="仿宋" w:hint="eastAsia"/>
          <w:b/>
          <w:bCs/>
          <w:color w:val="000000"/>
          <w:sz w:val="32"/>
          <w:szCs w:val="32"/>
        </w:rPr>
        <w:t>三</w:t>
      </w:r>
      <w:r w:rsidRPr="0088716E">
        <w:rPr>
          <w:rFonts w:ascii="仿宋" w:eastAsia="仿宋" w:hAnsi="仿宋" w:hint="eastAsia"/>
          <w:b/>
          <w:bCs/>
          <w:color w:val="000000"/>
          <w:sz w:val="32"/>
          <w:szCs w:val="32"/>
        </w:rPr>
        <w:t>十</w:t>
      </w:r>
      <w:r w:rsidR="0088716E" w:rsidRPr="0088716E">
        <w:rPr>
          <w:rFonts w:ascii="仿宋" w:eastAsia="仿宋" w:hAnsi="仿宋" w:hint="eastAsia"/>
          <w:b/>
          <w:bCs/>
          <w:color w:val="000000"/>
          <w:sz w:val="32"/>
          <w:szCs w:val="32"/>
        </w:rPr>
        <w:t>五</w:t>
      </w:r>
      <w:r w:rsidRPr="0088716E">
        <w:rPr>
          <w:rFonts w:ascii="仿宋" w:eastAsia="仿宋" w:hAnsi="仿宋" w:hint="eastAsia"/>
          <w:b/>
          <w:bCs/>
          <w:color w:val="000000"/>
          <w:sz w:val="32"/>
          <w:szCs w:val="32"/>
        </w:rPr>
        <w:t>条</w:t>
      </w:r>
      <w:r w:rsidRPr="00F30BAF">
        <w:rPr>
          <w:rFonts w:ascii="仿宋" w:eastAsia="仿宋" w:hAnsi="仿宋"/>
          <w:color w:val="000000"/>
          <w:sz w:val="32"/>
          <w:szCs w:val="32"/>
        </w:rPr>
        <w:t xml:space="preserve"> </w:t>
      </w:r>
      <w:r w:rsidR="009A5E79" w:rsidRPr="00623C36">
        <w:rPr>
          <w:rFonts w:ascii="仿宋" w:eastAsia="仿宋" w:hAnsi="仿宋" w:hint="eastAsia"/>
          <w:color w:val="000000"/>
          <w:sz w:val="32"/>
          <w:szCs w:val="32"/>
        </w:rPr>
        <w:t>“红名单”随年度信用评价产生，</w:t>
      </w:r>
      <w:r w:rsidR="00540D7C">
        <w:rPr>
          <w:rFonts w:ascii="仿宋" w:eastAsia="仿宋" w:hAnsi="仿宋" w:hint="eastAsia"/>
          <w:color w:val="000000"/>
          <w:sz w:val="32"/>
          <w:szCs w:val="32"/>
        </w:rPr>
        <w:t>有效期届满自动更新</w:t>
      </w:r>
      <w:r w:rsidR="009A5E79">
        <w:rPr>
          <w:rFonts w:ascii="仿宋" w:eastAsia="仿宋" w:hAnsi="仿宋" w:hint="eastAsia"/>
          <w:color w:val="000000"/>
          <w:sz w:val="32"/>
          <w:szCs w:val="32"/>
        </w:rPr>
        <w:t>。</w:t>
      </w:r>
      <w:r>
        <w:rPr>
          <w:rFonts w:ascii="仿宋" w:eastAsia="仿宋" w:hAnsi="仿宋" w:hint="eastAsia"/>
          <w:color w:val="000000"/>
          <w:sz w:val="32"/>
          <w:szCs w:val="32"/>
        </w:rPr>
        <w:t>“黑名单”</w:t>
      </w:r>
      <w:r w:rsidRPr="00F30BAF">
        <w:rPr>
          <w:rFonts w:ascii="仿宋" w:eastAsia="仿宋" w:hAnsi="仿宋"/>
          <w:color w:val="000000"/>
          <w:sz w:val="32"/>
          <w:szCs w:val="32"/>
        </w:rPr>
        <w:t>实行动态更新，3年内未再发生</w:t>
      </w:r>
      <w:r w:rsidRPr="00F30BAF">
        <w:rPr>
          <w:rFonts w:ascii="仿宋" w:eastAsia="仿宋" w:hAnsi="仿宋" w:hint="eastAsia"/>
          <w:color w:val="000000"/>
          <w:sz w:val="32"/>
          <w:szCs w:val="32"/>
        </w:rPr>
        <w:t>严重失信行为的，移出</w:t>
      </w:r>
      <w:r>
        <w:rPr>
          <w:rFonts w:ascii="仿宋" w:eastAsia="仿宋" w:hAnsi="仿宋" w:hint="eastAsia"/>
          <w:color w:val="000000"/>
          <w:sz w:val="32"/>
          <w:szCs w:val="32"/>
        </w:rPr>
        <w:t>“黑名单”</w:t>
      </w:r>
      <w:r w:rsidRPr="00F30BAF">
        <w:rPr>
          <w:rFonts w:ascii="仿宋" w:eastAsia="仿宋" w:hAnsi="仿宋" w:hint="eastAsia"/>
          <w:color w:val="000000"/>
          <w:sz w:val="32"/>
          <w:szCs w:val="32"/>
        </w:rPr>
        <w:t>；行政处罚期未满的失信行为将延长</w:t>
      </w:r>
      <w:proofErr w:type="gramStart"/>
      <w:r w:rsidRPr="00F30BAF">
        <w:rPr>
          <w:rFonts w:ascii="仿宋" w:eastAsia="仿宋" w:hAnsi="仿宋" w:hint="eastAsia"/>
          <w:color w:val="000000"/>
          <w:sz w:val="32"/>
          <w:szCs w:val="32"/>
        </w:rPr>
        <w:t>至行政</w:t>
      </w:r>
      <w:proofErr w:type="gramEnd"/>
      <w:r w:rsidRPr="00F30BAF">
        <w:rPr>
          <w:rFonts w:ascii="仿宋" w:eastAsia="仿宋" w:hAnsi="仿宋" w:hint="eastAsia"/>
          <w:color w:val="000000"/>
          <w:sz w:val="32"/>
          <w:szCs w:val="32"/>
        </w:rPr>
        <w:t>处罚期满，行政处罚未执行的失信行为将延长</w:t>
      </w:r>
      <w:proofErr w:type="gramStart"/>
      <w:r w:rsidRPr="00F30BAF">
        <w:rPr>
          <w:rFonts w:ascii="仿宋" w:eastAsia="仿宋" w:hAnsi="仿宋" w:hint="eastAsia"/>
          <w:color w:val="000000"/>
          <w:sz w:val="32"/>
          <w:szCs w:val="32"/>
        </w:rPr>
        <w:t>至行政</w:t>
      </w:r>
      <w:proofErr w:type="gramEnd"/>
      <w:r w:rsidRPr="00F30BAF">
        <w:rPr>
          <w:rFonts w:ascii="仿宋" w:eastAsia="仿宋" w:hAnsi="仿宋" w:hint="eastAsia"/>
          <w:color w:val="000000"/>
          <w:sz w:val="32"/>
          <w:szCs w:val="32"/>
        </w:rPr>
        <w:t>处罚执行完毕。</w:t>
      </w:r>
    </w:p>
    <w:p w14:paraId="275B4D0C" w14:textId="4B9A4A1F" w:rsidR="00C90E60" w:rsidRDefault="00F30BAF" w:rsidP="009A5E79">
      <w:pPr>
        <w:snapToGrid w:val="0"/>
        <w:spacing w:line="620" w:lineRule="exact"/>
        <w:ind w:firstLineChars="200" w:firstLine="640"/>
        <w:rPr>
          <w:rFonts w:ascii="仿宋" w:eastAsia="仿宋" w:hAnsi="仿宋"/>
          <w:color w:val="000000"/>
          <w:sz w:val="32"/>
          <w:szCs w:val="32"/>
        </w:rPr>
      </w:pPr>
      <w:r w:rsidRPr="00F30BAF">
        <w:rPr>
          <w:rFonts w:ascii="仿宋" w:eastAsia="仿宋" w:hAnsi="仿宋" w:hint="eastAsia"/>
          <w:color w:val="000000"/>
          <w:sz w:val="32"/>
          <w:szCs w:val="32"/>
        </w:rPr>
        <w:t>严重失信主体移出严重失信者名单后重新开始参与</w:t>
      </w:r>
      <w:proofErr w:type="gramStart"/>
      <w:r w:rsidRPr="00F30BAF">
        <w:rPr>
          <w:rFonts w:ascii="仿宋" w:eastAsia="仿宋" w:hAnsi="仿宋" w:hint="eastAsia"/>
          <w:color w:val="000000"/>
          <w:sz w:val="32"/>
          <w:szCs w:val="32"/>
        </w:rPr>
        <w:t>信用信</w:t>
      </w:r>
      <w:r>
        <w:rPr>
          <w:rFonts w:ascii="仿宋" w:eastAsia="仿宋" w:hAnsi="仿宋" w:hint="eastAsia"/>
          <w:color w:val="000000"/>
          <w:sz w:val="32"/>
          <w:szCs w:val="32"/>
        </w:rPr>
        <w:t>用</w:t>
      </w:r>
      <w:proofErr w:type="gramEnd"/>
      <w:r>
        <w:rPr>
          <w:rFonts w:ascii="仿宋" w:eastAsia="仿宋" w:hAnsi="仿宋" w:hint="eastAsia"/>
          <w:color w:val="000000"/>
          <w:sz w:val="32"/>
          <w:szCs w:val="32"/>
        </w:rPr>
        <w:t>评价。</w:t>
      </w:r>
    </w:p>
    <w:p w14:paraId="2F21299E" w14:textId="77B4F0A2" w:rsidR="009A5E79" w:rsidRPr="000D1536" w:rsidRDefault="002C11B5" w:rsidP="002C11B5">
      <w:pPr>
        <w:pStyle w:val="1"/>
        <w:keepNext w:val="0"/>
        <w:keepLines w:val="0"/>
        <w:widowControl/>
        <w:spacing w:before="0" w:after="0" w:line="240" w:lineRule="auto"/>
        <w:jc w:val="center"/>
        <w:rPr>
          <w:rFonts w:ascii="仿宋" w:eastAsia="仿宋" w:hAnsi="仿宋" w:cs="宋体"/>
          <w:snapToGrid w:val="0"/>
          <w:color w:val="000000"/>
          <w:kern w:val="36"/>
          <w:sz w:val="32"/>
          <w:szCs w:val="32"/>
        </w:rPr>
      </w:pPr>
      <w:r>
        <w:rPr>
          <w:rFonts w:ascii="仿宋" w:eastAsia="仿宋" w:hAnsi="仿宋" w:cs="宋体" w:hint="eastAsia"/>
          <w:snapToGrid w:val="0"/>
          <w:color w:val="000000"/>
          <w:kern w:val="36"/>
          <w:sz w:val="32"/>
          <w:szCs w:val="32"/>
        </w:rPr>
        <w:lastRenderedPageBreak/>
        <w:t xml:space="preserve">第五章 </w:t>
      </w:r>
      <w:r w:rsidR="009A5E79" w:rsidRPr="000D1536">
        <w:rPr>
          <w:rFonts w:ascii="仿宋" w:eastAsia="仿宋" w:hAnsi="仿宋" w:cs="宋体" w:hint="eastAsia"/>
          <w:snapToGrid w:val="0"/>
          <w:color w:val="000000"/>
          <w:kern w:val="36"/>
          <w:sz w:val="32"/>
          <w:szCs w:val="32"/>
        </w:rPr>
        <w:t>权益保护</w:t>
      </w:r>
      <w:r>
        <w:rPr>
          <w:rFonts w:ascii="仿宋" w:eastAsia="仿宋" w:hAnsi="仿宋" w:cs="宋体" w:hint="eastAsia"/>
          <w:snapToGrid w:val="0"/>
          <w:color w:val="000000"/>
          <w:kern w:val="36"/>
          <w:sz w:val="32"/>
          <w:szCs w:val="32"/>
        </w:rPr>
        <w:t>制度</w:t>
      </w:r>
    </w:p>
    <w:p w14:paraId="26465A8E" w14:textId="77777777" w:rsidR="009A5E79" w:rsidRPr="00251E78" w:rsidRDefault="009A5E79" w:rsidP="009A5E79">
      <w:pPr>
        <w:snapToGrid w:val="0"/>
        <w:spacing w:line="500" w:lineRule="exact"/>
        <w:rPr>
          <w:rFonts w:ascii="仿宋" w:eastAsia="仿宋" w:hAnsi="仿宋" w:cs="Times New Roman"/>
          <w:b/>
          <w:snapToGrid w:val="0"/>
          <w:color w:val="000000"/>
          <w:kern w:val="36"/>
          <w:sz w:val="32"/>
          <w:szCs w:val="32"/>
        </w:rPr>
      </w:pPr>
    </w:p>
    <w:p w14:paraId="740CD05A" w14:textId="21B8F927" w:rsidR="009A5E79" w:rsidRPr="00623C36" w:rsidRDefault="009A5E79" w:rsidP="009A5E79">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w:t>
      </w:r>
      <w:r w:rsidR="0088716E">
        <w:rPr>
          <w:rFonts w:ascii="仿宋" w:eastAsia="仿宋" w:hAnsi="仿宋" w:hint="eastAsia"/>
          <w:b/>
          <w:bCs/>
          <w:color w:val="000000"/>
          <w:sz w:val="32"/>
          <w:szCs w:val="32"/>
        </w:rPr>
        <w:t>三</w:t>
      </w:r>
      <w:r w:rsidRPr="000F409D">
        <w:rPr>
          <w:rFonts w:ascii="仿宋" w:eastAsia="仿宋" w:hAnsi="仿宋" w:hint="eastAsia"/>
          <w:b/>
          <w:bCs/>
          <w:color w:val="000000"/>
          <w:sz w:val="32"/>
          <w:szCs w:val="32"/>
        </w:rPr>
        <w:t>十</w:t>
      </w:r>
      <w:r w:rsidR="0088716E">
        <w:rPr>
          <w:rFonts w:ascii="仿宋" w:eastAsia="仿宋" w:hAnsi="仿宋" w:hint="eastAsia"/>
          <w:b/>
          <w:bCs/>
          <w:color w:val="000000"/>
          <w:sz w:val="32"/>
          <w:szCs w:val="32"/>
        </w:rPr>
        <w:t>六</w:t>
      </w:r>
      <w:r w:rsidRPr="000F409D">
        <w:rPr>
          <w:rFonts w:ascii="仿宋" w:eastAsia="仿宋" w:hAnsi="仿宋" w:hint="eastAsia"/>
          <w:b/>
          <w:bCs/>
          <w:color w:val="000000"/>
          <w:sz w:val="32"/>
          <w:szCs w:val="32"/>
        </w:rPr>
        <w:t>条</w:t>
      </w:r>
      <w:r w:rsidR="0088716E">
        <w:rPr>
          <w:rFonts w:ascii="仿宋" w:eastAsia="仿宋" w:hAnsi="仿宋" w:hint="eastAsia"/>
          <w:b/>
          <w:bCs/>
          <w:color w:val="000000"/>
          <w:sz w:val="32"/>
          <w:szCs w:val="32"/>
        </w:rPr>
        <w:t xml:space="preserve"> </w:t>
      </w:r>
      <w:r w:rsidRPr="00623C36">
        <w:rPr>
          <w:rFonts w:ascii="仿宋" w:eastAsia="仿宋" w:hAnsi="仿宋" w:hint="eastAsia"/>
          <w:color w:val="000000"/>
          <w:sz w:val="32"/>
          <w:szCs w:val="32"/>
        </w:rPr>
        <w:t>水路运输市场信用信息接受社会监督，任何单位和个人发现从业单位、从业人员信用信息虚假的，</w:t>
      </w:r>
      <w:r w:rsidRPr="00251E78">
        <w:rPr>
          <w:rFonts w:ascii="仿宋" w:eastAsia="仿宋" w:hAnsi="仿宋" w:hint="eastAsia"/>
          <w:color w:val="000000"/>
          <w:sz w:val="32"/>
          <w:szCs w:val="32"/>
        </w:rPr>
        <w:t>可向县级以上交通运输主管部门举报</w:t>
      </w:r>
      <w:r w:rsidRPr="00623C36">
        <w:rPr>
          <w:rFonts w:ascii="仿宋" w:eastAsia="仿宋" w:hAnsi="仿宋" w:hint="eastAsia"/>
          <w:color w:val="000000"/>
          <w:sz w:val="32"/>
          <w:szCs w:val="32"/>
        </w:rPr>
        <w:t>。</w:t>
      </w:r>
    </w:p>
    <w:p w14:paraId="2AA1F393" w14:textId="77777777" w:rsidR="009A5E79" w:rsidRPr="00623C36" w:rsidRDefault="009A5E79" w:rsidP="009A5E7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各级交通运输管理部门应当在接到举报材料之日起20个工作日内进行核查予以处理，对于实名举报的，应及时将处理情况告知举报人。严禁违规泄露举报内容以及举报人姓名、住址、电话等个人信息。20个工作日内不能</w:t>
      </w:r>
      <w:proofErr w:type="gramStart"/>
      <w:r w:rsidRPr="00623C36">
        <w:rPr>
          <w:rFonts w:ascii="仿宋" w:eastAsia="仿宋" w:hAnsi="仿宋" w:hint="eastAsia"/>
          <w:color w:val="000000"/>
          <w:sz w:val="32"/>
          <w:szCs w:val="32"/>
        </w:rPr>
        <w:t>作出</w:t>
      </w:r>
      <w:proofErr w:type="gramEnd"/>
      <w:r w:rsidRPr="00623C36">
        <w:rPr>
          <w:rFonts w:ascii="仿宋" w:eastAsia="仿宋" w:hAnsi="仿宋" w:hint="eastAsia"/>
          <w:color w:val="000000"/>
          <w:sz w:val="32"/>
          <w:szCs w:val="32"/>
        </w:rPr>
        <w:t>决定的，经本单位负责人批准，可以延长1</w:t>
      </w:r>
      <w:r w:rsidRPr="00623C36">
        <w:rPr>
          <w:rFonts w:ascii="仿宋" w:eastAsia="仿宋" w:hAnsi="仿宋"/>
          <w:color w:val="000000"/>
          <w:sz w:val="32"/>
          <w:szCs w:val="32"/>
        </w:rPr>
        <w:t>0</w:t>
      </w:r>
      <w:r w:rsidRPr="00623C36">
        <w:rPr>
          <w:rFonts w:ascii="仿宋" w:eastAsia="仿宋" w:hAnsi="仿宋" w:hint="eastAsia"/>
          <w:color w:val="000000"/>
          <w:sz w:val="32"/>
          <w:szCs w:val="32"/>
        </w:rPr>
        <w:t>个工作日，并应当将延长期限的理由告知举报人。</w:t>
      </w:r>
    </w:p>
    <w:p w14:paraId="220A1104" w14:textId="14294289" w:rsidR="009A5E79" w:rsidRPr="00623C36" w:rsidRDefault="009A5E79" w:rsidP="009A5E79">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第三十</w:t>
      </w:r>
      <w:r w:rsidR="0088716E">
        <w:rPr>
          <w:rFonts w:ascii="仿宋" w:eastAsia="仿宋" w:hAnsi="仿宋" w:hint="eastAsia"/>
          <w:b/>
          <w:bCs/>
          <w:color w:val="000000"/>
          <w:sz w:val="32"/>
          <w:szCs w:val="32"/>
        </w:rPr>
        <w:t>七</w:t>
      </w:r>
      <w:r w:rsidRPr="000F409D">
        <w:rPr>
          <w:rFonts w:ascii="仿宋" w:eastAsia="仿宋" w:hAnsi="仿宋" w:hint="eastAsia"/>
          <w:b/>
          <w:bCs/>
          <w:color w:val="000000"/>
          <w:sz w:val="32"/>
          <w:szCs w:val="32"/>
        </w:rPr>
        <w:t>条</w:t>
      </w:r>
      <w:r w:rsidR="0088716E">
        <w:rPr>
          <w:rFonts w:ascii="仿宋" w:eastAsia="仿宋" w:hAnsi="仿宋" w:hint="eastAsia"/>
          <w:b/>
          <w:bCs/>
          <w:color w:val="000000"/>
          <w:sz w:val="32"/>
          <w:szCs w:val="32"/>
        </w:rPr>
        <w:t xml:space="preserve"> </w:t>
      </w:r>
      <w:r w:rsidRPr="00623C36">
        <w:rPr>
          <w:rFonts w:ascii="仿宋" w:eastAsia="仿宋" w:hAnsi="仿宋" w:hint="eastAsia"/>
          <w:color w:val="000000"/>
          <w:sz w:val="32"/>
          <w:szCs w:val="32"/>
        </w:rPr>
        <w:t>从业单位和从业人员认为省公路水路建设与运输市场信用信息服务系统归集的信用信息存在以下情形的，可以向相应的交通运输主管部门书面提出异议申请，并提供相关证明材料：</w:t>
      </w:r>
    </w:p>
    <w:p w14:paraId="773B8C49" w14:textId="77777777" w:rsidR="009A5E79" w:rsidRPr="00623C36" w:rsidRDefault="009A5E79" w:rsidP="009A5E7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（一）信用信息记载存在错误或遗漏的；</w:t>
      </w:r>
    </w:p>
    <w:p w14:paraId="4281B173" w14:textId="77777777" w:rsidR="009A5E79" w:rsidRPr="00623C36" w:rsidRDefault="009A5E79" w:rsidP="009A5E7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（二）侵犯其商业秘密、个人隐私的；</w:t>
      </w:r>
    </w:p>
    <w:p w14:paraId="04815608" w14:textId="77777777" w:rsidR="009A5E79" w:rsidRPr="00623C36" w:rsidRDefault="009A5E79" w:rsidP="009A5E7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（三）失信行为信息超过发布期限仍未解除发布的。</w:t>
      </w:r>
    </w:p>
    <w:p w14:paraId="70CE2ECB" w14:textId="6C712A69" w:rsidR="009A5E79" w:rsidRPr="00251E78" w:rsidRDefault="009A5E79" w:rsidP="009A5E79">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第三十</w:t>
      </w:r>
      <w:r w:rsidR="0088716E">
        <w:rPr>
          <w:rFonts w:ascii="仿宋" w:eastAsia="仿宋" w:hAnsi="仿宋" w:hint="eastAsia"/>
          <w:b/>
          <w:bCs/>
          <w:color w:val="000000"/>
          <w:sz w:val="32"/>
          <w:szCs w:val="32"/>
        </w:rPr>
        <w:t>八</w:t>
      </w:r>
      <w:r w:rsidRPr="000F409D">
        <w:rPr>
          <w:rFonts w:ascii="仿宋" w:eastAsia="仿宋" w:hAnsi="仿宋" w:hint="eastAsia"/>
          <w:b/>
          <w:bCs/>
          <w:color w:val="000000"/>
          <w:sz w:val="32"/>
          <w:szCs w:val="32"/>
        </w:rPr>
        <w:t>条</w:t>
      </w:r>
      <w:r w:rsidRPr="00251E78">
        <w:rPr>
          <w:rFonts w:ascii="仿宋" w:eastAsia="仿宋" w:hAnsi="仿宋" w:hint="eastAsia"/>
          <w:color w:val="000000"/>
          <w:sz w:val="32"/>
          <w:szCs w:val="32"/>
        </w:rPr>
        <w:t xml:space="preserve"> 县级以上交通运输主管部门按照下列规定处理异议：</w:t>
      </w:r>
    </w:p>
    <w:p w14:paraId="30E6234C" w14:textId="77777777" w:rsidR="009A5E79" w:rsidRPr="00251E78" w:rsidRDefault="009A5E79" w:rsidP="009A5E79">
      <w:pPr>
        <w:snapToGrid w:val="0"/>
        <w:spacing w:line="620" w:lineRule="exact"/>
        <w:ind w:firstLineChars="200" w:firstLine="640"/>
        <w:rPr>
          <w:rFonts w:ascii="仿宋" w:eastAsia="仿宋" w:hAnsi="仿宋"/>
          <w:color w:val="000000"/>
          <w:sz w:val="32"/>
          <w:szCs w:val="32"/>
        </w:rPr>
      </w:pPr>
      <w:r w:rsidRPr="00251E78">
        <w:rPr>
          <w:rFonts w:ascii="仿宋" w:eastAsia="仿宋" w:hAnsi="仿宋" w:hint="eastAsia"/>
          <w:color w:val="000000"/>
          <w:sz w:val="32"/>
          <w:szCs w:val="32"/>
        </w:rPr>
        <w:t>（一）异议信息经核实确有必要更正的，及时予以更正；</w:t>
      </w:r>
    </w:p>
    <w:p w14:paraId="07E4F6B3" w14:textId="77777777" w:rsidR="009A5E79" w:rsidRPr="00251E78" w:rsidRDefault="009A5E79" w:rsidP="009A5E79">
      <w:pPr>
        <w:snapToGrid w:val="0"/>
        <w:spacing w:line="620" w:lineRule="exact"/>
        <w:ind w:firstLineChars="200" w:firstLine="640"/>
        <w:rPr>
          <w:rFonts w:ascii="仿宋" w:eastAsia="仿宋" w:hAnsi="仿宋"/>
          <w:color w:val="000000"/>
          <w:sz w:val="32"/>
          <w:szCs w:val="32"/>
        </w:rPr>
      </w:pPr>
      <w:r w:rsidRPr="00251E78">
        <w:rPr>
          <w:rFonts w:ascii="仿宋" w:eastAsia="仿宋" w:hAnsi="仿宋" w:hint="eastAsia"/>
          <w:color w:val="000000"/>
          <w:sz w:val="32"/>
          <w:szCs w:val="32"/>
        </w:rPr>
        <w:t>（二）异议信息经核实无需更正而从业单位和从业人员</w:t>
      </w:r>
      <w:r w:rsidRPr="00251E78">
        <w:rPr>
          <w:rFonts w:ascii="仿宋" w:eastAsia="仿宋" w:hAnsi="仿宋" w:hint="eastAsia"/>
          <w:color w:val="000000"/>
          <w:sz w:val="32"/>
          <w:szCs w:val="32"/>
        </w:rPr>
        <w:lastRenderedPageBreak/>
        <w:t>仍持有异议的，可对异议信息不作更改，但应当</w:t>
      </w:r>
      <w:proofErr w:type="gramStart"/>
      <w:r w:rsidRPr="00251E78">
        <w:rPr>
          <w:rFonts w:ascii="仿宋" w:eastAsia="仿宋" w:hAnsi="仿宋" w:hint="eastAsia"/>
          <w:color w:val="000000"/>
          <w:sz w:val="32"/>
          <w:szCs w:val="32"/>
        </w:rPr>
        <w:t>标明业</w:t>
      </w:r>
      <w:proofErr w:type="gramEnd"/>
      <w:r w:rsidRPr="00251E78">
        <w:rPr>
          <w:rFonts w:ascii="仿宋" w:eastAsia="仿宋" w:hAnsi="仿宋" w:hint="eastAsia"/>
          <w:color w:val="000000"/>
          <w:sz w:val="32"/>
          <w:szCs w:val="32"/>
        </w:rPr>
        <w:t>单位和从业人员的异议和相应理由；</w:t>
      </w:r>
    </w:p>
    <w:p w14:paraId="75D8ED91" w14:textId="77777777" w:rsidR="009A5E79" w:rsidRPr="00251E78" w:rsidRDefault="009A5E79" w:rsidP="009A5E79">
      <w:pPr>
        <w:snapToGrid w:val="0"/>
        <w:spacing w:line="620" w:lineRule="exact"/>
        <w:ind w:firstLineChars="200" w:firstLine="640"/>
        <w:rPr>
          <w:rFonts w:ascii="仿宋" w:eastAsia="仿宋" w:hAnsi="仿宋"/>
          <w:color w:val="000000"/>
          <w:sz w:val="32"/>
          <w:szCs w:val="32"/>
        </w:rPr>
      </w:pPr>
      <w:r w:rsidRPr="00251E78">
        <w:rPr>
          <w:rFonts w:ascii="仿宋" w:eastAsia="仿宋" w:hAnsi="仿宋" w:hint="eastAsia"/>
          <w:color w:val="000000"/>
          <w:sz w:val="32"/>
          <w:szCs w:val="32"/>
        </w:rPr>
        <w:t>（三）在收到书面异议申请之日起15个工作日内予以处理，并将相关处理情况书面告知申请人。</w:t>
      </w:r>
    </w:p>
    <w:p w14:paraId="1E1ECAE4" w14:textId="70EFAA49" w:rsidR="009A5E79" w:rsidRPr="00623C36" w:rsidRDefault="009A5E79" w:rsidP="009A5E79">
      <w:pPr>
        <w:snapToGrid w:val="0"/>
        <w:spacing w:line="620" w:lineRule="exact"/>
        <w:ind w:firstLineChars="200" w:firstLine="643"/>
        <w:rPr>
          <w:rFonts w:ascii="仿宋" w:eastAsia="仿宋" w:hAnsi="仿宋"/>
          <w:color w:val="000000"/>
          <w:sz w:val="32"/>
          <w:szCs w:val="32"/>
        </w:rPr>
      </w:pPr>
      <w:r w:rsidRPr="000F409D">
        <w:rPr>
          <w:rFonts w:ascii="仿宋" w:eastAsia="仿宋" w:hAnsi="仿宋" w:hint="eastAsia"/>
          <w:b/>
          <w:bCs/>
          <w:color w:val="000000"/>
          <w:sz w:val="32"/>
          <w:szCs w:val="32"/>
        </w:rPr>
        <w:t>第三十</w:t>
      </w:r>
      <w:r w:rsidR="0088716E">
        <w:rPr>
          <w:rFonts w:ascii="仿宋" w:eastAsia="仿宋" w:hAnsi="仿宋" w:hint="eastAsia"/>
          <w:b/>
          <w:bCs/>
          <w:color w:val="000000"/>
          <w:sz w:val="32"/>
          <w:szCs w:val="32"/>
        </w:rPr>
        <w:t>九</w:t>
      </w:r>
      <w:r w:rsidRPr="000F409D">
        <w:rPr>
          <w:rFonts w:ascii="仿宋" w:eastAsia="仿宋" w:hAnsi="仿宋" w:hint="eastAsia"/>
          <w:b/>
          <w:bCs/>
          <w:color w:val="000000"/>
          <w:sz w:val="32"/>
          <w:szCs w:val="32"/>
        </w:rPr>
        <w:t>条</w:t>
      </w:r>
      <w:r w:rsidR="0088716E">
        <w:rPr>
          <w:rFonts w:ascii="仿宋" w:eastAsia="仿宋" w:hAnsi="仿宋" w:hint="eastAsia"/>
          <w:b/>
          <w:bCs/>
          <w:color w:val="000000"/>
          <w:sz w:val="32"/>
          <w:szCs w:val="32"/>
        </w:rPr>
        <w:t xml:space="preserve"> </w:t>
      </w:r>
      <w:r w:rsidRPr="00623C36">
        <w:rPr>
          <w:rFonts w:ascii="仿宋" w:eastAsia="仿宋" w:hAnsi="仿宋" w:hint="eastAsia"/>
          <w:color w:val="000000"/>
          <w:sz w:val="32"/>
          <w:szCs w:val="32"/>
        </w:rPr>
        <w:t>各级承担水路运输管理职能的机构应建立健全和严格执行保障信息安全的规章制度，并采取有效措施保障信息安全，不得实施下列行为：</w:t>
      </w:r>
    </w:p>
    <w:p w14:paraId="1E5A4002" w14:textId="77777777" w:rsidR="009A5E79" w:rsidRPr="00623C36" w:rsidRDefault="009A5E79" w:rsidP="009A5E7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（一）篡改、虚构、违规删除信用信息；</w:t>
      </w:r>
    </w:p>
    <w:p w14:paraId="07564287" w14:textId="77777777" w:rsidR="009A5E79" w:rsidRPr="00623C36" w:rsidRDefault="009A5E79" w:rsidP="009A5E7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（二）泄露未经授权违规发布的信用信息；</w:t>
      </w:r>
    </w:p>
    <w:p w14:paraId="1342F88E" w14:textId="77777777" w:rsidR="009A5E79" w:rsidRPr="00623C36" w:rsidRDefault="009A5E79" w:rsidP="009A5E7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（三）泄露涉及国家秘密、商业秘密的信用信息；</w:t>
      </w:r>
    </w:p>
    <w:p w14:paraId="0B462C51" w14:textId="77777777" w:rsidR="009A5E79" w:rsidRPr="00623C36" w:rsidRDefault="009A5E79" w:rsidP="009A5E7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（四）未按照规定对举报信息、异议信息进行核查处理；</w:t>
      </w:r>
    </w:p>
    <w:p w14:paraId="1E1ED2E7" w14:textId="77777777" w:rsidR="009A5E79" w:rsidRPr="00623C36" w:rsidRDefault="009A5E79" w:rsidP="009A5E79">
      <w:pPr>
        <w:snapToGrid w:val="0"/>
        <w:spacing w:line="620" w:lineRule="exact"/>
        <w:ind w:firstLineChars="200" w:firstLine="640"/>
        <w:rPr>
          <w:rFonts w:ascii="仿宋" w:eastAsia="仿宋" w:hAnsi="仿宋"/>
          <w:color w:val="000000"/>
          <w:sz w:val="32"/>
          <w:szCs w:val="32"/>
        </w:rPr>
      </w:pPr>
      <w:r w:rsidRPr="00623C36">
        <w:rPr>
          <w:rFonts w:ascii="仿宋" w:eastAsia="仿宋" w:hAnsi="仿宋" w:hint="eastAsia"/>
          <w:color w:val="000000"/>
          <w:sz w:val="32"/>
          <w:szCs w:val="32"/>
        </w:rPr>
        <w:t>（五）法律、法规和规章禁止的其他行为。</w:t>
      </w:r>
    </w:p>
    <w:p w14:paraId="1F8DB998" w14:textId="77777777" w:rsidR="009A5E79" w:rsidRDefault="009A5E79" w:rsidP="009A5E79">
      <w:pPr>
        <w:widowControl/>
        <w:shd w:val="clear" w:color="auto" w:fill="FFFFFF"/>
        <w:snapToGrid w:val="0"/>
        <w:spacing w:line="500" w:lineRule="exact"/>
        <w:ind w:firstLineChars="200" w:firstLine="640"/>
        <w:jc w:val="left"/>
        <w:rPr>
          <w:rFonts w:ascii="仿宋" w:eastAsia="仿宋" w:hAnsi="仿宋" w:cs="??"/>
          <w:bCs/>
          <w:color w:val="000000"/>
          <w:kern w:val="0"/>
          <w:sz w:val="32"/>
          <w:szCs w:val="32"/>
        </w:rPr>
      </w:pPr>
    </w:p>
    <w:p w14:paraId="1B15AF3F" w14:textId="77777777" w:rsidR="009A5E79" w:rsidRDefault="009A5E79" w:rsidP="009A5E79">
      <w:pPr>
        <w:widowControl/>
        <w:shd w:val="clear" w:color="auto" w:fill="FFFFFF"/>
        <w:snapToGrid w:val="0"/>
        <w:spacing w:line="500" w:lineRule="exact"/>
        <w:ind w:firstLineChars="200" w:firstLine="640"/>
        <w:jc w:val="left"/>
        <w:rPr>
          <w:rFonts w:ascii="仿宋" w:eastAsia="仿宋" w:hAnsi="仿宋" w:cs="??"/>
          <w:bCs/>
          <w:color w:val="000000"/>
          <w:kern w:val="0"/>
          <w:sz w:val="32"/>
          <w:szCs w:val="32"/>
        </w:rPr>
      </w:pPr>
    </w:p>
    <w:p w14:paraId="44CAB776" w14:textId="77777777" w:rsidR="00BA1DA0" w:rsidRDefault="00BA1DA0" w:rsidP="009A5E79">
      <w:pPr>
        <w:widowControl/>
        <w:shd w:val="clear" w:color="auto" w:fill="FFFFFF"/>
        <w:snapToGrid w:val="0"/>
        <w:spacing w:line="500" w:lineRule="exact"/>
        <w:ind w:firstLineChars="200" w:firstLine="640"/>
        <w:jc w:val="left"/>
        <w:rPr>
          <w:rFonts w:ascii="仿宋" w:eastAsia="仿宋" w:hAnsi="仿宋" w:cs="??"/>
          <w:bCs/>
          <w:color w:val="000000"/>
          <w:kern w:val="0"/>
          <w:sz w:val="32"/>
          <w:szCs w:val="32"/>
        </w:rPr>
        <w:sectPr w:rsidR="00BA1DA0">
          <w:pgSz w:w="11906" w:h="16838"/>
          <w:pgMar w:top="1440" w:right="1800" w:bottom="1440" w:left="1800" w:header="851" w:footer="992" w:gutter="0"/>
          <w:cols w:space="425"/>
          <w:docGrid w:type="lines" w:linePitch="312"/>
        </w:sectPr>
      </w:pPr>
    </w:p>
    <w:p w14:paraId="32FEC510" w14:textId="77777777" w:rsidR="00BA1DA0" w:rsidRPr="00251E78" w:rsidRDefault="00BA1DA0" w:rsidP="00BA1DA0">
      <w:pPr>
        <w:widowControl/>
        <w:outlineLvl w:val="0"/>
        <w:rPr>
          <w:rFonts w:ascii="仿宋" w:eastAsia="仿宋" w:hAnsi="仿宋" w:cs="仿宋"/>
          <w:b/>
          <w:bCs/>
          <w:sz w:val="30"/>
          <w:szCs w:val="30"/>
        </w:rPr>
      </w:pPr>
      <w:r w:rsidRPr="00251E78">
        <w:rPr>
          <w:rFonts w:ascii="仿宋" w:eastAsia="仿宋" w:hAnsi="仿宋" w:cs="仿宋" w:hint="eastAsia"/>
          <w:b/>
          <w:bCs/>
          <w:sz w:val="30"/>
          <w:szCs w:val="30"/>
        </w:rPr>
        <w:lastRenderedPageBreak/>
        <w:t>附件</w:t>
      </w:r>
      <w:r w:rsidRPr="00251E78">
        <w:rPr>
          <w:rFonts w:ascii="仿宋" w:eastAsia="仿宋" w:hAnsi="仿宋" w:cs="仿宋"/>
          <w:b/>
          <w:bCs/>
          <w:sz w:val="30"/>
          <w:szCs w:val="30"/>
        </w:rPr>
        <w:t>1</w:t>
      </w:r>
    </w:p>
    <w:p w14:paraId="72DAD824" w14:textId="77777777" w:rsidR="00BA1DA0" w:rsidRPr="00251E78" w:rsidRDefault="00BA1DA0" w:rsidP="00BA1DA0">
      <w:pPr>
        <w:widowControl/>
        <w:jc w:val="center"/>
        <w:rPr>
          <w:rFonts w:ascii="仿宋" w:eastAsia="仿宋" w:hAnsi="仿宋" w:cs="仿宋"/>
          <w:b/>
          <w:bCs/>
          <w:sz w:val="30"/>
          <w:szCs w:val="30"/>
        </w:rPr>
      </w:pPr>
      <w:r w:rsidRPr="00251E78">
        <w:rPr>
          <w:rFonts w:ascii="仿宋" w:eastAsia="仿宋" w:hAnsi="仿宋" w:cs="仿宋" w:hint="eastAsia"/>
          <w:b/>
          <w:bCs/>
          <w:sz w:val="30"/>
          <w:szCs w:val="30"/>
        </w:rPr>
        <w:t>水路运输市场从业单位及人员良好行为主要内容</w:t>
      </w:r>
    </w:p>
    <w:tbl>
      <w:tblPr>
        <w:tblpPr w:leftFromText="180" w:rightFromText="180" w:vertAnchor="text" w:horzAnchor="page" w:tblpX="1454" w:tblpY="3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41"/>
        <w:gridCol w:w="2068"/>
        <w:gridCol w:w="2069"/>
      </w:tblGrid>
      <w:tr w:rsidR="00BA1DA0" w:rsidRPr="00251E78" w14:paraId="6A3686A8" w14:textId="77777777" w:rsidTr="008E4322">
        <w:trPr>
          <w:trHeight w:val="451"/>
        </w:trPr>
        <w:tc>
          <w:tcPr>
            <w:tcW w:w="598" w:type="pct"/>
            <w:shd w:val="clear" w:color="auto" w:fill="D9D9D9" w:themeFill="background1" w:themeFillShade="D9"/>
            <w:vAlign w:val="center"/>
          </w:tcPr>
          <w:p w14:paraId="50A2DB68" w14:textId="77777777" w:rsidR="00BA1DA0" w:rsidRPr="00251E78" w:rsidRDefault="00BA1DA0" w:rsidP="008E4322">
            <w:pPr>
              <w:widowControl/>
              <w:adjustRightInd w:val="0"/>
              <w:snapToGrid w:val="0"/>
              <w:spacing w:line="320" w:lineRule="exact"/>
              <w:jc w:val="left"/>
              <w:rPr>
                <w:rFonts w:ascii="仿宋" w:eastAsia="仿宋" w:hAnsi="仿宋" w:cs="宋体"/>
                <w:b/>
                <w:bCs/>
                <w:color w:val="000000"/>
                <w:kern w:val="0"/>
                <w:sz w:val="24"/>
                <w:lang w:bidi="ar"/>
              </w:rPr>
            </w:pPr>
            <w:r w:rsidRPr="00251E78">
              <w:rPr>
                <w:rFonts w:ascii="仿宋" w:eastAsia="仿宋" w:hAnsi="仿宋" w:cs="宋体" w:hint="eastAsia"/>
                <w:b/>
                <w:bCs/>
                <w:color w:val="000000"/>
                <w:kern w:val="0"/>
                <w:sz w:val="24"/>
                <w:lang w:bidi="ar"/>
              </w:rPr>
              <w:t>序号</w:t>
            </w:r>
          </w:p>
        </w:tc>
        <w:tc>
          <w:tcPr>
            <w:tcW w:w="2940" w:type="pct"/>
            <w:shd w:val="clear" w:color="auto" w:fill="D9D9D9" w:themeFill="background1" w:themeFillShade="D9"/>
            <w:vAlign w:val="center"/>
          </w:tcPr>
          <w:p w14:paraId="12C80837" w14:textId="77777777" w:rsidR="00BA1DA0" w:rsidRPr="00251E78" w:rsidRDefault="00BA1DA0" w:rsidP="008E4322">
            <w:pPr>
              <w:widowControl/>
              <w:adjustRightInd w:val="0"/>
              <w:snapToGrid w:val="0"/>
              <w:spacing w:line="320" w:lineRule="exact"/>
              <w:jc w:val="left"/>
              <w:rPr>
                <w:rFonts w:ascii="仿宋" w:eastAsia="仿宋" w:hAnsi="仿宋" w:cs="宋体"/>
                <w:b/>
                <w:bCs/>
                <w:color w:val="000000"/>
                <w:kern w:val="0"/>
                <w:sz w:val="24"/>
                <w:lang w:bidi="ar"/>
              </w:rPr>
            </w:pPr>
            <w:r w:rsidRPr="00251E78">
              <w:rPr>
                <w:rFonts w:ascii="仿宋" w:eastAsia="仿宋" w:hAnsi="仿宋" w:cs="宋体" w:hint="eastAsia"/>
                <w:b/>
                <w:bCs/>
                <w:color w:val="000000"/>
                <w:kern w:val="0"/>
                <w:sz w:val="24"/>
                <w:lang w:bidi="ar"/>
              </w:rPr>
              <w:t>良好行为</w:t>
            </w:r>
          </w:p>
        </w:tc>
        <w:tc>
          <w:tcPr>
            <w:tcW w:w="729" w:type="pct"/>
            <w:shd w:val="clear" w:color="auto" w:fill="D9D9D9" w:themeFill="background1" w:themeFillShade="D9"/>
            <w:vAlign w:val="center"/>
          </w:tcPr>
          <w:p w14:paraId="1EEFDAE2" w14:textId="77777777" w:rsidR="00BA1DA0" w:rsidRPr="00251E78" w:rsidRDefault="00BA1DA0" w:rsidP="008E4322">
            <w:pPr>
              <w:widowControl/>
              <w:adjustRightInd w:val="0"/>
              <w:snapToGrid w:val="0"/>
              <w:spacing w:line="320" w:lineRule="exact"/>
              <w:jc w:val="left"/>
              <w:rPr>
                <w:rFonts w:ascii="仿宋" w:eastAsia="仿宋" w:hAnsi="仿宋" w:cs="宋体"/>
                <w:b/>
                <w:bCs/>
                <w:color w:val="000000"/>
                <w:kern w:val="0"/>
                <w:sz w:val="24"/>
                <w:lang w:bidi="ar"/>
              </w:rPr>
            </w:pPr>
            <w:r w:rsidRPr="00251E78">
              <w:rPr>
                <w:rFonts w:ascii="仿宋" w:eastAsia="仿宋" w:hAnsi="仿宋" w:cs="宋体" w:hint="eastAsia"/>
                <w:b/>
                <w:bCs/>
                <w:color w:val="000000"/>
                <w:kern w:val="0"/>
                <w:sz w:val="24"/>
                <w:lang w:bidi="ar"/>
              </w:rPr>
              <w:t>加分标准（分/次）</w:t>
            </w:r>
          </w:p>
        </w:tc>
        <w:tc>
          <w:tcPr>
            <w:tcW w:w="730" w:type="pct"/>
            <w:shd w:val="clear" w:color="auto" w:fill="D9D9D9" w:themeFill="background1" w:themeFillShade="D9"/>
          </w:tcPr>
          <w:p w14:paraId="72ACCCB7" w14:textId="77777777" w:rsidR="00BA1DA0" w:rsidRPr="00251E78" w:rsidRDefault="00BA1DA0" w:rsidP="008E4322">
            <w:pPr>
              <w:widowControl/>
              <w:adjustRightInd w:val="0"/>
              <w:snapToGrid w:val="0"/>
              <w:spacing w:line="320" w:lineRule="exact"/>
              <w:jc w:val="left"/>
              <w:rPr>
                <w:rFonts w:ascii="仿宋" w:eastAsia="仿宋" w:hAnsi="仿宋" w:cs="宋体"/>
                <w:b/>
                <w:bCs/>
                <w:color w:val="000000"/>
                <w:kern w:val="0"/>
                <w:sz w:val="24"/>
                <w:lang w:bidi="ar"/>
              </w:rPr>
            </w:pPr>
            <w:r w:rsidRPr="00251E78">
              <w:rPr>
                <w:rFonts w:ascii="仿宋" w:eastAsia="仿宋" w:hAnsi="仿宋" w:cs="宋体" w:hint="eastAsia"/>
                <w:b/>
                <w:bCs/>
                <w:color w:val="000000"/>
                <w:kern w:val="0"/>
                <w:sz w:val="24"/>
                <w:lang w:bidi="ar"/>
              </w:rPr>
              <w:t>备注</w:t>
            </w:r>
          </w:p>
        </w:tc>
      </w:tr>
      <w:tr w:rsidR="00BA1DA0" w:rsidRPr="00251E78" w14:paraId="7161F48A" w14:textId="77777777" w:rsidTr="008E4322">
        <w:trPr>
          <w:trHeight w:val="482"/>
        </w:trPr>
        <w:tc>
          <w:tcPr>
            <w:tcW w:w="598" w:type="pct"/>
            <w:vAlign w:val="center"/>
          </w:tcPr>
          <w:p w14:paraId="48D8D6BD" w14:textId="77777777" w:rsidR="00BA1DA0" w:rsidRPr="00251E78" w:rsidRDefault="00BA1DA0" w:rsidP="00BA1DA0">
            <w:pPr>
              <w:pStyle w:val="af3"/>
              <w:widowControl/>
              <w:numPr>
                <w:ilvl w:val="0"/>
                <w:numId w:val="17"/>
              </w:numPr>
              <w:adjustRightInd w:val="0"/>
              <w:snapToGrid w:val="0"/>
              <w:spacing w:line="320" w:lineRule="exact"/>
              <w:ind w:firstLineChars="0"/>
              <w:jc w:val="left"/>
              <w:rPr>
                <w:rFonts w:ascii="仿宋" w:eastAsia="仿宋" w:hAnsi="仿宋" w:cs="宋体"/>
                <w:color w:val="000000"/>
                <w:kern w:val="0"/>
                <w:sz w:val="24"/>
                <w:lang w:bidi="ar"/>
              </w:rPr>
            </w:pPr>
          </w:p>
        </w:tc>
        <w:tc>
          <w:tcPr>
            <w:tcW w:w="2940" w:type="pct"/>
            <w:vAlign w:val="center"/>
          </w:tcPr>
          <w:p w14:paraId="41B2E63A"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受到省级以上交通运输主管部门认定的表彰奖励</w:t>
            </w:r>
          </w:p>
        </w:tc>
        <w:tc>
          <w:tcPr>
            <w:tcW w:w="729" w:type="pct"/>
            <w:vAlign w:val="center"/>
          </w:tcPr>
          <w:p w14:paraId="0737298C"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10</w:t>
            </w:r>
          </w:p>
        </w:tc>
        <w:tc>
          <w:tcPr>
            <w:tcW w:w="730" w:type="pct"/>
          </w:tcPr>
          <w:p w14:paraId="6A41979B"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p>
        </w:tc>
      </w:tr>
      <w:tr w:rsidR="00BA1DA0" w:rsidRPr="00251E78" w14:paraId="55D5B4DA" w14:textId="77777777" w:rsidTr="008E4322">
        <w:trPr>
          <w:trHeight w:val="482"/>
        </w:trPr>
        <w:tc>
          <w:tcPr>
            <w:tcW w:w="598" w:type="pct"/>
            <w:vAlign w:val="center"/>
          </w:tcPr>
          <w:p w14:paraId="55EF4D2A" w14:textId="77777777" w:rsidR="00BA1DA0" w:rsidRPr="00251E78" w:rsidRDefault="00BA1DA0" w:rsidP="00BA1DA0">
            <w:pPr>
              <w:pStyle w:val="af3"/>
              <w:widowControl/>
              <w:numPr>
                <w:ilvl w:val="0"/>
                <w:numId w:val="17"/>
              </w:numPr>
              <w:adjustRightInd w:val="0"/>
              <w:snapToGrid w:val="0"/>
              <w:spacing w:line="320" w:lineRule="exact"/>
              <w:ind w:firstLineChars="0"/>
              <w:jc w:val="left"/>
              <w:rPr>
                <w:rFonts w:ascii="仿宋" w:eastAsia="仿宋" w:hAnsi="仿宋" w:cs="宋体"/>
                <w:color w:val="000000"/>
                <w:kern w:val="0"/>
                <w:sz w:val="24"/>
                <w:lang w:bidi="ar"/>
              </w:rPr>
            </w:pPr>
          </w:p>
        </w:tc>
        <w:tc>
          <w:tcPr>
            <w:tcW w:w="2940" w:type="pct"/>
            <w:vAlign w:val="center"/>
          </w:tcPr>
          <w:p w14:paraId="587027FC"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受到交通运输主管部门认定的省级以上水路运输行业协会的表彰奖励</w:t>
            </w:r>
          </w:p>
        </w:tc>
        <w:tc>
          <w:tcPr>
            <w:tcW w:w="729" w:type="pct"/>
            <w:vAlign w:val="center"/>
          </w:tcPr>
          <w:p w14:paraId="61BAE5AE"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10</w:t>
            </w:r>
          </w:p>
        </w:tc>
        <w:tc>
          <w:tcPr>
            <w:tcW w:w="730" w:type="pct"/>
          </w:tcPr>
          <w:p w14:paraId="5A0A3D12"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p>
        </w:tc>
      </w:tr>
      <w:tr w:rsidR="00BA1DA0" w:rsidRPr="00251E78" w14:paraId="36FCBFD5" w14:textId="77777777" w:rsidTr="008E4322">
        <w:trPr>
          <w:trHeight w:val="482"/>
        </w:trPr>
        <w:tc>
          <w:tcPr>
            <w:tcW w:w="598" w:type="pct"/>
            <w:vAlign w:val="center"/>
          </w:tcPr>
          <w:p w14:paraId="0287FCD2" w14:textId="77777777" w:rsidR="00BA1DA0" w:rsidRPr="00251E78" w:rsidRDefault="00BA1DA0" w:rsidP="00BA1DA0">
            <w:pPr>
              <w:pStyle w:val="af3"/>
              <w:widowControl/>
              <w:numPr>
                <w:ilvl w:val="0"/>
                <w:numId w:val="17"/>
              </w:numPr>
              <w:adjustRightInd w:val="0"/>
              <w:snapToGrid w:val="0"/>
              <w:spacing w:line="320" w:lineRule="exact"/>
              <w:ind w:firstLineChars="0"/>
              <w:jc w:val="left"/>
              <w:rPr>
                <w:rFonts w:ascii="仿宋" w:eastAsia="仿宋" w:hAnsi="仿宋" w:cs="宋体"/>
                <w:color w:val="000000"/>
                <w:kern w:val="0"/>
                <w:sz w:val="24"/>
                <w:lang w:bidi="ar"/>
              </w:rPr>
            </w:pPr>
          </w:p>
        </w:tc>
        <w:tc>
          <w:tcPr>
            <w:tcW w:w="2940" w:type="pct"/>
            <w:vAlign w:val="center"/>
          </w:tcPr>
          <w:p w14:paraId="35FAADCD"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受到县级以上交通运输主管部门认定的表彰奖励</w:t>
            </w:r>
          </w:p>
        </w:tc>
        <w:tc>
          <w:tcPr>
            <w:tcW w:w="729" w:type="pct"/>
            <w:vAlign w:val="center"/>
          </w:tcPr>
          <w:p w14:paraId="6CEA5D13"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6</w:t>
            </w:r>
          </w:p>
        </w:tc>
        <w:tc>
          <w:tcPr>
            <w:tcW w:w="730" w:type="pct"/>
          </w:tcPr>
          <w:p w14:paraId="76019D4E"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p>
        </w:tc>
      </w:tr>
      <w:tr w:rsidR="00BA1DA0" w:rsidRPr="00251E78" w14:paraId="4B8FDD46" w14:textId="77777777" w:rsidTr="008E4322">
        <w:trPr>
          <w:trHeight w:val="482"/>
        </w:trPr>
        <w:tc>
          <w:tcPr>
            <w:tcW w:w="598" w:type="pct"/>
            <w:vAlign w:val="center"/>
          </w:tcPr>
          <w:p w14:paraId="19582A05" w14:textId="77777777" w:rsidR="00BA1DA0" w:rsidRPr="00251E78" w:rsidRDefault="00BA1DA0" w:rsidP="00BA1DA0">
            <w:pPr>
              <w:pStyle w:val="af3"/>
              <w:widowControl/>
              <w:numPr>
                <w:ilvl w:val="0"/>
                <w:numId w:val="17"/>
              </w:numPr>
              <w:adjustRightInd w:val="0"/>
              <w:snapToGrid w:val="0"/>
              <w:spacing w:line="320" w:lineRule="exact"/>
              <w:ind w:firstLineChars="0"/>
              <w:jc w:val="left"/>
              <w:rPr>
                <w:rFonts w:ascii="仿宋" w:eastAsia="仿宋" w:hAnsi="仿宋" w:cs="宋体"/>
                <w:color w:val="000000"/>
                <w:kern w:val="0"/>
                <w:sz w:val="24"/>
                <w:lang w:bidi="ar"/>
              </w:rPr>
            </w:pPr>
          </w:p>
        </w:tc>
        <w:tc>
          <w:tcPr>
            <w:tcW w:w="2940" w:type="pct"/>
            <w:vAlign w:val="center"/>
          </w:tcPr>
          <w:p w14:paraId="6650BAE9"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受到交通运输主管部门认定的县级以上水路运输行业协会的表彰奖励</w:t>
            </w:r>
          </w:p>
        </w:tc>
        <w:tc>
          <w:tcPr>
            <w:tcW w:w="729" w:type="pct"/>
            <w:vAlign w:val="center"/>
          </w:tcPr>
          <w:p w14:paraId="421F6638"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6</w:t>
            </w:r>
          </w:p>
        </w:tc>
        <w:tc>
          <w:tcPr>
            <w:tcW w:w="730" w:type="pct"/>
          </w:tcPr>
          <w:p w14:paraId="49A1498F"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p>
        </w:tc>
      </w:tr>
      <w:tr w:rsidR="00BA1DA0" w:rsidRPr="00251E78" w14:paraId="1F0E636F" w14:textId="77777777" w:rsidTr="008E4322">
        <w:trPr>
          <w:trHeight w:val="482"/>
        </w:trPr>
        <w:tc>
          <w:tcPr>
            <w:tcW w:w="598" w:type="pct"/>
            <w:vAlign w:val="center"/>
          </w:tcPr>
          <w:p w14:paraId="6928969A" w14:textId="77777777" w:rsidR="00BA1DA0" w:rsidRPr="00251E78" w:rsidRDefault="00BA1DA0" w:rsidP="00BA1DA0">
            <w:pPr>
              <w:pStyle w:val="af3"/>
              <w:widowControl/>
              <w:numPr>
                <w:ilvl w:val="0"/>
                <w:numId w:val="17"/>
              </w:numPr>
              <w:adjustRightInd w:val="0"/>
              <w:snapToGrid w:val="0"/>
              <w:spacing w:line="320" w:lineRule="exact"/>
              <w:ind w:firstLineChars="0"/>
              <w:jc w:val="left"/>
              <w:rPr>
                <w:rFonts w:ascii="仿宋" w:eastAsia="仿宋" w:hAnsi="仿宋" w:cs="宋体"/>
                <w:color w:val="000000"/>
                <w:kern w:val="0"/>
                <w:sz w:val="24"/>
                <w:lang w:bidi="ar"/>
              </w:rPr>
            </w:pPr>
          </w:p>
        </w:tc>
        <w:tc>
          <w:tcPr>
            <w:tcW w:w="2940" w:type="pct"/>
            <w:vAlign w:val="center"/>
          </w:tcPr>
          <w:p w14:paraId="5526796C"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获得省级以上新闻媒体的正面报道</w:t>
            </w:r>
          </w:p>
        </w:tc>
        <w:tc>
          <w:tcPr>
            <w:tcW w:w="729" w:type="pct"/>
            <w:vAlign w:val="center"/>
          </w:tcPr>
          <w:p w14:paraId="400CF828"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6</w:t>
            </w:r>
          </w:p>
        </w:tc>
        <w:tc>
          <w:tcPr>
            <w:tcW w:w="730" w:type="pct"/>
          </w:tcPr>
          <w:p w14:paraId="4C98DACA"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p>
        </w:tc>
      </w:tr>
      <w:tr w:rsidR="00BA1DA0" w:rsidRPr="00251E78" w14:paraId="0812850B" w14:textId="77777777" w:rsidTr="008E4322">
        <w:trPr>
          <w:trHeight w:val="482"/>
        </w:trPr>
        <w:tc>
          <w:tcPr>
            <w:tcW w:w="598" w:type="pct"/>
            <w:vAlign w:val="center"/>
          </w:tcPr>
          <w:p w14:paraId="060949F5" w14:textId="77777777" w:rsidR="00BA1DA0" w:rsidRPr="00251E78" w:rsidRDefault="00BA1DA0" w:rsidP="00BA1DA0">
            <w:pPr>
              <w:pStyle w:val="af3"/>
              <w:widowControl/>
              <w:numPr>
                <w:ilvl w:val="0"/>
                <w:numId w:val="17"/>
              </w:numPr>
              <w:adjustRightInd w:val="0"/>
              <w:snapToGrid w:val="0"/>
              <w:spacing w:line="320" w:lineRule="exact"/>
              <w:ind w:firstLineChars="0"/>
              <w:jc w:val="left"/>
              <w:rPr>
                <w:rFonts w:ascii="仿宋" w:eastAsia="仿宋" w:hAnsi="仿宋" w:cs="宋体"/>
                <w:color w:val="000000"/>
                <w:kern w:val="0"/>
                <w:sz w:val="24"/>
                <w:lang w:bidi="ar"/>
              </w:rPr>
            </w:pPr>
          </w:p>
        </w:tc>
        <w:tc>
          <w:tcPr>
            <w:tcW w:w="2940" w:type="pct"/>
            <w:vAlign w:val="center"/>
          </w:tcPr>
          <w:p w14:paraId="2D66EB0F"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获得县级以上新闻媒体的正面报道</w:t>
            </w:r>
          </w:p>
        </w:tc>
        <w:tc>
          <w:tcPr>
            <w:tcW w:w="729" w:type="pct"/>
            <w:vAlign w:val="center"/>
          </w:tcPr>
          <w:p w14:paraId="60547AFC"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3</w:t>
            </w:r>
          </w:p>
        </w:tc>
        <w:tc>
          <w:tcPr>
            <w:tcW w:w="730" w:type="pct"/>
          </w:tcPr>
          <w:p w14:paraId="23FEFBE7"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p>
        </w:tc>
      </w:tr>
      <w:tr w:rsidR="00BA1DA0" w:rsidRPr="00251E78" w14:paraId="5F3132B5" w14:textId="77777777" w:rsidTr="008E4322">
        <w:trPr>
          <w:trHeight w:val="482"/>
        </w:trPr>
        <w:tc>
          <w:tcPr>
            <w:tcW w:w="598" w:type="pct"/>
            <w:vAlign w:val="center"/>
          </w:tcPr>
          <w:p w14:paraId="4986AC58" w14:textId="77777777" w:rsidR="00BA1DA0" w:rsidRPr="00251E78" w:rsidRDefault="00BA1DA0" w:rsidP="00BA1DA0">
            <w:pPr>
              <w:pStyle w:val="af3"/>
              <w:widowControl/>
              <w:numPr>
                <w:ilvl w:val="0"/>
                <w:numId w:val="17"/>
              </w:numPr>
              <w:adjustRightInd w:val="0"/>
              <w:snapToGrid w:val="0"/>
              <w:spacing w:line="320" w:lineRule="exact"/>
              <w:ind w:firstLineChars="0"/>
              <w:jc w:val="left"/>
              <w:rPr>
                <w:rFonts w:ascii="仿宋" w:eastAsia="仿宋" w:hAnsi="仿宋" w:cs="宋体"/>
                <w:color w:val="000000"/>
                <w:kern w:val="0"/>
                <w:sz w:val="24"/>
                <w:lang w:bidi="ar"/>
              </w:rPr>
            </w:pPr>
          </w:p>
        </w:tc>
        <w:tc>
          <w:tcPr>
            <w:tcW w:w="2940" w:type="pct"/>
            <w:vAlign w:val="center"/>
          </w:tcPr>
          <w:p w14:paraId="4E8E9265"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在行业创新、节能减排、安全生产等方面</w:t>
            </w:r>
            <w:proofErr w:type="gramStart"/>
            <w:r w:rsidRPr="00251E78">
              <w:rPr>
                <w:rFonts w:ascii="仿宋" w:eastAsia="仿宋" w:hAnsi="仿宋" w:cs="宋体" w:hint="eastAsia"/>
                <w:color w:val="000000"/>
                <w:kern w:val="0"/>
                <w:sz w:val="24"/>
                <w:lang w:bidi="ar"/>
              </w:rPr>
              <w:t>作出</w:t>
            </w:r>
            <w:proofErr w:type="gramEnd"/>
            <w:r w:rsidRPr="00251E78">
              <w:rPr>
                <w:rFonts w:ascii="仿宋" w:eastAsia="仿宋" w:hAnsi="仿宋" w:cs="宋体" w:hint="eastAsia"/>
                <w:color w:val="000000"/>
                <w:kern w:val="0"/>
                <w:sz w:val="24"/>
                <w:lang w:bidi="ar"/>
              </w:rPr>
              <w:t>突出贡献的</w:t>
            </w:r>
          </w:p>
        </w:tc>
        <w:tc>
          <w:tcPr>
            <w:tcW w:w="729" w:type="pct"/>
            <w:vAlign w:val="center"/>
          </w:tcPr>
          <w:p w14:paraId="4E931225" w14:textId="2F5091BD"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3</w:t>
            </w:r>
            <w:r w:rsidR="009C71FE">
              <w:rPr>
                <w:rFonts w:ascii="仿宋" w:eastAsia="仿宋" w:hAnsi="仿宋" w:cs="宋体" w:hint="eastAsia"/>
                <w:color w:val="000000"/>
                <w:kern w:val="0"/>
                <w:sz w:val="24"/>
                <w:lang w:bidi="ar"/>
              </w:rPr>
              <w:t>-6</w:t>
            </w:r>
          </w:p>
        </w:tc>
        <w:tc>
          <w:tcPr>
            <w:tcW w:w="730" w:type="pct"/>
          </w:tcPr>
          <w:p w14:paraId="7B2BED07" w14:textId="1637B924" w:rsidR="00BA1DA0" w:rsidRPr="00251E78" w:rsidRDefault="009C71FE" w:rsidP="008E4322">
            <w:pPr>
              <w:widowControl/>
              <w:adjustRightInd w:val="0"/>
              <w:snapToGrid w:val="0"/>
              <w:spacing w:line="320" w:lineRule="exact"/>
              <w:jc w:val="left"/>
              <w:rPr>
                <w:rFonts w:ascii="仿宋" w:eastAsia="仿宋" w:hAnsi="仿宋" w:cs="宋体"/>
                <w:color w:val="000000"/>
                <w:kern w:val="0"/>
                <w:sz w:val="24"/>
                <w:lang w:bidi="ar"/>
              </w:rPr>
            </w:pPr>
            <w:r>
              <w:rPr>
                <w:rFonts w:ascii="仿宋" w:eastAsia="仿宋" w:hAnsi="仿宋" w:cs="宋体"/>
                <w:color w:val="000000"/>
                <w:kern w:val="0"/>
                <w:sz w:val="24"/>
                <w:lang w:bidi="ar"/>
              </w:rPr>
              <w:t>根据贡献情况裁量加分情况</w:t>
            </w:r>
          </w:p>
        </w:tc>
      </w:tr>
      <w:tr w:rsidR="00BA1DA0" w:rsidRPr="00251E78" w14:paraId="060E356E" w14:textId="77777777" w:rsidTr="008E4322">
        <w:trPr>
          <w:trHeight w:val="482"/>
        </w:trPr>
        <w:tc>
          <w:tcPr>
            <w:tcW w:w="598" w:type="pct"/>
            <w:vAlign w:val="center"/>
          </w:tcPr>
          <w:p w14:paraId="7D732BAF" w14:textId="77777777" w:rsidR="00BA1DA0" w:rsidRPr="00251E78" w:rsidRDefault="00BA1DA0" w:rsidP="00BA1DA0">
            <w:pPr>
              <w:pStyle w:val="af3"/>
              <w:widowControl/>
              <w:numPr>
                <w:ilvl w:val="0"/>
                <w:numId w:val="17"/>
              </w:numPr>
              <w:adjustRightInd w:val="0"/>
              <w:snapToGrid w:val="0"/>
              <w:spacing w:line="320" w:lineRule="exact"/>
              <w:ind w:firstLineChars="0"/>
              <w:jc w:val="left"/>
              <w:rPr>
                <w:rFonts w:ascii="仿宋" w:eastAsia="仿宋" w:hAnsi="仿宋" w:cs="宋体"/>
                <w:color w:val="000000"/>
                <w:kern w:val="0"/>
                <w:sz w:val="24"/>
                <w:lang w:bidi="ar"/>
              </w:rPr>
            </w:pPr>
          </w:p>
        </w:tc>
        <w:tc>
          <w:tcPr>
            <w:tcW w:w="2940" w:type="pct"/>
            <w:vAlign w:val="center"/>
          </w:tcPr>
          <w:p w14:paraId="465FC1EC"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积极组织、参加社会公益活动的</w:t>
            </w:r>
          </w:p>
        </w:tc>
        <w:tc>
          <w:tcPr>
            <w:tcW w:w="729" w:type="pct"/>
            <w:vAlign w:val="center"/>
          </w:tcPr>
          <w:p w14:paraId="629F638F"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3</w:t>
            </w:r>
          </w:p>
        </w:tc>
        <w:tc>
          <w:tcPr>
            <w:tcW w:w="730" w:type="pct"/>
          </w:tcPr>
          <w:p w14:paraId="17BB4336"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p>
        </w:tc>
      </w:tr>
      <w:tr w:rsidR="00BA1DA0" w:rsidRPr="00251E78" w14:paraId="14DA9317" w14:textId="77777777" w:rsidTr="008E4322">
        <w:trPr>
          <w:trHeight w:val="482"/>
        </w:trPr>
        <w:tc>
          <w:tcPr>
            <w:tcW w:w="598" w:type="pct"/>
            <w:vAlign w:val="center"/>
          </w:tcPr>
          <w:p w14:paraId="6A246306" w14:textId="77777777" w:rsidR="00BA1DA0" w:rsidRPr="00251E78" w:rsidRDefault="00BA1DA0" w:rsidP="00BA1DA0">
            <w:pPr>
              <w:pStyle w:val="af3"/>
              <w:widowControl/>
              <w:numPr>
                <w:ilvl w:val="0"/>
                <w:numId w:val="17"/>
              </w:numPr>
              <w:adjustRightInd w:val="0"/>
              <w:snapToGrid w:val="0"/>
              <w:spacing w:line="320" w:lineRule="exact"/>
              <w:ind w:firstLineChars="0"/>
              <w:jc w:val="left"/>
              <w:rPr>
                <w:rFonts w:ascii="仿宋" w:eastAsia="仿宋" w:hAnsi="仿宋" w:cs="宋体"/>
                <w:color w:val="000000"/>
                <w:kern w:val="0"/>
                <w:sz w:val="24"/>
                <w:lang w:bidi="ar"/>
              </w:rPr>
            </w:pPr>
          </w:p>
        </w:tc>
        <w:tc>
          <w:tcPr>
            <w:tcW w:w="2940" w:type="pct"/>
            <w:vAlign w:val="center"/>
          </w:tcPr>
          <w:p w14:paraId="10F7C183"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积极参加救灾抢险的</w:t>
            </w:r>
          </w:p>
        </w:tc>
        <w:tc>
          <w:tcPr>
            <w:tcW w:w="729" w:type="pct"/>
            <w:vAlign w:val="center"/>
          </w:tcPr>
          <w:p w14:paraId="0BC77A63"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3</w:t>
            </w:r>
          </w:p>
        </w:tc>
        <w:tc>
          <w:tcPr>
            <w:tcW w:w="730" w:type="pct"/>
          </w:tcPr>
          <w:p w14:paraId="7EAED97D"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p>
        </w:tc>
      </w:tr>
      <w:tr w:rsidR="00BA1DA0" w:rsidRPr="00251E78" w14:paraId="2ACBC244" w14:textId="77777777" w:rsidTr="008E4322">
        <w:trPr>
          <w:trHeight w:val="482"/>
        </w:trPr>
        <w:tc>
          <w:tcPr>
            <w:tcW w:w="598" w:type="pct"/>
            <w:vAlign w:val="center"/>
          </w:tcPr>
          <w:p w14:paraId="20498471" w14:textId="77777777" w:rsidR="00BA1DA0" w:rsidRPr="00251E78" w:rsidRDefault="00BA1DA0" w:rsidP="00BA1DA0">
            <w:pPr>
              <w:pStyle w:val="af3"/>
              <w:widowControl/>
              <w:numPr>
                <w:ilvl w:val="0"/>
                <w:numId w:val="17"/>
              </w:numPr>
              <w:adjustRightInd w:val="0"/>
              <w:snapToGrid w:val="0"/>
              <w:spacing w:line="320" w:lineRule="exact"/>
              <w:ind w:firstLineChars="0"/>
              <w:jc w:val="left"/>
              <w:rPr>
                <w:rFonts w:ascii="仿宋" w:eastAsia="仿宋" w:hAnsi="仿宋" w:cs="宋体"/>
                <w:color w:val="000000"/>
                <w:kern w:val="0"/>
                <w:sz w:val="24"/>
                <w:lang w:bidi="ar"/>
              </w:rPr>
            </w:pPr>
          </w:p>
        </w:tc>
        <w:tc>
          <w:tcPr>
            <w:tcW w:w="2940" w:type="pct"/>
            <w:vAlign w:val="center"/>
          </w:tcPr>
          <w:p w14:paraId="3F6AA789"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有社会捐赠（价值5万元以上）的</w:t>
            </w:r>
          </w:p>
        </w:tc>
        <w:tc>
          <w:tcPr>
            <w:tcW w:w="729" w:type="pct"/>
            <w:vAlign w:val="center"/>
          </w:tcPr>
          <w:p w14:paraId="79AA0D5B"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3</w:t>
            </w:r>
          </w:p>
        </w:tc>
        <w:tc>
          <w:tcPr>
            <w:tcW w:w="730" w:type="pct"/>
          </w:tcPr>
          <w:p w14:paraId="0BCF4D0E"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仅</w:t>
            </w:r>
            <w:r w:rsidRPr="00251E78">
              <w:rPr>
                <w:rFonts w:ascii="仿宋" w:eastAsia="仿宋" w:hAnsi="仿宋" w:cs="宋体"/>
                <w:color w:val="000000"/>
                <w:kern w:val="0"/>
                <w:sz w:val="24"/>
                <w:lang w:bidi="ar"/>
              </w:rPr>
              <w:t>针对从业单位</w:t>
            </w:r>
          </w:p>
        </w:tc>
      </w:tr>
      <w:tr w:rsidR="00BA1DA0" w:rsidRPr="00251E78" w14:paraId="07641B70" w14:textId="77777777" w:rsidTr="008E4322">
        <w:trPr>
          <w:trHeight w:val="482"/>
        </w:trPr>
        <w:tc>
          <w:tcPr>
            <w:tcW w:w="598" w:type="pct"/>
            <w:vAlign w:val="center"/>
          </w:tcPr>
          <w:p w14:paraId="65E87CAC" w14:textId="77777777" w:rsidR="00BA1DA0" w:rsidRPr="00251E78" w:rsidRDefault="00BA1DA0" w:rsidP="00BA1DA0">
            <w:pPr>
              <w:pStyle w:val="af3"/>
              <w:widowControl/>
              <w:numPr>
                <w:ilvl w:val="0"/>
                <w:numId w:val="17"/>
              </w:numPr>
              <w:adjustRightInd w:val="0"/>
              <w:snapToGrid w:val="0"/>
              <w:spacing w:line="320" w:lineRule="exact"/>
              <w:ind w:firstLineChars="0"/>
              <w:jc w:val="left"/>
              <w:rPr>
                <w:rFonts w:ascii="仿宋" w:eastAsia="仿宋" w:hAnsi="仿宋" w:cs="宋体"/>
                <w:color w:val="000000"/>
                <w:kern w:val="0"/>
                <w:sz w:val="24"/>
                <w:lang w:bidi="ar"/>
              </w:rPr>
            </w:pPr>
          </w:p>
        </w:tc>
        <w:tc>
          <w:tcPr>
            <w:tcW w:w="2940" w:type="pct"/>
            <w:vAlign w:val="center"/>
          </w:tcPr>
          <w:p w14:paraId="2303C7C0"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交通运输主管部门认定的其他良好行为</w:t>
            </w:r>
          </w:p>
        </w:tc>
        <w:tc>
          <w:tcPr>
            <w:tcW w:w="729" w:type="pct"/>
            <w:vAlign w:val="center"/>
          </w:tcPr>
          <w:p w14:paraId="6312CE7D"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3</w:t>
            </w:r>
          </w:p>
        </w:tc>
        <w:tc>
          <w:tcPr>
            <w:tcW w:w="730" w:type="pct"/>
          </w:tcPr>
          <w:p w14:paraId="63888506"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p>
        </w:tc>
      </w:tr>
      <w:tr w:rsidR="00BA1DA0" w:rsidRPr="00251E78" w14:paraId="576BB6A1" w14:textId="77777777" w:rsidTr="008E4322">
        <w:trPr>
          <w:trHeight w:val="482"/>
        </w:trPr>
        <w:tc>
          <w:tcPr>
            <w:tcW w:w="598" w:type="pct"/>
            <w:vAlign w:val="center"/>
          </w:tcPr>
          <w:p w14:paraId="267D4C84" w14:textId="77777777" w:rsidR="00BA1DA0" w:rsidRPr="00251E78" w:rsidRDefault="00BA1DA0" w:rsidP="00BA1DA0">
            <w:pPr>
              <w:pStyle w:val="af3"/>
              <w:widowControl/>
              <w:numPr>
                <w:ilvl w:val="0"/>
                <w:numId w:val="17"/>
              </w:numPr>
              <w:adjustRightInd w:val="0"/>
              <w:snapToGrid w:val="0"/>
              <w:spacing w:line="320" w:lineRule="exact"/>
              <w:ind w:firstLineChars="0"/>
              <w:jc w:val="left"/>
              <w:rPr>
                <w:rFonts w:ascii="仿宋" w:eastAsia="仿宋" w:hAnsi="仿宋" w:cs="宋体"/>
                <w:color w:val="000000"/>
                <w:kern w:val="0"/>
                <w:sz w:val="24"/>
                <w:lang w:bidi="ar"/>
              </w:rPr>
            </w:pPr>
          </w:p>
        </w:tc>
        <w:tc>
          <w:tcPr>
            <w:tcW w:w="2940" w:type="pct"/>
            <w:vAlign w:val="center"/>
          </w:tcPr>
          <w:p w14:paraId="2FED199A"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hint="eastAsia"/>
                <w:sz w:val="24"/>
              </w:rPr>
              <w:t>连续</w:t>
            </w:r>
            <w:r w:rsidRPr="00251E78">
              <w:rPr>
                <w:rFonts w:ascii="仿宋" w:eastAsia="仿宋" w:hAnsi="仿宋"/>
                <w:sz w:val="24"/>
              </w:rPr>
              <w:t>2年信用评价等级为</w:t>
            </w:r>
            <w:r w:rsidRPr="00251E78">
              <w:rPr>
                <w:rFonts w:ascii="仿宋" w:eastAsia="仿宋" w:hAnsi="仿宋" w:hint="eastAsia"/>
                <w:sz w:val="24"/>
              </w:rPr>
              <w:t>AA级</w:t>
            </w:r>
          </w:p>
        </w:tc>
        <w:tc>
          <w:tcPr>
            <w:tcW w:w="729" w:type="pct"/>
            <w:vAlign w:val="center"/>
          </w:tcPr>
          <w:p w14:paraId="35FC04E2"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3</w:t>
            </w:r>
          </w:p>
        </w:tc>
        <w:tc>
          <w:tcPr>
            <w:tcW w:w="730" w:type="pct"/>
          </w:tcPr>
          <w:p w14:paraId="20542713"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仅</w:t>
            </w:r>
            <w:r w:rsidRPr="00251E78">
              <w:rPr>
                <w:rFonts w:ascii="仿宋" w:eastAsia="仿宋" w:hAnsi="仿宋" w:cs="宋体"/>
                <w:color w:val="000000"/>
                <w:kern w:val="0"/>
                <w:sz w:val="24"/>
                <w:lang w:bidi="ar"/>
              </w:rPr>
              <w:t>针对从业单位</w:t>
            </w:r>
          </w:p>
        </w:tc>
      </w:tr>
      <w:tr w:rsidR="00BA1DA0" w:rsidRPr="00251E78" w14:paraId="57AF58BD" w14:textId="77777777" w:rsidTr="008E4322">
        <w:trPr>
          <w:trHeight w:val="482"/>
        </w:trPr>
        <w:tc>
          <w:tcPr>
            <w:tcW w:w="598" w:type="pct"/>
            <w:vAlign w:val="center"/>
          </w:tcPr>
          <w:p w14:paraId="5A4A1734" w14:textId="77777777" w:rsidR="00BA1DA0" w:rsidRPr="00251E78" w:rsidRDefault="00BA1DA0" w:rsidP="00BA1DA0">
            <w:pPr>
              <w:pStyle w:val="af3"/>
              <w:widowControl/>
              <w:numPr>
                <w:ilvl w:val="0"/>
                <w:numId w:val="17"/>
              </w:numPr>
              <w:adjustRightInd w:val="0"/>
              <w:snapToGrid w:val="0"/>
              <w:spacing w:line="320" w:lineRule="exact"/>
              <w:ind w:firstLineChars="0"/>
              <w:jc w:val="left"/>
              <w:rPr>
                <w:rFonts w:ascii="仿宋" w:eastAsia="仿宋" w:hAnsi="仿宋" w:cs="宋体"/>
                <w:color w:val="000000"/>
                <w:kern w:val="0"/>
                <w:sz w:val="24"/>
                <w:lang w:bidi="ar"/>
              </w:rPr>
            </w:pPr>
          </w:p>
        </w:tc>
        <w:tc>
          <w:tcPr>
            <w:tcW w:w="2940" w:type="pct"/>
            <w:vAlign w:val="center"/>
          </w:tcPr>
          <w:p w14:paraId="67690220"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hint="eastAsia"/>
                <w:sz w:val="24"/>
              </w:rPr>
              <w:t>连续3年信用评价等级为A级</w:t>
            </w:r>
          </w:p>
        </w:tc>
        <w:tc>
          <w:tcPr>
            <w:tcW w:w="729" w:type="pct"/>
            <w:vAlign w:val="center"/>
          </w:tcPr>
          <w:p w14:paraId="42837678"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2</w:t>
            </w:r>
          </w:p>
        </w:tc>
        <w:tc>
          <w:tcPr>
            <w:tcW w:w="730" w:type="pct"/>
          </w:tcPr>
          <w:p w14:paraId="4864A233"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仅</w:t>
            </w:r>
            <w:r w:rsidRPr="00251E78">
              <w:rPr>
                <w:rFonts w:ascii="仿宋" w:eastAsia="仿宋" w:hAnsi="仿宋" w:cs="宋体"/>
                <w:color w:val="000000"/>
                <w:kern w:val="0"/>
                <w:sz w:val="24"/>
                <w:lang w:bidi="ar"/>
              </w:rPr>
              <w:t>针对从业单位</w:t>
            </w:r>
          </w:p>
        </w:tc>
      </w:tr>
      <w:tr w:rsidR="00BA1DA0" w:rsidRPr="00251E78" w14:paraId="0405EE58" w14:textId="77777777" w:rsidTr="008E4322">
        <w:trPr>
          <w:trHeight w:val="482"/>
        </w:trPr>
        <w:tc>
          <w:tcPr>
            <w:tcW w:w="598" w:type="pct"/>
            <w:vAlign w:val="center"/>
          </w:tcPr>
          <w:p w14:paraId="7CEC3F2C" w14:textId="77777777" w:rsidR="00BA1DA0" w:rsidRPr="00251E78" w:rsidRDefault="00BA1DA0" w:rsidP="00BA1DA0">
            <w:pPr>
              <w:pStyle w:val="af3"/>
              <w:widowControl/>
              <w:numPr>
                <w:ilvl w:val="0"/>
                <w:numId w:val="17"/>
              </w:numPr>
              <w:adjustRightInd w:val="0"/>
              <w:snapToGrid w:val="0"/>
              <w:spacing w:line="320" w:lineRule="exact"/>
              <w:ind w:firstLineChars="0"/>
              <w:jc w:val="left"/>
              <w:rPr>
                <w:rFonts w:ascii="仿宋" w:eastAsia="仿宋" w:hAnsi="仿宋" w:cs="宋体"/>
                <w:color w:val="000000"/>
                <w:kern w:val="0"/>
                <w:sz w:val="24"/>
                <w:lang w:bidi="ar"/>
              </w:rPr>
            </w:pPr>
          </w:p>
        </w:tc>
        <w:tc>
          <w:tcPr>
            <w:tcW w:w="2940" w:type="pct"/>
            <w:vAlign w:val="center"/>
          </w:tcPr>
          <w:p w14:paraId="0E406623"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hint="eastAsia"/>
                <w:sz w:val="24"/>
              </w:rPr>
              <w:t>四川省交通运输厅认可的其他加分行为</w:t>
            </w:r>
          </w:p>
        </w:tc>
        <w:tc>
          <w:tcPr>
            <w:tcW w:w="729" w:type="pct"/>
            <w:vAlign w:val="center"/>
          </w:tcPr>
          <w:p w14:paraId="579AF699"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r w:rsidRPr="00251E78">
              <w:rPr>
                <w:rFonts w:ascii="仿宋" w:eastAsia="仿宋" w:hAnsi="仿宋" w:cs="宋体" w:hint="eastAsia"/>
                <w:color w:val="000000"/>
                <w:kern w:val="0"/>
                <w:sz w:val="24"/>
                <w:lang w:bidi="ar"/>
              </w:rPr>
              <w:t>2</w:t>
            </w:r>
          </w:p>
        </w:tc>
        <w:tc>
          <w:tcPr>
            <w:tcW w:w="730" w:type="pct"/>
          </w:tcPr>
          <w:p w14:paraId="6EF33A06" w14:textId="77777777" w:rsidR="00BA1DA0" w:rsidRPr="00251E78" w:rsidRDefault="00BA1DA0" w:rsidP="008E4322">
            <w:pPr>
              <w:widowControl/>
              <w:adjustRightInd w:val="0"/>
              <w:snapToGrid w:val="0"/>
              <w:spacing w:line="320" w:lineRule="exact"/>
              <w:jc w:val="left"/>
              <w:rPr>
                <w:rFonts w:ascii="仿宋" w:eastAsia="仿宋" w:hAnsi="仿宋" w:cs="宋体"/>
                <w:color w:val="000000"/>
                <w:kern w:val="0"/>
                <w:sz w:val="24"/>
                <w:lang w:bidi="ar"/>
              </w:rPr>
            </w:pPr>
          </w:p>
        </w:tc>
      </w:tr>
    </w:tbl>
    <w:p w14:paraId="72956AAD" w14:textId="77777777" w:rsidR="00BA1DA0" w:rsidRPr="00251E78" w:rsidRDefault="00BA1DA0" w:rsidP="00BA1DA0">
      <w:pPr>
        <w:pStyle w:val="a4"/>
        <w:jc w:val="center"/>
        <w:rPr>
          <w:rFonts w:ascii="仿宋" w:eastAsia="仿宋" w:hAnsi="仿宋"/>
          <w:sz w:val="24"/>
        </w:rPr>
      </w:pPr>
    </w:p>
    <w:p w14:paraId="692A5E57" w14:textId="77777777" w:rsidR="00BA1DA0" w:rsidRPr="00251E78" w:rsidRDefault="00BA1DA0" w:rsidP="00BA1DA0">
      <w:pPr>
        <w:rPr>
          <w:rFonts w:ascii="仿宋" w:eastAsia="仿宋" w:hAnsi="仿宋"/>
        </w:rPr>
        <w:sectPr w:rsidR="00BA1DA0" w:rsidRPr="00251E78">
          <w:pgSz w:w="16838" w:h="11906" w:orient="landscape"/>
          <w:pgMar w:top="1800" w:right="1440" w:bottom="1800" w:left="1440" w:header="851" w:footer="992" w:gutter="0"/>
          <w:cols w:space="425"/>
          <w:docGrid w:type="lines" w:linePitch="312"/>
        </w:sectPr>
      </w:pPr>
    </w:p>
    <w:p w14:paraId="1972143D" w14:textId="77777777" w:rsidR="00BA1DA0" w:rsidRPr="00251E78" w:rsidRDefault="00BA1DA0" w:rsidP="00BA1DA0">
      <w:pPr>
        <w:widowControl/>
        <w:outlineLvl w:val="0"/>
        <w:rPr>
          <w:rFonts w:ascii="仿宋" w:eastAsia="仿宋" w:hAnsi="仿宋" w:cs="仿宋"/>
          <w:b/>
          <w:bCs/>
          <w:sz w:val="30"/>
          <w:szCs w:val="30"/>
        </w:rPr>
      </w:pPr>
      <w:r w:rsidRPr="00251E78">
        <w:rPr>
          <w:rFonts w:ascii="仿宋" w:eastAsia="仿宋" w:hAnsi="仿宋" w:cs="仿宋" w:hint="eastAsia"/>
          <w:b/>
          <w:bCs/>
          <w:sz w:val="30"/>
          <w:szCs w:val="30"/>
        </w:rPr>
        <w:lastRenderedPageBreak/>
        <w:t>附件2</w:t>
      </w:r>
    </w:p>
    <w:p w14:paraId="487F1976" w14:textId="77777777" w:rsidR="00BA1DA0" w:rsidRPr="00251E78" w:rsidRDefault="00BA1DA0" w:rsidP="00BA1DA0">
      <w:pPr>
        <w:widowControl/>
        <w:jc w:val="center"/>
        <w:rPr>
          <w:rFonts w:ascii="仿宋" w:eastAsia="仿宋" w:hAnsi="仿宋"/>
          <w:b/>
          <w:bCs/>
          <w:sz w:val="32"/>
        </w:rPr>
      </w:pPr>
      <w:r w:rsidRPr="00251E78">
        <w:rPr>
          <w:rFonts w:ascii="仿宋" w:eastAsia="仿宋" w:hAnsi="仿宋" w:hint="eastAsia"/>
          <w:b/>
          <w:bCs/>
          <w:sz w:val="32"/>
        </w:rPr>
        <w:t>水路运输市场从业单位违法违规失信行为主要内容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942"/>
        <w:gridCol w:w="2611"/>
        <w:gridCol w:w="2611"/>
        <w:gridCol w:w="2393"/>
        <w:gridCol w:w="2393"/>
        <w:gridCol w:w="2387"/>
      </w:tblGrid>
      <w:tr w:rsidR="00BA1DA0" w:rsidRPr="00251E78" w14:paraId="719E2801" w14:textId="77777777" w:rsidTr="008E4322">
        <w:trPr>
          <w:trHeight w:val="310"/>
          <w:tblHeader/>
        </w:trPr>
        <w:tc>
          <w:tcPr>
            <w:tcW w:w="295" w:type="pct"/>
            <w:shd w:val="clear" w:color="auto" w:fill="D9D9D9" w:themeFill="background1" w:themeFillShade="D9"/>
            <w:vAlign w:val="center"/>
            <w:hideMark/>
          </w:tcPr>
          <w:p w14:paraId="4F00B1A3" w14:textId="77777777" w:rsidR="00BA1DA0" w:rsidRPr="00251E78" w:rsidRDefault="00BA1DA0" w:rsidP="008E4322">
            <w:pPr>
              <w:jc w:val="center"/>
              <w:rPr>
                <w:rFonts w:ascii="仿宋" w:eastAsia="仿宋" w:hAnsi="仿宋"/>
                <w:b/>
                <w:bCs/>
              </w:rPr>
            </w:pPr>
            <w:bookmarkStart w:id="1" w:name="RANGE!A1:E83"/>
            <w:r w:rsidRPr="00251E78">
              <w:rPr>
                <w:rFonts w:ascii="仿宋" w:eastAsia="仿宋" w:hAnsi="仿宋" w:hint="eastAsia"/>
                <w:b/>
                <w:bCs/>
              </w:rPr>
              <w:t>水运市场领域</w:t>
            </w:r>
            <w:bookmarkEnd w:id="1"/>
          </w:p>
        </w:tc>
        <w:tc>
          <w:tcPr>
            <w:tcW w:w="332" w:type="pct"/>
            <w:shd w:val="clear" w:color="auto" w:fill="D9D9D9" w:themeFill="background1" w:themeFillShade="D9"/>
            <w:vAlign w:val="center"/>
            <w:hideMark/>
          </w:tcPr>
          <w:p w14:paraId="68AB9806" w14:textId="77777777" w:rsidR="00BA1DA0" w:rsidRPr="00251E78" w:rsidRDefault="00BA1DA0" w:rsidP="008E4322">
            <w:pPr>
              <w:jc w:val="center"/>
              <w:rPr>
                <w:rFonts w:ascii="仿宋" w:eastAsia="仿宋" w:hAnsi="仿宋"/>
                <w:b/>
                <w:bCs/>
              </w:rPr>
            </w:pPr>
            <w:r w:rsidRPr="00251E78">
              <w:rPr>
                <w:rFonts w:ascii="仿宋" w:eastAsia="仿宋" w:hAnsi="仿宋" w:hint="eastAsia"/>
                <w:b/>
                <w:bCs/>
              </w:rPr>
              <w:t>细分领域</w:t>
            </w:r>
          </w:p>
        </w:tc>
        <w:tc>
          <w:tcPr>
            <w:tcW w:w="1842" w:type="pct"/>
            <w:gridSpan w:val="2"/>
            <w:shd w:val="clear" w:color="auto" w:fill="D9D9D9" w:themeFill="background1" w:themeFillShade="D9"/>
            <w:vAlign w:val="center"/>
            <w:hideMark/>
          </w:tcPr>
          <w:p w14:paraId="19F407E8" w14:textId="77777777" w:rsidR="00BA1DA0" w:rsidRPr="00251E78" w:rsidRDefault="00BA1DA0" w:rsidP="008E4322">
            <w:pPr>
              <w:jc w:val="center"/>
              <w:rPr>
                <w:rFonts w:ascii="仿宋" w:eastAsia="仿宋" w:hAnsi="仿宋"/>
                <w:b/>
                <w:bCs/>
              </w:rPr>
            </w:pPr>
            <w:r w:rsidRPr="00251E78">
              <w:rPr>
                <w:rFonts w:ascii="仿宋" w:eastAsia="仿宋" w:hAnsi="仿宋" w:hint="eastAsia"/>
                <w:b/>
                <w:bCs/>
              </w:rPr>
              <w:t>违法违规失信行为</w:t>
            </w:r>
          </w:p>
        </w:tc>
        <w:tc>
          <w:tcPr>
            <w:tcW w:w="844" w:type="pct"/>
            <w:shd w:val="clear" w:color="auto" w:fill="D9D9D9" w:themeFill="background1" w:themeFillShade="D9"/>
            <w:vAlign w:val="center"/>
            <w:hideMark/>
          </w:tcPr>
          <w:p w14:paraId="41E00E12" w14:textId="77777777" w:rsidR="00BA1DA0" w:rsidRPr="00251E78" w:rsidRDefault="00BA1DA0" w:rsidP="008E4322">
            <w:pPr>
              <w:jc w:val="center"/>
              <w:rPr>
                <w:rFonts w:ascii="仿宋" w:eastAsia="仿宋" w:hAnsi="仿宋"/>
                <w:b/>
                <w:bCs/>
              </w:rPr>
            </w:pPr>
            <w:r w:rsidRPr="00251E78">
              <w:rPr>
                <w:rFonts w:ascii="仿宋" w:eastAsia="仿宋" w:hAnsi="仿宋" w:hint="eastAsia"/>
                <w:b/>
                <w:bCs/>
              </w:rPr>
              <w:t>法律法规依据</w:t>
            </w:r>
          </w:p>
        </w:tc>
        <w:tc>
          <w:tcPr>
            <w:tcW w:w="844" w:type="pct"/>
            <w:shd w:val="clear" w:color="auto" w:fill="D9D9D9" w:themeFill="background1" w:themeFillShade="D9"/>
            <w:vAlign w:val="center"/>
          </w:tcPr>
          <w:p w14:paraId="4B88AA9F" w14:textId="77777777" w:rsidR="00BA1DA0" w:rsidRPr="00251E78" w:rsidRDefault="00BA1DA0" w:rsidP="008E4322">
            <w:pPr>
              <w:jc w:val="center"/>
              <w:rPr>
                <w:rFonts w:ascii="仿宋" w:eastAsia="仿宋" w:hAnsi="仿宋"/>
                <w:b/>
                <w:bCs/>
              </w:rPr>
            </w:pPr>
            <w:r w:rsidRPr="00251E78">
              <w:rPr>
                <w:rFonts w:ascii="仿宋" w:eastAsia="仿宋" w:hAnsi="仿宋" w:hint="eastAsia"/>
                <w:b/>
                <w:bCs/>
              </w:rPr>
              <w:t>扣分标准（分/次）</w:t>
            </w:r>
          </w:p>
        </w:tc>
        <w:tc>
          <w:tcPr>
            <w:tcW w:w="842" w:type="pct"/>
            <w:shd w:val="clear" w:color="auto" w:fill="D9D9D9" w:themeFill="background1" w:themeFillShade="D9"/>
            <w:vAlign w:val="center"/>
          </w:tcPr>
          <w:p w14:paraId="550666AF" w14:textId="77777777" w:rsidR="00BA1DA0" w:rsidRPr="00251E78" w:rsidRDefault="00BA1DA0" w:rsidP="008E4322">
            <w:pPr>
              <w:jc w:val="center"/>
              <w:rPr>
                <w:rFonts w:ascii="仿宋" w:eastAsia="仿宋" w:hAnsi="仿宋"/>
                <w:b/>
                <w:bCs/>
              </w:rPr>
            </w:pPr>
            <w:r w:rsidRPr="00251E78">
              <w:rPr>
                <w:rFonts w:ascii="仿宋" w:eastAsia="仿宋" w:hAnsi="仿宋" w:hint="eastAsia"/>
                <w:b/>
                <w:bCs/>
              </w:rPr>
              <w:t>备注</w:t>
            </w:r>
          </w:p>
        </w:tc>
      </w:tr>
      <w:tr w:rsidR="00BA1DA0" w:rsidRPr="00251E78" w14:paraId="05689827" w14:textId="77777777" w:rsidTr="008E4322">
        <w:trPr>
          <w:trHeight w:val="610"/>
        </w:trPr>
        <w:tc>
          <w:tcPr>
            <w:tcW w:w="295" w:type="pct"/>
            <w:vMerge w:val="restart"/>
            <w:hideMark/>
          </w:tcPr>
          <w:p w14:paraId="5B71A5CC" w14:textId="77777777" w:rsidR="00BA1DA0" w:rsidRPr="00251E78" w:rsidRDefault="00BA1DA0" w:rsidP="008E4322">
            <w:pPr>
              <w:rPr>
                <w:rFonts w:ascii="仿宋" w:eastAsia="仿宋" w:hAnsi="仿宋"/>
              </w:rPr>
            </w:pPr>
            <w:r w:rsidRPr="00251E78">
              <w:rPr>
                <w:rFonts w:ascii="仿宋" w:eastAsia="仿宋" w:hAnsi="仿宋" w:hint="eastAsia"/>
              </w:rPr>
              <w:t>国际海运及其辅助业</w:t>
            </w:r>
          </w:p>
        </w:tc>
        <w:tc>
          <w:tcPr>
            <w:tcW w:w="332" w:type="pct"/>
            <w:vMerge w:val="restart"/>
            <w:hideMark/>
          </w:tcPr>
          <w:p w14:paraId="31F271A1" w14:textId="77777777" w:rsidR="00BA1DA0" w:rsidRPr="00251E78" w:rsidRDefault="00BA1DA0" w:rsidP="008E4322">
            <w:pPr>
              <w:rPr>
                <w:rFonts w:ascii="仿宋" w:eastAsia="仿宋" w:hAnsi="仿宋"/>
              </w:rPr>
            </w:pPr>
            <w:r w:rsidRPr="00251E78">
              <w:rPr>
                <w:rFonts w:ascii="仿宋" w:eastAsia="仿宋" w:hAnsi="仿宋" w:hint="eastAsia"/>
              </w:rPr>
              <w:t>无船承运</w:t>
            </w:r>
          </w:p>
        </w:tc>
        <w:tc>
          <w:tcPr>
            <w:tcW w:w="1842" w:type="pct"/>
            <w:gridSpan w:val="2"/>
            <w:hideMark/>
          </w:tcPr>
          <w:p w14:paraId="3CFE0441" w14:textId="77777777" w:rsidR="00BA1DA0" w:rsidRPr="00251E78" w:rsidRDefault="00BA1DA0" w:rsidP="008E4322">
            <w:pPr>
              <w:rPr>
                <w:rFonts w:ascii="仿宋" w:eastAsia="仿宋" w:hAnsi="仿宋"/>
              </w:rPr>
            </w:pPr>
            <w:r w:rsidRPr="00251E78">
              <w:rPr>
                <w:rFonts w:ascii="仿宋" w:eastAsia="仿宋" w:hAnsi="仿宋" w:hint="eastAsia"/>
              </w:rPr>
              <w:t>未办理提单登记、交纳保证金，擅自经营无船承运业务</w:t>
            </w:r>
          </w:p>
        </w:tc>
        <w:tc>
          <w:tcPr>
            <w:tcW w:w="844" w:type="pct"/>
            <w:hideMark/>
          </w:tcPr>
          <w:p w14:paraId="77F6187D" w14:textId="77777777" w:rsidR="00BA1DA0" w:rsidRPr="00251E78" w:rsidRDefault="00BA1DA0" w:rsidP="008E4322">
            <w:pPr>
              <w:rPr>
                <w:rFonts w:ascii="仿宋" w:eastAsia="仿宋" w:hAnsi="仿宋"/>
              </w:rPr>
            </w:pPr>
            <w:r w:rsidRPr="00251E78">
              <w:rPr>
                <w:rFonts w:ascii="仿宋" w:eastAsia="仿宋" w:hAnsi="仿宋" w:hint="eastAsia"/>
              </w:rPr>
              <w:t>《国际海运条例》第三十九条</w:t>
            </w:r>
          </w:p>
        </w:tc>
        <w:tc>
          <w:tcPr>
            <w:tcW w:w="844" w:type="pct"/>
          </w:tcPr>
          <w:p w14:paraId="37165C50" w14:textId="77777777" w:rsidR="00BA1DA0" w:rsidRPr="00251E78" w:rsidRDefault="00BA1DA0" w:rsidP="008E4322">
            <w:pPr>
              <w:jc w:val="center"/>
              <w:rPr>
                <w:rFonts w:ascii="仿宋" w:eastAsia="仿宋" w:hAnsi="仿宋"/>
              </w:rPr>
            </w:pPr>
            <w:r w:rsidRPr="00251E78">
              <w:rPr>
                <w:rFonts w:ascii="仿宋" w:eastAsia="仿宋" w:hAnsi="仿宋" w:hint="eastAsia"/>
              </w:rPr>
              <w:t>★</w:t>
            </w:r>
          </w:p>
        </w:tc>
        <w:tc>
          <w:tcPr>
            <w:tcW w:w="842" w:type="pct"/>
          </w:tcPr>
          <w:p w14:paraId="6FE027ED" w14:textId="49E8C4EA"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715FF8A9" w14:textId="77777777" w:rsidTr="008E4322">
        <w:trPr>
          <w:trHeight w:val="388"/>
        </w:trPr>
        <w:tc>
          <w:tcPr>
            <w:tcW w:w="295" w:type="pct"/>
            <w:vMerge/>
            <w:hideMark/>
          </w:tcPr>
          <w:p w14:paraId="18A1B6C2" w14:textId="77777777" w:rsidR="00BA1DA0" w:rsidRPr="00251E78" w:rsidRDefault="00BA1DA0" w:rsidP="008E4322">
            <w:pPr>
              <w:rPr>
                <w:rFonts w:ascii="仿宋" w:eastAsia="仿宋" w:hAnsi="仿宋"/>
              </w:rPr>
            </w:pPr>
          </w:p>
        </w:tc>
        <w:tc>
          <w:tcPr>
            <w:tcW w:w="332" w:type="pct"/>
            <w:vMerge/>
            <w:hideMark/>
          </w:tcPr>
          <w:p w14:paraId="0EECF8DC" w14:textId="77777777" w:rsidR="00BA1DA0" w:rsidRPr="00251E78" w:rsidRDefault="00BA1DA0" w:rsidP="008E4322">
            <w:pPr>
              <w:rPr>
                <w:rFonts w:ascii="仿宋" w:eastAsia="仿宋" w:hAnsi="仿宋"/>
              </w:rPr>
            </w:pPr>
          </w:p>
        </w:tc>
        <w:tc>
          <w:tcPr>
            <w:tcW w:w="1842" w:type="pct"/>
            <w:gridSpan w:val="2"/>
            <w:hideMark/>
          </w:tcPr>
          <w:p w14:paraId="3413D53B" w14:textId="77777777" w:rsidR="00BA1DA0" w:rsidRPr="00251E78" w:rsidRDefault="00BA1DA0" w:rsidP="008E4322">
            <w:pPr>
              <w:rPr>
                <w:rFonts w:ascii="仿宋" w:eastAsia="仿宋" w:hAnsi="仿宋"/>
              </w:rPr>
            </w:pPr>
            <w:r w:rsidRPr="00251E78">
              <w:rPr>
                <w:rFonts w:ascii="仿宋" w:eastAsia="仿宋" w:hAnsi="仿宋" w:hint="eastAsia"/>
              </w:rPr>
              <w:t>无船承运业务经营者将其依法取得的经营资格提供给他人使用</w:t>
            </w:r>
          </w:p>
        </w:tc>
        <w:tc>
          <w:tcPr>
            <w:tcW w:w="844" w:type="pct"/>
            <w:hideMark/>
          </w:tcPr>
          <w:p w14:paraId="77E812F2" w14:textId="77777777" w:rsidR="00BA1DA0" w:rsidRPr="00251E78" w:rsidRDefault="00BA1DA0" w:rsidP="008E4322">
            <w:pPr>
              <w:rPr>
                <w:rFonts w:ascii="仿宋" w:eastAsia="仿宋" w:hAnsi="仿宋"/>
              </w:rPr>
            </w:pPr>
            <w:r w:rsidRPr="00251E78">
              <w:rPr>
                <w:rFonts w:ascii="仿宋" w:eastAsia="仿宋" w:hAnsi="仿宋" w:hint="eastAsia"/>
              </w:rPr>
              <w:t>《国际海运条例》第四十三条</w:t>
            </w:r>
          </w:p>
        </w:tc>
        <w:tc>
          <w:tcPr>
            <w:tcW w:w="844" w:type="pct"/>
          </w:tcPr>
          <w:p w14:paraId="1D2BB7F1" w14:textId="77777777" w:rsidR="00BA1DA0" w:rsidRPr="00251E78" w:rsidRDefault="00BA1DA0" w:rsidP="008E4322">
            <w:pPr>
              <w:jc w:val="center"/>
              <w:rPr>
                <w:rFonts w:ascii="仿宋" w:eastAsia="仿宋" w:hAnsi="仿宋"/>
              </w:rPr>
            </w:pPr>
            <w:r w:rsidRPr="00251E78">
              <w:rPr>
                <w:rFonts w:ascii="仿宋" w:eastAsia="仿宋" w:hAnsi="仿宋" w:hint="eastAsia"/>
              </w:rPr>
              <w:t>1</w:t>
            </w:r>
            <w:r w:rsidRPr="00251E78">
              <w:rPr>
                <w:rFonts w:ascii="仿宋" w:eastAsia="仿宋" w:hAnsi="仿宋"/>
              </w:rPr>
              <w:t>0</w:t>
            </w:r>
          </w:p>
        </w:tc>
        <w:tc>
          <w:tcPr>
            <w:tcW w:w="842" w:type="pct"/>
          </w:tcPr>
          <w:p w14:paraId="313C4CED" w14:textId="77777777" w:rsidR="00BA1DA0" w:rsidRPr="00251E78" w:rsidRDefault="00BA1DA0" w:rsidP="008E4322">
            <w:pPr>
              <w:rPr>
                <w:rFonts w:ascii="仿宋" w:eastAsia="仿宋" w:hAnsi="仿宋"/>
              </w:rPr>
            </w:pPr>
          </w:p>
        </w:tc>
      </w:tr>
      <w:tr w:rsidR="00BA1DA0" w:rsidRPr="00251E78" w14:paraId="794C90C5" w14:textId="77777777" w:rsidTr="008E4322">
        <w:trPr>
          <w:trHeight w:val="610"/>
        </w:trPr>
        <w:tc>
          <w:tcPr>
            <w:tcW w:w="295" w:type="pct"/>
            <w:vMerge/>
            <w:hideMark/>
          </w:tcPr>
          <w:p w14:paraId="09D36010" w14:textId="77777777" w:rsidR="00BA1DA0" w:rsidRPr="00251E78" w:rsidRDefault="00BA1DA0" w:rsidP="008E4322">
            <w:pPr>
              <w:rPr>
                <w:rFonts w:ascii="仿宋" w:eastAsia="仿宋" w:hAnsi="仿宋"/>
              </w:rPr>
            </w:pPr>
          </w:p>
        </w:tc>
        <w:tc>
          <w:tcPr>
            <w:tcW w:w="332" w:type="pct"/>
            <w:vMerge/>
            <w:hideMark/>
          </w:tcPr>
          <w:p w14:paraId="0D18F240" w14:textId="77777777" w:rsidR="00BA1DA0" w:rsidRPr="00251E78" w:rsidRDefault="00BA1DA0" w:rsidP="008E4322">
            <w:pPr>
              <w:rPr>
                <w:rFonts w:ascii="仿宋" w:eastAsia="仿宋" w:hAnsi="仿宋"/>
              </w:rPr>
            </w:pPr>
          </w:p>
        </w:tc>
        <w:tc>
          <w:tcPr>
            <w:tcW w:w="1842" w:type="pct"/>
            <w:gridSpan w:val="2"/>
            <w:hideMark/>
          </w:tcPr>
          <w:p w14:paraId="111229B7" w14:textId="77777777" w:rsidR="00BA1DA0" w:rsidRPr="00251E78" w:rsidRDefault="00BA1DA0" w:rsidP="008E4322">
            <w:pPr>
              <w:rPr>
                <w:rFonts w:ascii="仿宋" w:eastAsia="仿宋" w:hAnsi="仿宋"/>
              </w:rPr>
            </w:pPr>
            <w:r w:rsidRPr="00251E78">
              <w:rPr>
                <w:rFonts w:ascii="仿宋" w:eastAsia="仿宋" w:hAnsi="仿宋" w:hint="eastAsia"/>
              </w:rPr>
              <w:t>无船承运业务经营者未履行《国际海运条例》规定的运价备案手续或者未执行备案运价</w:t>
            </w:r>
          </w:p>
        </w:tc>
        <w:tc>
          <w:tcPr>
            <w:tcW w:w="844" w:type="pct"/>
            <w:hideMark/>
          </w:tcPr>
          <w:p w14:paraId="00D70842" w14:textId="77777777" w:rsidR="00BA1DA0" w:rsidRPr="00251E78" w:rsidRDefault="00BA1DA0" w:rsidP="008E4322">
            <w:pPr>
              <w:rPr>
                <w:rFonts w:ascii="仿宋" w:eastAsia="仿宋" w:hAnsi="仿宋"/>
              </w:rPr>
            </w:pPr>
            <w:r w:rsidRPr="00251E78">
              <w:rPr>
                <w:rFonts w:ascii="仿宋" w:eastAsia="仿宋" w:hAnsi="仿宋" w:hint="eastAsia"/>
              </w:rPr>
              <w:t>《国际海运条例》第四十五条</w:t>
            </w:r>
          </w:p>
        </w:tc>
        <w:tc>
          <w:tcPr>
            <w:tcW w:w="844" w:type="pct"/>
          </w:tcPr>
          <w:p w14:paraId="546476FC" w14:textId="77777777" w:rsidR="00BA1DA0" w:rsidRPr="00251E78" w:rsidRDefault="00BA1DA0" w:rsidP="008E4322">
            <w:pPr>
              <w:jc w:val="center"/>
              <w:rPr>
                <w:rFonts w:ascii="仿宋" w:eastAsia="仿宋" w:hAnsi="仿宋"/>
              </w:rPr>
            </w:pPr>
            <w:r w:rsidRPr="00251E78">
              <w:rPr>
                <w:rFonts w:ascii="仿宋" w:eastAsia="仿宋" w:hAnsi="仿宋" w:hint="eastAsia"/>
              </w:rPr>
              <w:t>3</w:t>
            </w:r>
          </w:p>
        </w:tc>
        <w:tc>
          <w:tcPr>
            <w:tcW w:w="842" w:type="pct"/>
          </w:tcPr>
          <w:p w14:paraId="2D35856E" w14:textId="77777777" w:rsidR="00BA1DA0" w:rsidRPr="00251E78" w:rsidRDefault="00BA1DA0" w:rsidP="008E4322">
            <w:pPr>
              <w:rPr>
                <w:rFonts w:ascii="仿宋" w:eastAsia="仿宋" w:hAnsi="仿宋"/>
              </w:rPr>
            </w:pPr>
          </w:p>
        </w:tc>
      </w:tr>
      <w:tr w:rsidR="00BA1DA0" w:rsidRPr="00251E78" w14:paraId="02CB283D" w14:textId="77777777" w:rsidTr="008E4322">
        <w:trPr>
          <w:trHeight w:val="244"/>
        </w:trPr>
        <w:tc>
          <w:tcPr>
            <w:tcW w:w="295" w:type="pct"/>
            <w:vMerge w:val="restart"/>
          </w:tcPr>
          <w:p w14:paraId="095ABE2C" w14:textId="77777777" w:rsidR="00BA1DA0" w:rsidRPr="00251E78" w:rsidRDefault="00BA1DA0" w:rsidP="008E4322">
            <w:pPr>
              <w:rPr>
                <w:rFonts w:ascii="仿宋" w:eastAsia="仿宋" w:hAnsi="仿宋"/>
              </w:rPr>
            </w:pPr>
            <w:r w:rsidRPr="00251E78">
              <w:rPr>
                <w:rFonts w:ascii="仿宋" w:eastAsia="仿宋" w:hAnsi="仿宋" w:hint="eastAsia"/>
              </w:rPr>
              <w:t>国内水路运输及其辅助业</w:t>
            </w:r>
          </w:p>
        </w:tc>
        <w:tc>
          <w:tcPr>
            <w:tcW w:w="332" w:type="pct"/>
            <w:vMerge w:val="restart"/>
          </w:tcPr>
          <w:p w14:paraId="793E40F9" w14:textId="77777777" w:rsidR="00BA1DA0" w:rsidRPr="00251E78" w:rsidRDefault="00BA1DA0" w:rsidP="008E4322">
            <w:pPr>
              <w:rPr>
                <w:rFonts w:ascii="仿宋" w:eastAsia="仿宋" w:hAnsi="仿宋"/>
              </w:rPr>
            </w:pPr>
            <w:r w:rsidRPr="00251E78">
              <w:rPr>
                <w:rFonts w:ascii="仿宋" w:eastAsia="仿宋" w:hAnsi="仿宋" w:hint="eastAsia"/>
              </w:rPr>
              <w:t>国内水路运输</w:t>
            </w:r>
          </w:p>
        </w:tc>
        <w:tc>
          <w:tcPr>
            <w:tcW w:w="1842" w:type="pct"/>
            <w:gridSpan w:val="2"/>
          </w:tcPr>
          <w:p w14:paraId="644F89FD" w14:textId="77777777" w:rsidR="00BA1DA0" w:rsidRPr="00251E78" w:rsidRDefault="00BA1DA0" w:rsidP="008E4322">
            <w:pPr>
              <w:rPr>
                <w:rFonts w:ascii="仿宋" w:eastAsia="仿宋" w:hAnsi="仿宋"/>
              </w:rPr>
            </w:pPr>
            <w:r w:rsidRPr="00251E78">
              <w:rPr>
                <w:rFonts w:ascii="仿宋" w:eastAsia="仿宋" w:hAnsi="仿宋" w:hint="eastAsia"/>
              </w:rPr>
              <w:t>*未经批准，外国籍船舶擅自经营中华人民共和国港口之间的海上运输和拖航</w:t>
            </w:r>
          </w:p>
        </w:tc>
        <w:tc>
          <w:tcPr>
            <w:tcW w:w="844" w:type="pct"/>
          </w:tcPr>
          <w:p w14:paraId="5A6DA0BA" w14:textId="77777777" w:rsidR="00BA1DA0" w:rsidRPr="00251E78" w:rsidRDefault="00BA1DA0" w:rsidP="008E4322">
            <w:pPr>
              <w:rPr>
                <w:rFonts w:ascii="仿宋" w:eastAsia="仿宋" w:hAnsi="仿宋"/>
              </w:rPr>
            </w:pPr>
            <w:r w:rsidRPr="00251E78">
              <w:rPr>
                <w:rFonts w:ascii="仿宋" w:eastAsia="仿宋" w:hAnsi="仿宋" w:hint="eastAsia"/>
              </w:rPr>
              <w:t>《海商法》第四条</w:t>
            </w:r>
          </w:p>
        </w:tc>
        <w:tc>
          <w:tcPr>
            <w:tcW w:w="844" w:type="pct"/>
          </w:tcPr>
          <w:p w14:paraId="3ABBD60A" w14:textId="77777777" w:rsidR="00BA1DA0" w:rsidRPr="00251E78" w:rsidRDefault="00BA1DA0" w:rsidP="008E4322">
            <w:pPr>
              <w:jc w:val="center"/>
              <w:rPr>
                <w:rFonts w:ascii="仿宋" w:eastAsia="仿宋" w:hAnsi="仿宋"/>
              </w:rPr>
            </w:pPr>
            <w:r w:rsidRPr="00251E78">
              <w:rPr>
                <w:rFonts w:ascii="仿宋" w:eastAsia="仿宋" w:hAnsi="仿宋" w:hint="eastAsia"/>
              </w:rPr>
              <w:t>★</w:t>
            </w:r>
          </w:p>
        </w:tc>
        <w:tc>
          <w:tcPr>
            <w:tcW w:w="842" w:type="pct"/>
          </w:tcPr>
          <w:p w14:paraId="530F08A3" w14:textId="3312502A"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517029D5" w14:textId="77777777" w:rsidTr="008E4322">
        <w:trPr>
          <w:trHeight w:val="244"/>
        </w:trPr>
        <w:tc>
          <w:tcPr>
            <w:tcW w:w="295" w:type="pct"/>
            <w:vMerge/>
            <w:hideMark/>
          </w:tcPr>
          <w:p w14:paraId="46D36987" w14:textId="77777777" w:rsidR="00BA1DA0" w:rsidRPr="00251E78" w:rsidRDefault="00BA1DA0" w:rsidP="008E4322">
            <w:pPr>
              <w:rPr>
                <w:rFonts w:ascii="仿宋" w:eastAsia="仿宋" w:hAnsi="仿宋"/>
              </w:rPr>
            </w:pPr>
          </w:p>
        </w:tc>
        <w:tc>
          <w:tcPr>
            <w:tcW w:w="332" w:type="pct"/>
            <w:vMerge/>
            <w:hideMark/>
          </w:tcPr>
          <w:p w14:paraId="378430D2" w14:textId="77777777" w:rsidR="00BA1DA0" w:rsidRPr="00251E78" w:rsidRDefault="00BA1DA0" w:rsidP="008E4322">
            <w:pPr>
              <w:rPr>
                <w:rFonts w:ascii="仿宋" w:eastAsia="仿宋" w:hAnsi="仿宋"/>
              </w:rPr>
            </w:pPr>
          </w:p>
        </w:tc>
        <w:tc>
          <w:tcPr>
            <w:tcW w:w="1842" w:type="pct"/>
            <w:gridSpan w:val="2"/>
          </w:tcPr>
          <w:p w14:paraId="6551AB6C" w14:textId="77777777" w:rsidR="00BA1DA0" w:rsidRPr="00251E78" w:rsidRDefault="00BA1DA0" w:rsidP="008E4322">
            <w:pPr>
              <w:rPr>
                <w:rFonts w:ascii="仿宋" w:eastAsia="仿宋" w:hAnsi="仿宋"/>
              </w:rPr>
            </w:pPr>
            <w:r w:rsidRPr="00251E78">
              <w:rPr>
                <w:rFonts w:ascii="仿宋" w:eastAsia="仿宋" w:hAnsi="仿宋" w:hint="eastAsia"/>
              </w:rPr>
              <w:t>未经许可擅自经营或者超越许可范围经营水路运输业务的</w:t>
            </w:r>
          </w:p>
        </w:tc>
        <w:tc>
          <w:tcPr>
            <w:tcW w:w="844" w:type="pct"/>
          </w:tcPr>
          <w:p w14:paraId="092A44D9" w14:textId="77777777" w:rsidR="00BA1DA0" w:rsidRPr="00251E78" w:rsidRDefault="00BA1DA0" w:rsidP="008E4322">
            <w:pPr>
              <w:rPr>
                <w:rFonts w:ascii="仿宋" w:eastAsia="仿宋" w:hAnsi="仿宋"/>
              </w:rPr>
            </w:pPr>
            <w:r w:rsidRPr="00251E78">
              <w:rPr>
                <w:rFonts w:ascii="仿宋" w:eastAsia="仿宋" w:hAnsi="仿宋" w:hint="eastAsia"/>
              </w:rPr>
              <w:t>《国内水路运输管理条例》第三十三条</w:t>
            </w:r>
          </w:p>
        </w:tc>
        <w:tc>
          <w:tcPr>
            <w:tcW w:w="844" w:type="pct"/>
          </w:tcPr>
          <w:p w14:paraId="35A000EA" w14:textId="77777777" w:rsidR="00BA1DA0" w:rsidRPr="00251E78" w:rsidRDefault="00BA1DA0" w:rsidP="008E4322">
            <w:pPr>
              <w:jc w:val="center"/>
              <w:rPr>
                <w:rFonts w:ascii="仿宋" w:eastAsia="仿宋" w:hAnsi="仿宋"/>
              </w:rPr>
            </w:pPr>
            <w:r w:rsidRPr="00251E78">
              <w:rPr>
                <w:rFonts w:ascii="仿宋" w:eastAsia="仿宋" w:hAnsi="仿宋" w:hint="eastAsia"/>
              </w:rPr>
              <w:t>40</w:t>
            </w:r>
          </w:p>
        </w:tc>
        <w:tc>
          <w:tcPr>
            <w:tcW w:w="842" w:type="pct"/>
          </w:tcPr>
          <w:p w14:paraId="564FE0CE" w14:textId="609A1ADF"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53919631" w14:textId="77777777" w:rsidTr="008E4322">
        <w:trPr>
          <w:trHeight w:val="244"/>
        </w:trPr>
        <w:tc>
          <w:tcPr>
            <w:tcW w:w="295" w:type="pct"/>
            <w:vMerge/>
          </w:tcPr>
          <w:p w14:paraId="5701B8E7" w14:textId="77777777" w:rsidR="00BA1DA0" w:rsidRPr="00251E78" w:rsidRDefault="00BA1DA0" w:rsidP="008E4322">
            <w:pPr>
              <w:rPr>
                <w:rFonts w:ascii="仿宋" w:eastAsia="仿宋" w:hAnsi="仿宋"/>
              </w:rPr>
            </w:pPr>
          </w:p>
        </w:tc>
        <w:tc>
          <w:tcPr>
            <w:tcW w:w="332" w:type="pct"/>
            <w:vMerge/>
          </w:tcPr>
          <w:p w14:paraId="781F5EAA" w14:textId="77777777" w:rsidR="00BA1DA0" w:rsidRPr="00251E78" w:rsidRDefault="00BA1DA0" w:rsidP="008E4322">
            <w:pPr>
              <w:rPr>
                <w:rFonts w:ascii="仿宋" w:eastAsia="仿宋" w:hAnsi="仿宋"/>
              </w:rPr>
            </w:pPr>
          </w:p>
        </w:tc>
        <w:tc>
          <w:tcPr>
            <w:tcW w:w="1842" w:type="pct"/>
            <w:gridSpan w:val="2"/>
          </w:tcPr>
          <w:p w14:paraId="667F9D69" w14:textId="77777777" w:rsidR="00BA1DA0" w:rsidRPr="00251E78" w:rsidRDefault="00BA1DA0" w:rsidP="008E4322">
            <w:pPr>
              <w:rPr>
                <w:rFonts w:ascii="仿宋" w:eastAsia="仿宋" w:hAnsi="仿宋"/>
              </w:rPr>
            </w:pPr>
            <w:r w:rsidRPr="00251E78">
              <w:rPr>
                <w:rFonts w:ascii="仿宋" w:eastAsia="仿宋" w:hAnsi="仿宋" w:hint="eastAsia"/>
              </w:rPr>
              <w:t>水路运输经营者使用未取得船舶营运证件的船舶从事水路运输的</w:t>
            </w:r>
          </w:p>
        </w:tc>
        <w:tc>
          <w:tcPr>
            <w:tcW w:w="844" w:type="pct"/>
          </w:tcPr>
          <w:p w14:paraId="48C6B683" w14:textId="77777777" w:rsidR="00BA1DA0" w:rsidRPr="00251E78" w:rsidRDefault="00BA1DA0" w:rsidP="008E4322">
            <w:pPr>
              <w:rPr>
                <w:rFonts w:ascii="仿宋" w:eastAsia="仿宋" w:hAnsi="仿宋"/>
              </w:rPr>
            </w:pPr>
            <w:r w:rsidRPr="00251E78">
              <w:rPr>
                <w:rFonts w:ascii="仿宋" w:eastAsia="仿宋" w:hAnsi="仿宋" w:hint="eastAsia"/>
              </w:rPr>
              <w:t>《国内水路运输管理条例》第三十四条</w:t>
            </w:r>
          </w:p>
        </w:tc>
        <w:tc>
          <w:tcPr>
            <w:tcW w:w="844" w:type="pct"/>
          </w:tcPr>
          <w:p w14:paraId="0A54929D"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69894E66" w14:textId="77777777" w:rsidR="00BA1DA0" w:rsidRPr="00251E78" w:rsidRDefault="00BA1DA0" w:rsidP="008E4322">
            <w:pPr>
              <w:rPr>
                <w:rFonts w:ascii="仿宋" w:eastAsia="仿宋" w:hAnsi="仿宋"/>
              </w:rPr>
            </w:pPr>
          </w:p>
        </w:tc>
      </w:tr>
      <w:tr w:rsidR="00BA1DA0" w:rsidRPr="00251E78" w14:paraId="60EB3067" w14:textId="77777777" w:rsidTr="008E4322">
        <w:trPr>
          <w:trHeight w:val="244"/>
        </w:trPr>
        <w:tc>
          <w:tcPr>
            <w:tcW w:w="295" w:type="pct"/>
            <w:vMerge/>
          </w:tcPr>
          <w:p w14:paraId="133BA84D" w14:textId="77777777" w:rsidR="00BA1DA0" w:rsidRPr="00251E78" w:rsidRDefault="00BA1DA0" w:rsidP="008E4322">
            <w:pPr>
              <w:rPr>
                <w:rFonts w:ascii="仿宋" w:eastAsia="仿宋" w:hAnsi="仿宋"/>
              </w:rPr>
            </w:pPr>
          </w:p>
        </w:tc>
        <w:tc>
          <w:tcPr>
            <w:tcW w:w="332" w:type="pct"/>
            <w:vMerge/>
          </w:tcPr>
          <w:p w14:paraId="72B444EC" w14:textId="77777777" w:rsidR="00BA1DA0" w:rsidRPr="00251E78" w:rsidRDefault="00BA1DA0" w:rsidP="008E4322">
            <w:pPr>
              <w:rPr>
                <w:rFonts w:ascii="仿宋" w:eastAsia="仿宋" w:hAnsi="仿宋"/>
              </w:rPr>
            </w:pPr>
          </w:p>
        </w:tc>
        <w:tc>
          <w:tcPr>
            <w:tcW w:w="1842" w:type="pct"/>
            <w:gridSpan w:val="2"/>
          </w:tcPr>
          <w:p w14:paraId="08C4FF5C" w14:textId="77777777" w:rsidR="00BA1DA0" w:rsidRPr="00251E78" w:rsidRDefault="00BA1DA0" w:rsidP="008E4322">
            <w:pPr>
              <w:rPr>
                <w:rFonts w:ascii="仿宋" w:eastAsia="仿宋" w:hAnsi="仿宋"/>
              </w:rPr>
            </w:pPr>
            <w:r w:rsidRPr="00251E78">
              <w:rPr>
                <w:rFonts w:ascii="仿宋" w:eastAsia="仿宋" w:hAnsi="仿宋" w:hint="eastAsia"/>
              </w:rPr>
              <w:t>从事水路运输的船舶未随船携带《船舶营业运输证》或具有同等效力可查验信息的</w:t>
            </w:r>
          </w:p>
        </w:tc>
        <w:tc>
          <w:tcPr>
            <w:tcW w:w="844" w:type="pct"/>
          </w:tcPr>
          <w:p w14:paraId="08851603" w14:textId="77777777" w:rsidR="00BA1DA0" w:rsidRPr="00251E78" w:rsidRDefault="00BA1DA0" w:rsidP="008E4322">
            <w:pPr>
              <w:rPr>
                <w:rFonts w:ascii="仿宋" w:eastAsia="仿宋" w:hAnsi="仿宋"/>
              </w:rPr>
            </w:pPr>
            <w:r w:rsidRPr="00251E78">
              <w:rPr>
                <w:rFonts w:ascii="仿宋" w:eastAsia="仿宋" w:hAnsi="仿宋" w:hint="eastAsia"/>
              </w:rPr>
              <w:t>《国内水路运输管理条例》第二十二条</w:t>
            </w:r>
          </w:p>
        </w:tc>
        <w:tc>
          <w:tcPr>
            <w:tcW w:w="844" w:type="pct"/>
          </w:tcPr>
          <w:p w14:paraId="74AA1D4B" w14:textId="77777777" w:rsidR="00BA1DA0" w:rsidRPr="00251E78" w:rsidRDefault="00BA1DA0" w:rsidP="008E4322">
            <w:pPr>
              <w:jc w:val="center"/>
              <w:rPr>
                <w:rFonts w:ascii="仿宋" w:eastAsia="仿宋" w:hAnsi="仿宋"/>
              </w:rPr>
            </w:pPr>
            <w:r w:rsidRPr="00251E78">
              <w:rPr>
                <w:rFonts w:ascii="仿宋" w:eastAsia="仿宋" w:hAnsi="仿宋" w:hint="eastAsia"/>
              </w:rPr>
              <w:t>3</w:t>
            </w:r>
          </w:p>
        </w:tc>
        <w:tc>
          <w:tcPr>
            <w:tcW w:w="842" w:type="pct"/>
          </w:tcPr>
          <w:p w14:paraId="3D32CCE5" w14:textId="77777777" w:rsidR="00BA1DA0" w:rsidRPr="00251E78" w:rsidRDefault="00BA1DA0" w:rsidP="008E4322">
            <w:pPr>
              <w:rPr>
                <w:rFonts w:ascii="仿宋" w:eastAsia="仿宋" w:hAnsi="仿宋"/>
              </w:rPr>
            </w:pPr>
          </w:p>
        </w:tc>
      </w:tr>
      <w:tr w:rsidR="00BA1DA0" w:rsidRPr="00251E78" w14:paraId="27AA7A49" w14:textId="77777777" w:rsidTr="008E4322">
        <w:trPr>
          <w:trHeight w:val="244"/>
        </w:trPr>
        <w:tc>
          <w:tcPr>
            <w:tcW w:w="295" w:type="pct"/>
            <w:vMerge/>
          </w:tcPr>
          <w:p w14:paraId="39ACB6A3" w14:textId="77777777" w:rsidR="00BA1DA0" w:rsidRPr="00251E78" w:rsidRDefault="00BA1DA0" w:rsidP="008E4322">
            <w:pPr>
              <w:rPr>
                <w:rFonts w:ascii="仿宋" w:eastAsia="仿宋" w:hAnsi="仿宋"/>
              </w:rPr>
            </w:pPr>
          </w:p>
        </w:tc>
        <w:tc>
          <w:tcPr>
            <w:tcW w:w="332" w:type="pct"/>
            <w:vMerge/>
          </w:tcPr>
          <w:p w14:paraId="31E74F2D" w14:textId="77777777" w:rsidR="00BA1DA0" w:rsidRPr="00251E78" w:rsidRDefault="00BA1DA0" w:rsidP="008E4322">
            <w:pPr>
              <w:rPr>
                <w:rFonts w:ascii="仿宋" w:eastAsia="仿宋" w:hAnsi="仿宋"/>
              </w:rPr>
            </w:pPr>
          </w:p>
        </w:tc>
        <w:tc>
          <w:tcPr>
            <w:tcW w:w="1842" w:type="pct"/>
            <w:gridSpan w:val="2"/>
          </w:tcPr>
          <w:p w14:paraId="11D54186" w14:textId="77777777" w:rsidR="00BA1DA0" w:rsidRPr="00251E78" w:rsidRDefault="00BA1DA0" w:rsidP="008E4322">
            <w:pPr>
              <w:rPr>
                <w:rFonts w:ascii="仿宋" w:eastAsia="仿宋" w:hAnsi="仿宋"/>
              </w:rPr>
            </w:pPr>
            <w:r w:rsidRPr="00251E78">
              <w:rPr>
                <w:rFonts w:ascii="仿宋" w:eastAsia="仿宋" w:hAnsi="仿宋" w:hint="eastAsia"/>
              </w:rPr>
              <w:t>水路运输经营者未经国务院交通运输主管部门许可或者超越许可范围使用外国籍船舶经营水路运输业务</w:t>
            </w:r>
          </w:p>
        </w:tc>
        <w:tc>
          <w:tcPr>
            <w:tcW w:w="844" w:type="pct"/>
          </w:tcPr>
          <w:p w14:paraId="3D3F72CB" w14:textId="77777777" w:rsidR="00BA1DA0" w:rsidRPr="00251E78" w:rsidRDefault="00BA1DA0" w:rsidP="008E4322">
            <w:pPr>
              <w:rPr>
                <w:rFonts w:ascii="仿宋" w:eastAsia="仿宋" w:hAnsi="仿宋"/>
              </w:rPr>
            </w:pPr>
            <w:r w:rsidRPr="00251E78">
              <w:rPr>
                <w:rFonts w:ascii="仿宋" w:eastAsia="仿宋" w:hAnsi="仿宋" w:hint="eastAsia"/>
              </w:rPr>
              <w:t>《国内水路运输管理条例》第三十五条</w:t>
            </w:r>
          </w:p>
        </w:tc>
        <w:tc>
          <w:tcPr>
            <w:tcW w:w="844" w:type="pct"/>
          </w:tcPr>
          <w:p w14:paraId="4623A9AA" w14:textId="77777777" w:rsidR="00BA1DA0" w:rsidRPr="00251E78" w:rsidRDefault="00BA1DA0" w:rsidP="008E4322">
            <w:pPr>
              <w:jc w:val="center"/>
              <w:rPr>
                <w:rFonts w:ascii="仿宋" w:eastAsia="仿宋" w:hAnsi="仿宋"/>
              </w:rPr>
            </w:pPr>
            <w:r w:rsidRPr="00251E78">
              <w:rPr>
                <w:rFonts w:ascii="仿宋" w:eastAsia="仿宋" w:hAnsi="仿宋" w:hint="eastAsia"/>
              </w:rPr>
              <w:t>40</w:t>
            </w:r>
          </w:p>
        </w:tc>
        <w:tc>
          <w:tcPr>
            <w:tcW w:w="842" w:type="pct"/>
          </w:tcPr>
          <w:p w14:paraId="6130C961" w14:textId="1305D606"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4E23F583" w14:textId="77777777" w:rsidTr="008E4322">
        <w:trPr>
          <w:trHeight w:val="244"/>
        </w:trPr>
        <w:tc>
          <w:tcPr>
            <w:tcW w:w="295" w:type="pct"/>
            <w:vMerge/>
          </w:tcPr>
          <w:p w14:paraId="52221983" w14:textId="77777777" w:rsidR="00BA1DA0" w:rsidRPr="00251E78" w:rsidRDefault="00BA1DA0" w:rsidP="008E4322">
            <w:pPr>
              <w:rPr>
                <w:rFonts w:ascii="仿宋" w:eastAsia="仿宋" w:hAnsi="仿宋"/>
              </w:rPr>
            </w:pPr>
          </w:p>
        </w:tc>
        <w:tc>
          <w:tcPr>
            <w:tcW w:w="332" w:type="pct"/>
            <w:vMerge/>
          </w:tcPr>
          <w:p w14:paraId="01398C03" w14:textId="77777777" w:rsidR="00BA1DA0" w:rsidRPr="00251E78" w:rsidRDefault="00BA1DA0" w:rsidP="008E4322">
            <w:pPr>
              <w:rPr>
                <w:rFonts w:ascii="仿宋" w:eastAsia="仿宋" w:hAnsi="仿宋"/>
              </w:rPr>
            </w:pPr>
          </w:p>
        </w:tc>
        <w:tc>
          <w:tcPr>
            <w:tcW w:w="1842" w:type="pct"/>
            <w:gridSpan w:val="2"/>
          </w:tcPr>
          <w:p w14:paraId="17BD0544" w14:textId="77777777" w:rsidR="00BA1DA0" w:rsidRPr="00251E78" w:rsidRDefault="00BA1DA0" w:rsidP="008E4322">
            <w:pPr>
              <w:rPr>
                <w:rFonts w:ascii="仿宋" w:eastAsia="仿宋" w:hAnsi="仿宋"/>
              </w:rPr>
            </w:pPr>
            <w:r w:rsidRPr="00251E78">
              <w:rPr>
                <w:rFonts w:ascii="仿宋" w:eastAsia="仿宋" w:hAnsi="仿宋" w:hint="eastAsia"/>
              </w:rPr>
              <w:t>*外国的企业、其他经济组织和个人经营或者以租用中国籍船舶或者舱位等方式变相经营水路运输业务的</w:t>
            </w:r>
          </w:p>
        </w:tc>
        <w:tc>
          <w:tcPr>
            <w:tcW w:w="844" w:type="pct"/>
          </w:tcPr>
          <w:p w14:paraId="497FC1B1" w14:textId="77777777" w:rsidR="00BA1DA0" w:rsidRPr="00251E78" w:rsidRDefault="00BA1DA0" w:rsidP="008E4322">
            <w:pPr>
              <w:rPr>
                <w:rFonts w:ascii="仿宋" w:eastAsia="仿宋" w:hAnsi="仿宋"/>
              </w:rPr>
            </w:pPr>
            <w:r w:rsidRPr="00251E78">
              <w:rPr>
                <w:rFonts w:ascii="仿宋" w:eastAsia="仿宋" w:hAnsi="仿宋" w:hint="eastAsia"/>
              </w:rPr>
              <w:t>《国内水路运输管理条例》第三十五条</w:t>
            </w:r>
          </w:p>
        </w:tc>
        <w:tc>
          <w:tcPr>
            <w:tcW w:w="844" w:type="pct"/>
          </w:tcPr>
          <w:p w14:paraId="45368D49" w14:textId="77777777" w:rsidR="00BA1DA0" w:rsidRPr="00251E78" w:rsidRDefault="00BA1DA0" w:rsidP="008E4322">
            <w:pPr>
              <w:jc w:val="center"/>
              <w:rPr>
                <w:rFonts w:ascii="仿宋" w:eastAsia="仿宋" w:hAnsi="仿宋"/>
              </w:rPr>
            </w:pPr>
            <w:r w:rsidRPr="00251E78">
              <w:rPr>
                <w:rFonts w:ascii="仿宋" w:eastAsia="仿宋" w:hAnsi="仿宋" w:hint="eastAsia"/>
              </w:rPr>
              <w:t>★</w:t>
            </w:r>
          </w:p>
        </w:tc>
        <w:tc>
          <w:tcPr>
            <w:tcW w:w="842" w:type="pct"/>
          </w:tcPr>
          <w:p w14:paraId="58D713EB" w14:textId="61F06511"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53CD1DAA" w14:textId="77777777" w:rsidTr="008E4322">
        <w:trPr>
          <w:trHeight w:val="244"/>
        </w:trPr>
        <w:tc>
          <w:tcPr>
            <w:tcW w:w="295" w:type="pct"/>
            <w:vMerge/>
          </w:tcPr>
          <w:p w14:paraId="548E85F2" w14:textId="77777777" w:rsidR="00BA1DA0" w:rsidRPr="00251E78" w:rsidRDefault="00BA1DA0" w:rsidP="008E4322">
            <w:pPr>
              <w:rPr>
                <w:rFonts w:ascii="仿宋" w:eastAsia="仿宋" w:hAnsi="仿宋"/>
              </w:rPr>
            </w:pPr>
          </w:p>
        </w:tc>
        <w:tc>
          <w:tcPr>
            <w:tcW w:w="332" w:type="pct"/>
            <w:vMerge/>
          </w:tcPr>
          <w:p w14:paraId="7AB56935" w14:textId="77777777" w:rsidR="00BA1DA0" w:rsidRPr="00251E78" w:rsidRDefault="00BA1DA0" w:rsidP="008E4322">
            <w:pPr>
              <w:rPr>
                <w:rFonts w:ascii="仿宋" w:eastAsia="仿宋" w:hAnsi="仿宋"/>
              </w:rPr>
            </w:pPr>
          </w:p>
        </w:tc>
        <w:tc>
          <w:tcPr>
            <w:tcW w:w="921" w:type="pct"/>
            <w:vMerge w:val="restart"/>
          </w:tcPr>
          <w:p w14:paraId="1C91FD5C" w14:textId="77777777" w:rsidR="00BA1DA0" w:rsidRPr="00251E78" w:rsidRDefault="00BA1DA0" w:rsidP="008E4322">
            <w:pPr>
              <w:rPr>
                <w:rFonts w:ascii="仿宋" w:eastAsia="仿宋" w:hAnsi="仿宋"/>
              </w:rPr>
            </w:pPr>
            <w:r w:rsidRPr="00251E78">
              <w:rPr>
                <w:rFonts w:ascii="仿宋" w:eastAsia="仿宋" w:hAnsi="仿宋" w:hint="eastAsia"/>
              </w:rPr>
              <w:t>以欺骗或者贿赂等不正当</w:t>
            </w:r>
            <w:r w:rsidRPr="00251E78">
              <w:rPr>
                <w:rFonts w:ascii="仿宋" w:eastAsia="仿宋" w:hAnsi="仿宋" w:hint="eastAsia"/>
              </w:rPr>
              <w:lastRenderedPageBreak/>
              <w:t>手段取得《国内水路运输管理条例》规定的行政许可的</w:t>
            </w:r>
          </w:p>
        </w:tc>
        <w:tc>
          <w:tcPr>
            <w:tcW w:w="921" w:type="pct"/>
          </w:tcPr>
          <w:p w14:paraId="27B16380" w14:textId="77777777" w:rsidR="00BA1DA0" w:rsidRPr="00251E78" w:rsidRDefault="00BA1DA0" w:rsidP="008E4322">
            <w:pPr>
              <w:rPr>
                <w:rFonts w:ascii="仿宋" w:eastAsia="仿宋" w:hAnsi="仿宋"/>
              </w:rPr>
            </w:pPr>
            <w:r w:rsidRPr="00251E78">
              <w:rPr>
                <w:rFonts w:ascii="仿宋" w:eastAsia="仿宋" w:hAnsi="仿宋" w:hint="eastAsia"/>
              </w:rPr>
              <w:lastRenderedPageBreak/>
              <w:t>《国内水路运输经营许可</w:t>
            </w:r>
            <w:r w:rsidRPr="00251E78">
              <w:rPr>
                <w:rFonts w:ascii="仿宋" w:eastAsia="仿宋" w:hAnsi="仿宋" w:hint="eastAsia"/>
              </w:rPr>
              <w:lastRenderedPageBreak/>
              <w:t>证》</w:t>
            </w:r>
          </w:p>
        </w:tc>
        <w:tc>
          <w:tcPr>
            <w:tcW w:w="844" w:type="pct"/>
            <w:vMerge w:val="restart"/>
          </w:tcPr>
          <w:p w14:paraId="5B42FE5D" w14:textId="77777777" w:rsidR="00BA1DA0" w:rsidRPr="00251E78" w:rsidRDefault="00BA1DA0" w:rsidP="008E4322">
            <w:pPr>
              <w:rPr>
                <w:rFonts w:ascii="仿宋" w:eastAsia="仿宋" w:hAnsi="仿宋"/>
              </w:rPr>
            </w:pPr>
            <w:r w:rsidRPr="00251E78">
              <w:rPr>
                <w:rFonts w:ascii="仿宋" w:eastAsia="仿宋" w:hAnsi="仿宋" w:hint="eastAsia"/>
              </w:rPr>
              <w:lastRenderedPageBreak/>
              <w:t>《国内水路运输管理条</w:t>
            </w:r>
            <w:r w:rsidRPr="00251E78">
              <w:rPr>
                <w:rFonts w:ascii="仿宋" w:eastAsia="仿宋" w:hAnsi="仿宋" w:hint="eastAsia"/>
              </w:rPr>
              <w:lastRenderedPageBreak/>
              <w:t>例》第三十六条</w:t>
            </w:r>
          </w:p>
        </w:tc>
        <w:tc>
          <w:tcPr>
            <w:tcW w:w="844" w:type="pct"/>
          </w:tcPr>
          <w:p w14:paraId="34251FF6" w14:textId="77777777" w:rsidR="00BA1DA0" w:rsidRPr="00251E78" w:rsidRDefault="00BA1DA0" w:rsidP="008E4322">
            <w:pPr>
              <w:jc w:val="center"/>
              <w:rPr>
                <w:rFonts w:ascii="仿宋" w:eastAsia="仿宋" w:hAnsi="仿宋"/>
              </w:rPr>
            </w:pPr>
            <w:r w:rsidRPr="00251E78">
              <w:rPr>
                <w:rFonts w:ascii="仿宋" w:eastAsia="仿宋" w:hAnsi="仿宋" w:hint="eastAsia"/>
              </w:rPr>
              <w:lastRenderedPageBreak/>
              <w:t>40</w:t>
            </w:r>
          </w:p>
        </w:tc>
        <w:tc>
          <w:tcPr>
            <w:tcW w:w="842" w:type="pct"/>
          </w:tcPr>
          <w:p w14:paraId="0F47E29B" w14:textId="5E62228D"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3ECBA1B5" w14:textId="77777777" w:rsidTr="008E4322">
        <w:trPr>
          <w:trHeight w:val="244"/>
        </w:trPr>
        <w:tc>
          <w:tcPr>
            <w:tcW w:w="295" w:type="pct"/>
            <w:vMerge/>
          </w:tcPr>
          <w:p w14:paraId="7EF7D5ED" w14:textId="77777777" w:rsidR="00BA1DA0" w:rsidRPr="00251E78" w:rsidRDefault="00BA1DA0" w:rsidP="008E4322">
            <w:pPr>
              <w:rPr>
                <w:rFonts w:ascii="仿宋" w:eastAsia="仿宋" w:hAnsi="仿宋"/>
              </w:rPr>
            </w:pPr>
          </w:p>
        </w:tc>
        <w:tc>
          <w:tcPr>
            <w:tcW w:w="332" w:type="pct"/>
            <w:vMerge/>
          </w:tcPr>
          <w:p w14:paraId="04D6D6C5" w14:textId="77777777" w:rsidR="00BA1DA0" w:rsidRPr="00251E78" w:rsidRDefault="00BA1DA0" w:rsidP="008E4322">
            <w:pPr>
              <w:rPr>
                <w:rFonts w:ascii="仿宋" w:eastAsia="仿宋" w:hAnsi="仿宋"/>
              </w:rPr>
            </w:pPr>
          </w:p>
        </w:tc>
        <w:tc>
          <w:tcPr>
            <w:tcW w:w="921" w:type="pct"/>
            <w:vMerge/>
          </w:tcPr>
          <w:p w14:paraId="40F9E5CF" w14:textId="77777777" w:rsidR="00BA1DA0" w:rsidRPr="00251E78" w:rsidRDefault="00BA1DA0" w:rsidP="008E4322">
            <w:pPr>
              <w:rPr>
                <w:rFonts w:ascii="仿宋" w:eastAsia="仿宋" w:hAnsi="仿宋"/>
              </w:rPr>
            </w:pPr>
          </w:p>
        </w:tc>
        <w:tc>
          <w:tcPr>
            <w:tcW w:w="921" w:type="pct"/>
          </w:tcPr>
          <w:p w14:paraId="4DF2106A" w14:textId="77777777" w:rsidR="00BA1DA0" w:rsidRPr="00251E78" w:rsidRDefault="00BA1DA0" w:rsidP="008E4322">
            <w:pPr>
              <w:rPr>
                <w:rFonts w:ascii="仿宋" w:eastAsia="仿宋" w:hAnsi="仿宋"/>
              </w:rPr>
            </w:pPr>
            <w:r w:rsidRPr="00251E78">
              <w:rPr>
                <w:rFonts w:ascii="仿宋" w:eastAsia="仿宋" w:hAnsi="仿宋" w:hint="eastAsia"/>
              </w:rPr>
              <w:t>《船舶营业运输证》</w:t>
            </w:r>
          </w:p>
        </w:tc>
        <w:tc>
          <w:tcPr>
            <w:tcW w:w="844" w:type="pct"/>
            <w:vMerge/>
          </w:tcPr>
          <w:p w14:paraId="5A6C80A8" w14:textId="77777777" w:rsidR="00BA1DA0" w:rsidRPr="00251E78" w:rsidRDefault="00BA1DA0" w:rsidP="008E4322">
            <w:pPr>
              <w:rPr>
                <w:rFonts w:ascii="仿宋" w:eastAsia="仿宋" w:hAnsi="仿宋"/>
              </w:rPr>
            </w:pPr>
          </w:p>
        </w:tc>
        <w:tc>
          <w:tcPr>
            <w:tcW w:w="844" w:type="pct"/>
          </w:tcPr>
          <w:p w14:paraId="0F90982F"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392AECCF" w14:textId="77777777" w:rsidR="00BA1DA0" w:rsidRPr="00251E78" w:rsidRDefault="00BA1DA0" w:rsidP="008E4322">
            <w:pPr>
              <w:rPr>
                <w:rFonts w:ascii="仿宋" w:eastAsia="仿宋" w:hAnsi="仿宋"/>
              </w:rPr>
            </w:pPr>
          </w:p>
        </w:tc>
      </w:tr>
      <w:tr w:rsidR="00BA1DA0" w:rsidRPr="00251E78" w14:paraId="39F4039D" w14:textId="77777777" w:rsidTr="008E4322">
        <w:trPr>
          <w:trHeight w:val="244"/>
        </w:trPr>
        <w:tc>
          <w:tcPr>
            <w:tcW w:w="295" w:type="pct"/>
            <w:vMerge/>
          </w:tcPr>
          <w:p w14:paraId="250774CC" w14:textId="77777777" w:rsidR="00BA1DA0" w:rsidRPr="00251E78" w:rsidRDefault="00BA1DA0" w:rsidP="008E4322">
            <w:pPr>
              <w:rPr>
                <w:rFonts w:ascii="仿宋" w:eastAsia="仿宋" w:hAnsi="仿宋"/>
              </w:rPr>
            </w:pPr>
          </w:p>
        </w:tc>
        <w:tc>
          <w:tcPr>
            <w:tcW w:w="332" w:type="pct"/>
            <w:vMerge/>
          </w:tcPr>
          <w:p w14:paraId="2A1879FF" w14:textId="77777777" w:rsidR="00BA1DA0" w:rsidRPr="00251E78" w:rsidRDefault="00BA1DA0" w:rsidP="008E4322">
            <w:pPr>
              <w:rPr>
                <w:rFonts w:ascii="仿宋" w:eastAsia="仿宋" w:hAnsi="仿宋"/>
              </w:rPr>
            </w:pPr>
          </w:p>
        </w:tc>
        <w:tc>
          <w:tcPr>
            <w:tcW w:w="921" w:type="pct"/>
            <w:vMerge w:val="restart"/>
          </w:tcPr>
          <w:p w14:paraId="080CF4D8" w14:textId="77777777" w:rsidR="00BA1DA0" w:rsidRPr="00251E78" w:rsidRDefault="00BA1DA0" w:rsidP="008E4322">
            <w:pPr>
              <w:rPr>
                <w:rFonts w:ascii="仿宋" w:eastAsia="仿宋" w:hAnsi="仿宋"/>
              </w:rPr>
            </w:pPr>
            <w:r w:rsidRPr="00251E78">
              <w:rPr>
                <w:rFonts w:ascii="仿宋" w:eastAsia="仿宋" w:hAnsi="仿宋" w:hint="eastAsia"/>
              </w:rPr>
              <w:t>出租、出借、倒卖《国内水路运输管理条例》规定的行政许可证件或者以其他方式非法转让《国内水路运输管理条例》规定的行政许可的</w:t>
            </w:r>
          </w:p>
        </w:tc>
        <w:tc>
          <w:tcPr>
            <w:tcW w:w="921" w:type="pct"/>
          </w:tcPr>
          <w:p w14:paraId="7419C7B3" w14:textId="77777777" w:rsidR="00BA1DA0" w:rsidRPr="00251E78" w:rsidRDefault="00BA1DA0" w:rsidP="008E4322">
            <w:pPr>
              <w:rPr>
                <w:rFonts w:ascii="仿宋" w:eastAsia="仿宋" w:hAnsi="仿宋"/>
              </w:rPr>
            </w:pPr>
            <w:r w:rsidRPr="00251E78">
              <w:rPr>
                <w:rFonts w:ascii="仿宋" w:eastAsia="仿宋" w:hAnsi="仿宋" w:hint="eastAsia"/>
              </w:rPr>
              <w:t>《国内水路运输经营许可证》</w:t>
            </w:r>
          </w:p>
        </w:tc>
        <w:tc>
          <w:tcPr>
            <w:tcW w:w="844" w:type="pct"/>
            <w:vMerge w:val="restart"/>
          </w:tcPr>
          <w:p w14:paraId="1C0F17F0" w14:textId="77777777" w:rsidR="00BA1DA0" w:rsidRPr="00251E78" w:rsidRDefault="00BA1DA0" w:rsidP="008E4322">
            <w:pPr>
              <w:rPr>
                <w:rFonts w:ascii="仿宋" w:eastAsia="仿宋" w:hAnsi="仿宋"/>
              </w:rPr>
            </w:pPr>
            <w:r w:rsidRPr="00251E78">
              <w:rPr>
                <w:rFonts w:ascii="仿宋" w:eastAsia="仿宋" w:hAnsi="仿宋" w:hint="eastAsia"/>
              </w:rPr>
              <w:t>《国内水路运输管理条例》第三十七条</w:t>
            </w:r>
          </w:p>
        </w:tc>
        <w:tc>
          <w:tcPr>
            <w:tcW w:w="844" w:type="pct"/>
          </w:tcPr>
          <w:p w14:paraId="0A161A0C" w14:textId="77777777" w:rsidR="00BA1DA0" w:rsidRPr="00251E78" w:rsidRDefault="00BA1DA0" w:rsidP="008E4322">
            <w:pPr>
              <w:jc w:val="center"/>
              <w:rPr>
                <w:rFonts w:ascii="仿宋" w:eastAsia="仿宋" w:hAnsi="仿宋"/>
              </w:rPr>
            </w:pPr>
            <w:r w:rsidRPr="00251E78">
              <w:rPr>
                <w:rFonts w:ascii="仿宋" w:eastAsia="仿宋" w:hAnsi="仿宋" w:hint="eastAsia"/>
              </w:rPr>
              <w:t>40</w:t>
            </w:r>
          </w:p>
        </w:tc>
        <w:tc>
          <w:tcPr>
            <w:tcW w:w="842" w:type="pct"/>
          </w:tcPr>
          <w:p w14:paraId="0CF1F942" w14:textId="75D47235"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708A8D3B" w14:textId="77777777" w:rsidTr="008E4322">
        <w:trPr>
          <w:trHeight w:val="244"/>
        </w:trPr>
        <w:tc>
          <w:tcPr>
            <w:tcW w:w="295" w:type="pct"/>
            <w:vMerge/>
          </w:tcPr>
          <w:p w14:paraId="613B5F12" w14:textId="77777777" w:rsidR="00BA1DA0" w:rsidRPr="00251E78" w:rsidRDefault="00BA1DA0" w:rsidP="008E4322">
            <w:pPr>
              <w:rPr>
                <w:rFonts w:ascii="仿宋" w:eastAsia="仿宋" w:hAnsi="仿宋"/>
              </w:rPr>
            </w:pPr>
          </w:p>
        </w:tc>
        <w:tc>
          <w:tcPr>
            <w:tcW w:w="332" w:type="pct"/>
            <w:vMerge/>
          </w:tcPr>
          <w:p w14:paraId="3DBB28DB" w14:textId="77777777" w:rsidR="00BA1DA0" w:rsidRPr="00251E78" w:rsidRDefault="00BA1DA0" w:rsidP="008E4322">
            <w:pPr>
              <w:rPr>
                <w:rFonts w:ascii="仿宋" w:eastAsia="仿宋" w:hAnsi="仿宋"/>
              </w:rPr>
            </w:pPr>
          </w:p>
        </w:tc>
        <w:tc>
          <w:tcPr>
            <w:tcW w:w="921" w:type="pct"/>
            <w:vMerge/>
          </w:tcPr>
          <w:p w14:paraId="501B21F0" w14:textId="77777777" w:rsidR="00BA1DA0" w:rsidRPr="00251E78" w:rsidRDefault="00BA1DA0" w:rsidP="008E4322">
            <w:pPr>
              <w:rPr>
                <w:rFonts w:ascii="仿宋" w:eastAsia="仿宋" w:hAnsi="仿宋"/>
              </w:rPr>
            </w:pPr>
          </w:p>
        </w:tc>
        <w:tc>
          <w:tcPr>
            <w:tcW w:w="921" w:type="pct"/>
          </w:tcPr>
          <w:p w14:paraId="3BF1DFDC" w14:textId="77777777" w:rsidR="00BA1DA0" w:rsidRPr="00251E78" w:rsidRDefault="00BA1DA0" w:rsidP="008E4322">
            <w:pPr>
              <w:rPr>
                <w:rFonts w:ascii="仿宋" w:eastAsia="仿宋" w:hAnsi="仿宋"/>
              </w:rPr>
            </w:pPr>
            <w:r w:rsidRPr="00251E78">
              <w:rPr>
                <w:rFonts w:ascii="仿宋" w:eastAsia="仿宋" w:hAnsi="仿宋" w:hint="eastAsia"/>
              </w:rPr>
              <w:t>《船舶营业运输证》</w:t>
            </w:r>
          </w:p>
        </w:tc>
        <w:tc>
          <w:tcPr>
            <w:tcW w:w="844" w:type="pct"/>
            <w:vMerge/>
          </w:tcPr>
          <w:p w14:paraId="4925D56F" w14:textId="77777777" w:rsidR="00BA1DA0" w:rsidRPr="00251E78" w:rsidRDefault="00BA1DA0" w:rsidP="008E4322">
            <w:pPr>
              <w:rPr>
                <w:rFonts w:ascii="仿宋" w:eastAsia="仿宋" w:hAnsi="仿宋"/>
              </w:rPr>
            </w:pPr>
          </w:p>
        </w:tc>
        <w:tc>
          <w:tcPr>
            <w:tcW w:w="844" w:type="pct"/>
          </w:tcPr>
          <w:p w14:paraId="4B79ED59"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1F9349FF" w14:textId="77777777" w:rsidR="00BA1DA0" w:rsidRPr="00251E78" w:rsidRDefault="00BA1DA0" w:rsidP="008E4322">
            <w:pPr>
              <w:rPr>
                <w:rFonts w:ascii="仿宋" w:eastAsia="仿宋" w:hAnsi="仿宋"/>
              </w:rPr>
            </w:pPr>
          </w:p>
        </w:tc>
      </w:tr>
      <w:tr w:rsidR="00BA1DA0" w:rsidRPr="00251E78" w14:paraId="68D0F863" w14:textId="77777777" w:rsidTr="008E4322">
        <w:trPr>
          <w:trHeight w:val="244"/>
        </w:trPr>
        <w:tc>
          <w:tcPr>
            <w:tcW w:w="295" w:type="pct"/>
            <w:vMerge/>
          </w:tcPr>
          <w:p w14:paraId="0E590939" w14:textId="77777777" w:rsidR="00BA1DA0" w:rsidRPr="00251E78" w:rsidRDefault="00BA1DA0" w:rsidP="008E4322">
            <w:pPr>
              <w:rPr>
                <w:rFonts w:ascii="仿宋" w:eastAsia="仿宋" w:hAnsi="仿宋"/>
              </w:rPr>
            </w:pPr>
          </w:p>
        </w:tc>
        <w:tc>
          <w:tcPr>
            <w:tcW w:w="332" w:type="pct"/>
            <w:vMerge/>
          </w:tcPr>
          <w:p w14:paraId="08C37BB2" w14:textId="77777777" w:rsidR="00BA1DA0" w:rsidRPr="00251E78" w:rsidRDefault="00BA1DA0" w:rsidP="008E4322">
            <w:pPr>
              <w:rPr>
                <w:rFonts w:ascii="仿宋" w:eastAsia="仿宋" w:hAnsi="仿宋"/>
              </w:rPr>
            </w:pPr>
          </w:p>
        </w:tc>
        <w:tc>
          <w:tcPr>
            <w:tcW w:w="921" w:type="pct"/>
            <w:vMerge w:val="restart"/>
          </w:tcPr>
          <w:p w14:paraId="4E6D00AE" w14:textId="77777777" w:rsidR="00BA1DA0" w:rsidRPr="00251E78" w:rsidRDefault="00BA1DA0" w:rsidP="008E4322">
            <w:pPr>
              <w:rPr>
                <w:rFonts w:ascii="仿宋" w:eastAsia="仿宋" w:hAnsi="仿宋"/>
              </w:rPr>
            </w:pPr>
            <w:r w:rsidRPr="00251E78">
              <w:rPr>
                <w:rFonts w:ascii="仿宋" w:eastAsia="仿宋" w:hAnsi="仿宋" w:hint="eastAsia"/>
              </w:rPr>
              <w:t>伪造、变造、涂改《国内水路运输管理条例》规定的行政许可证件的</w:t>
            </w:r>
          </w:p>
        </w:tc>
        <w:tc>
          <w:tcPr>
            <w:tcW w:w="921" w:type="pct"/>
          </w:tcPr>
          <w:p w14:paraId="46BFE2B6" w14:textId="77777777" w:rsidR="00BA1DA0" w:rsidRPr="00251E78" w:rsidRDefault="00BA1DA0" w:rsidP="008E4322">
            <w:pPr>
              <w:rPr>
                <w:rFonts w:ascii="仿宋" w:eastAsia="仿宋" w:hAnsi="仿宋"/>
              </w:rPr>
            </w:pPr>
            <w:r w:rsidRPr="00251E78">
              <w:rPr>
                <w:rFonts w:ascii="仿宋" w:eastAsia="仿宋" w:hAnsi="仿宋" w:hint="eastAsia"/>
              </w:rPr>
              <w:t>《国内水路运输经营许可证》</w:t>
            </w:r>
          </w:p>
        </w:tc>
        <w:tc>
          <w:tcPr>
            <w:tcW w:w="844" w:type="pct"/>
            <w:vMerge w:val="restart"/>
          </w:tcPr>
          <w:p w14:paraId="4A692F3E" w14:textId="77777777" w:rsidR="00BA1DA0" w:rsidRPr="00251E78" w:rsidRDefault="00BA1DA0" w:rsidP="008E4322">
            <w:pPr>
              <w:rPr>
                <w:rFonts w:ascii="仿宋" w:eastAsia="仿宋" w:hAnsi="仿宋"/>
              </w:rPr>
            </w:pPr>
            <w:r w:rsidRPr="00251E78">
              <w:rPr>
                <w:rFonts w:ascii="仿宋" w:eastAsia="仿宋" w:hAnsi="仿宋" w:hint="eastAsia"/>
              </w:rPr>
              <w:t>《国内水路运输管理条例》第三十七条</w:t>
            </w:r>
          </w:p>
        </w:tc>
        <w:tc>
          <w:tcPr>
            <w:tcW w:w="844" w:type="pct"/>
          </w:tcPr>
          <w:p w14:paraId="4046302B" w14:textId="77777777" w:rsidR="00BA1DA0" w:rsidRPr="00251E78" w:rsidRDefault="00BA1DA0" w:rsidP="008E4322">
            <w:pPr>
              <w:jc w:val="center"/>
              <w:rPr>
                <w:rFonts w:ascii="仿宋" w:eastAsia="仿宋" w:hAnsi="仿宋"/>
              </w:rPr>
            </w:pPr>
            <w:r w:rsidRPr="00251E78">
              <w:rPr>
                <w:rFonts w:ascii="仿宋" w:eastAsia="仿宋" w:hAnsi="仿宋" w:hint="eastAsia"/>
              </w:rPr>
              <w:t>40</w:t>
            </w:r>
          </w:p>
        </w:tc>
        <w:tc>
          <w:tcPr>
            <w:tcW w:w="842" w:type="pct"/>
          </w:tcPr>
          <w:p w14:paraId="5FB2C8DF" w14:textId="722E462D"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06F3E68C" w14:textId="77777777" w:rsidTr="008E4322">
        <w:trPr>
          <w:trHeight w:val="244"/>
        </w:trPr>
        <w:tc>
          <w:tcPr>
            <w:tcW w:w="295" w:type="pct"/>
            <w:vMerge/>
          </w:tcPr>
          <w:p w14:paraId="33D5E4F4" w14:textId="77777777" w:rsidR="00BA1DA0" w:rsidRPr="00251E78" w:rsidRDefault="00BA1DA0" w:rsidP="008E4322">
            <w:pPr>
              <w:rPr>
                <w:rFonts w:ascii="仿宋" w:eastAsia="仿宋" w:hAnsi="仿宋"/>
              </w:rPr>
            </w:pPr>
          </w:p>
        </w:tc>
        <w:tc>
          <w:tcPr>
            <w:tcW w:w="332" w:type="pct"/>
            <w:vMerge/>
          </w:tcPr>
          <w:p w14:paraId="2FBD2934" w14:textId="77777777" w:rsidR="00BA1DA0" w:rsidRPr="00251E78" w:rsidRDefault="00BA1DA0" w:rsidP="008E4322">
            <w:pPr>
              <w:rPr>
                <w:rFonts w:ascii="仿宋" w:eastAsia="仿宋" w:hAnsi="仿宋"/>
              </w:rPr>
            </w:pPr>
          </w:p>
        </w:tc>
        <w:tc>
          <w:tcPr>
            <w:tcW w:w="921" w:type="pct"/>
            <w:vMerge/>
          </w:tcPr>
          <w:p w14:paraId="06E26B16" w14:textId="77777777" w:rsidR="00BA1DA0" w:rsidRPr="00251E78" w:rsidRDefault="00BA1DA0" w:rsidP="008E4322">
            <w:pPr>
              <w:rPr>
                <w:rFonts w:ascii="仿宋" w:eastAsia="仿宋" w:hAnsi="仿宋"/>
              </w:rPr>
            </w:pPr>
          </w:p>
        </w:tc>
        <w:tc>
          <w:tcPr>
            <w:tcW w:w="921" w:type="pct"/>
          </w:tcPr>
          <w:p w14:paraId="3732F180" w14:textId="77777777" w:rsidR="00BA1DA0" w:rsidRPr="00251E78" w:rsidRDefault="00BA1DA0" w:rsidP="008E4322">
            <w:pPr>
              <w:rPr>
                <w:rFonts w:ascii="仿宋" w:eastAsia="仿宋" w:hAnsi="仿宋"/>
              </w:rPr>
            </w:pPr>
            <w:r w:rsidRPr="00251E78">
              <w:rPr>
                <w:rFonts w:ascii="仿宋" w:eastAsia="仿宋" w:hAnsi="仿宋" w:hint="eastAsia"/>
              </w:rPr>
              <w:t>《船舶营业运输证》</w:t>
            </w:r>
          </w:p>
        </w:tc>
        <w:tc>
          <w:tcPr>
            <w:tcW w:w="844" w:type="pct"/>
            <w:vMerge/>
          </w:tcPr>
          <w:p w14:paraId="3867926B" w14:textId="77777777" w:rsidR="00BA1DA0" w:rsidRPr="00251E78" w:rsidRDefault="00BA1DA0" w:rsidP="008E4322">
            <w:pPr>
              <w:rPr>
                <w:rFonts w:ascii="仿宋" w:eastAsia="仿宋" w:hAnsi="仿宋"/>
              </w:rPr>
            </w:pPr>
          </w:p>
        </w:tc>
        <w:tc>
          <w:tcPr>
            <w:tcW w:w="844" w:type="pct"/>
          </w:tcPr>
          <w:p w14:paraId="7868E151"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6A98E772" w14:textId="77777777" w:rsidR="00BA1DA0" w:rsidRPr="00251E78" w:rsidRDefault="00BA1DA0" w:rsidP="008E4322">
            <w:pPr>
              <w:rPr>
                <w:rFonts w:ascii="仿宋" w:eastAsia="仿宋" w:hAnsi="仿宋"/>
              </w:rPr>
            </w:pPr>
          </w:p>
        </w:tc>
      </w:tr>
      <w:tr w:rsidR="00BA1DA0" w:rsidRPr="00251E78" w14:paraId="68AA1625" w14:textId="77777777" w:rsidTr="008E4322">
        <w:trPr>
          <w:trHeight w:val="244"/>
        </w:trPr>
        <w:tc>
          <w:tcPr>
            <w:tcW w:w="295" w:type="pct"/>
            <w:vMerge/>
          </w:tcPr>
          <w:p w14:paraId="55E02C13" w14:textId="77777777" w:rsidR="00BA1DA0" w:rsidRPr="00251E78" w:rsidRDefault="00BA1DA0" w:rsidP="008E4322">
            <w:pPr>
              <w:rPr>
                <w:rFonts w:ascii="仿宋" w:eastAsia="仿宋" w:hAnsi="仿宋"/>
              </w:rPr>
            </w:pPr>
          </w:p>
        </w:tc>
        <w:tc>
          <w:tcPr>
            <w:tcW w:w="332" w:type="pct"/>
            <w:vMerge/>
          </w:tcPr>
          <w:p w14:paraId="1407BCFB" w14:textId="77777777" w:rsidR="00BA1DA0" w:rsidRPr="00251E78" w:rsidRDefault="00BA1DA0" w:rsidP="008E4322">
            <w:pPr>
              <w:rPr>
                <w:rFonts w:ascii="仿宋" w:eastAsia="仿宋" w:hAnsi="仿宋"/>
              </w:rPr>
            </w:pPr>
          </w:p>
        </w:tc>
        <w:tc>
          <w:tcPr>
            <w:tcW w:w="921" w:type="pct"/>
            <w:vMerge w:val="restart"/>
          </w:tcPr>
          <w:p w14:paraId="07E9A821" w14:textId="77777777" w:rsidR="00BA1DA0" w:rsidRPr="00251E78" w:rsidRDefault="00BA1DA0" w:rsidP="008E4322">
            <w:pPr>
              <w:rPr>
                <w:rFonts w:ascii="仿宋" w:eastAsia="仿宋" w:hAnsi="仿宋"/>
              </w:rPr>
            </w:pPr>
            <w:r w:rsidRPr="00251E78">
              <w:rPr>
                <w:rFonts w:ascii="仿宋" w:eastAsia="仿宋" w:hAnsi="仿宋" w:hint="eastAsia"/>
              </w:rPr>
              <w:t>水路运输经营者未按照《国内水路运输管理规定》要求配备海</w:t>
            </w:r>
            <w:proofErr w:type="gramStart"/>
            <w:r w:rsidRPr="00251E78">
              <w:rPr>
                <w:rFonts w:ascii="仿宋" w:eastAsia="仿宋" w:hAnsi="仿宋" w:hint="eastAsia"/>
              </w:rPr>
              <w:t>务</w:t>
            </w:r>
            <w:proofErr w:type="gramEnd"/>
            <w:r w:rsidRPr="00251E78">
              <w:rPr>
                <w:rFonts w:ascii="仿宋" w:eastAsia="仿宋" w:hAnsi="仿宋" w:hint="eastAsia"/>
              </w:rPr>
              <w:t>、机务管理人员的</w:t>
            </w:r>
          </w:p>
        </w:tc>
        <w:tc>
          <w:tcPr>
            <w:tcW w:w="921" w:type="pct"/>
          </w:tcPr>
          <w:p w14:paraId="29E39D48" w14:textId="77777777" w:rsidR="00BA1DA0" w:rsidRPr="00251E78" w:rsidRDefault="00BA1DA0" w:rsidP="008E4322">
            <w:pPr>
              <w:rPr>
                <w:rFonts w:ascii="仿宋" w:eastAsia="仿宋" w:hAnsi="仿宋"/>
              </w:rPr>
            </w:pPr>
            <w:r w:rsidRPr="00251E78">
              <w:rPr>
                <w:rFonts w:ascii="仿宋" w:eastAsia="仿宋" w:hAnsi="仿宋" w:hint="eastAsia"/>
              </w:rPr>
              <w:t>人员数量不足</w:t>
            </w:r>
          </w:p>
        </w:tc>
        <w:tc>
          <w:tcPr>
            <w:tcW w:w="844" w:type="pct"/>
          </w:tcPr>
          <w:p w14:paraId="1C159BD7" w14:textId="77777777" w:rsidR="00BA1DA0" w:rsidRPr="00251E78" w:rsidRDefault="00BA1DA0" w:rsidP="008E4322">
            <w:pPr>
              <w:rPr>
                <w:rFonts w:ascii="仿宋" w:eastAsia="仿宋" w:hAnsi="仿宋"/>
              </w:rPr>
            </w:pPr>
          </w:p>
        </w:tc>
        <w:tc>
          <w:tcPr>
            <w:tcW w:w="844" w:type="pct"/>
          </w:tcPr>
          <w:p w14:paraId="040841EE" w14:textId="77777777" w:rsidR="00BA1DA0" w:rsidRPr="00251E78" w:rsidRDefault="00BA1DA0" w:rsidP="008E4322">
            <w:pPr>
              <w:jc w:val="center"/>
              <w:rPr>
                <w:rFonts w:ascii="仿宋" w:eastAsia="仿宋" w:hAnsi="仿宋"/>
              </w:rPr>
            </w:pPr>
            <w:r w:rsidRPr="00251E78">
              <w:rPr>
                <w:rFonts w:ascii="仿宋" w:eastAsia="仿宋" w:hAnsi="仿宋" w:hint="eastAsia"/>
              </w:rPr>
              <w:t>3</w:t>
            </w:r>
          </w:p>
        </w:tc>
        <w:tc>
          <w:tcPr>
            <w:tcW w:w="842" w:type="pct"/>
          </w:tcPr>
          <w:p w14:paraId="4BD5EB20" w14:textId="77777777" w:rsidR="00BA1DA0" w:rsidRPr="00251E78" w:rsidRDefault="00BA1DA0" w:rsidP="008E4322">
            <w:pPr>
              <w:rPr>
                <w:rFonts w:ascii="仿宋" w:eastAsia="仿宋" w:hAnsi="仿宋"/>
              </w:rPr>
            </w:pPr>
          </w:p>
        </w:tc>
      </w:tr>
      <w:tr w:rsidR="00BA1DA0" w:rsidRPr="00251E78" w14:paraId="3FF751C5" w14:textId="77777777" w:rsidTr="008E4322">
        <w:trPr>
          <w:trHeight w:val="244"/>
        </w:trPr>
        <w:tc>
          <w:tcPr>
            <w:tcW w:w="295" w:type="pct"/>
            <w:vMerge/>
          </w:tcPr>
          <w:p w14:paraId="60207C61" w14:textId="77777777" w:rsidR="00BA1DA0" w:rsidRPr="00251E78" w:rsidRDefault="00BA1DA0" w:rsidP="008E4322">
            <w:pPr>
              <w:rPr>
                <w:rFonts w:ascii="仿宋" w:eastAsia="仿宋" w:hAnsi="仿宋"/>
              </w:rPr>
            </w:pPr>
          </w:p>
        </w:tc>
        <w:tc>
          <w:tcPr>
            <w:tcW w:w="332" w:type="pct"/>
            <w:vMerge/>
          </w:tcPr>
          <w:p w14:paraId="59508781" w14:textId="77777777" w:rsidR="00BA1DA0" w:rsidRPr="00251E78" w:rsidRDefault="00BA1DA0" w:rsidP="008E4322">
            <w:pPr>
              <w:rPr>
                <w:rFonts w:ascii="仿宋" w:eastAsia="仿宋" w:hAnsi="仿宋"/>
              </w:rPr>
            </w:pPr>
          </w:p>
        </w:tc>
        <w:tc>
          <w:tcPr>
            <w:tcW w:w="921" w:type="pct"/>
            <w:vMerge/>
          </w:tcPr>
          <w:p w14:paraId="016B39C8" w14:textId="77777777" w:rsidR="00BA1DA0" w:rsidRPr="00251E78" w:rsidRDefault="00BA1DA0" w:rsidP="008E4322">
            <w:pPr>
              <w:rPr>
                <w:rFonts w:ascii="仿宋" w:eastAsia="仿宋" w:hAnsi="仿宋"/>
              </w:rPr>
            </w:pPr>
          </w:p>
        </w:tc>
        <w:tc>
          <w:tcPr>
            <w:tcW w:w="921" w:type="pct"/>
          </w:tcPr>
          <w:p w14:paraId="09945FF0" w14:textId="77777777" w:rsidR="00BA1DA0" w:rsidRPr="00251E78" w:rsidRDefault="00BA1DA0" w:rsidP="008E4322">
            <w:pPr>
              <w:rPr>
                <w:rFonts w:ascii="仿宋" w:eastAsia="仿宋" w:hAnsi="仿宋"/>
              </w:rPr>
            </w:pPr>
            <w:r w:rsidRPr="00251E78">
              <w:rPr>
                <w:rFonts w:ascii="仿宋" w:eastAsia="仿宋" w:hAnsi="仿宋" w:hint="eastAsia"/>
              </w:rPr>
              <w:t>从业资历不符</w:t>
            </w:r>
          </w:p>
        </w:tc>
        <w:tc>
          <w:tcPr>
            <w:tcW w:w="844" w:type="pct"/>
          </w:tcPr>
          <w:p w14:paraId="1C312919"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《国内水路运输管理规定》第四十八条</w:t>
            </w:r>
          </w:p>
        </w:tc>
        <w:tc>
          <w:tcPr>
            <w:tcW w:w="844" w:type="pct"/>
          </w:tcPr>
          <w:p w14:paraId="250257D2"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65EFEA2B" w14:textId="77777777" w:rsidR="00BA1DA0" w:rsidRPr="00251E78" w:rsidRDefault="00BA1DA0" w:rsidP="008E4322">
            <w:pPr>
              <w:rPr>
                <w:rFonts w:ascii="仿宋" w:eastAsia="仿宋" w:hAnsi="仿宋"/>
              </w:rPr>
            </w:pPr>
          </w:p>
        </w:tc>
      </w:tr>
      <w:tr w:rsidR="00BA1DA0" w:rsidRPr="00251E78" w14:paraId="4CC5F283" w14:textId="77777777" w:rsidTr="008E4322">
        <w:trPr>
          <w:trHeight w:val="244"/>
        </w:trPr>
        <w:tc>
          <w:tcPr>
            <w:tcW w:w="295" w:type="pct"/>
            <w:vMerge/>
          </w:tcPr>
          <w:p w14:paraId="0E08C225" w14:textId="77777777" w:rsidR="00BA1DA0" w:rsidRPr="00251E78" w:rsidRDefault="00BA1DA0" w:rsidP="008E4322">
            <w:pPr>
              <w:rPr>
                <w:rFonts w:ascii="仿宋" w:eastAsia="仿宋" w:hAnsi="仿宋"/>
              </w:rPr>
            </w:pPr>
          </w:p>
        </w:tc>
        <w:tc>
          <w:tcPr>
            <w:tcW w:w="332" w:type="pct"/>
            <w:vMerge/>
          </w:tcPr>
          <w:p w14:paraId="010CB52D" w14:textId="77777777" w:rsidR="00BA1DA0" w:rsidRPr="00251E78" w:rsidRDefault="00BA1DA0" w:rsidP="008E4322">
            <w:pPr>
              <w:rPr>
                <w:rFonts w:ascii="仿宋" w:eastAsia="仿宋" w:hAnsi="仿宋"/>
              </w:rPr>
            </w:pPr>
          </w:p>
        </w:tc>
        <w:tc>
          <w:tcPr>
            <w:tcW w:w="1842" w:type="pct"/>
            <w:gridSpan w:val="2"/>
          </w:tcPr>
          <w:p w14:paraId="5F8F2782" w14:textId="77777777" w:rsidR="00BA1DA0" w:rsidRPr="00251E78" w:rsidRDefault="00BA1DA0" w:rsidP="008E4322">
            <w:pPr>
              <w:rPr>
                <w:rFonts w:ascii="仿宋" w:eastAsia="仿宋" w:hAnsi="仿宋"/>
              </w:rPr>
            </w:pPr>
            <w:r w:rsidRPr="00251E78">
              <w:rPr>
                <w:rFonts w:ascii="仿宋" w:eastAsia="仿宋" w:hAnsi="仿宋" w:hint="eastAsia"/>
              </w:rPr>
              <w:t>擅自改装危险品船增加载货定额或者变更从事散装液体危险货物运输的种类</w:t>
            </w:r>
          </w:p>
        </w:tc>
        <w:tc>
          <w:tcPr>
            <w:tcW w:w="844" w:type="pct"/>
          </w:tcPr>
          <w:p w14:paraId="11EB8DDB"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《国内水路运输管理规定》第二十五条</w:t>
            </w:r>
          </w:p>
        </w:tc>
        <w:tc>
          <w:tcPr>
            <w:tcW w:w="844" w:type="pct"/>
          </w:tcPr>
          <w:p w14:paraId="14ADD185"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6B4B8F50" w14:textId="77777777" w:rsidR="00BA1DA0" w:rsidRPr="00251E78" w:rsidRDefault="00BA1DA0" w:rsidP="008E4322">
            <w:pPr>
              <w:rPr>
                <w:rFonts w:ascii="仿宋" w:eastAsia="仿宋" w:hAnsi="仿宋"/>
              </w:rPr>
            </w:pPr>
          </w:p>
        </w:tc>
      </w:tr>
      <w:tr w:rsidR="00BA1DA0" w:rsidRPr="00251E78" w14:paraId="6147D67B" w14:textId="77777777" w:rsidTr="008E4322">
        <w:trPr>
          <w:trHeight w:val="244"/>
        </w:trPr>
        <w:tc>
          <w:tcPr>
            <w:tcW w:w="295" w:type="pct"/>
            <w:vMerge/>
          </w:tcPr>
          <w:p w14:paraId="60F56E92" w14:textId="77777777" w:rsidR="00BA1DA0" w:rsidRPr="00251E78" w:rsidRDefault="00BA1DA0" w:rsidP="008E4322">
            <w:pPr>
              <w:rPr>
                <w:rFonts w:ascii="仿宋" w:eastAsia="仿宋" w:hAnsi="仿宋"/>
              </w:rPr>
            </w:pPr>
          </w:p>
        </w:tc>
        <w:tc>
          <w:tcPr>
            <w:tcW w:w="332" w:type="pct"/>
            <w:vMerge/>
          </w:tcPr>
          <w:p w14:paraId="429FAEDB" w14:textId="77777777" w:rsidR="00BA1DA0" w:rsidRPr="00251E78" w:rsidRDefault="00BA1DA0" w:rsidP="008E4322">
            <w:pPr>
              <w:rPr>
                <w:rFonts w:ascii="仿宋" w:eastAsia="仿宋" w:hAnsi="仿宋"/>
              </w:rPr>
            </w:pPr>
          </w:p>
        </w:tc>
        <w:tc>
          <w:tcPr>
            <w:tcW w:w="921" w:type="pct"/>
            <w:vMerge w:val="restart"/>
          </w:tcPr>
          <w:p w14:paraId="0303DCE8" w14:textId="77777777" w:rsidR="00BA1DA0" w:rsidRPr="00251E78" w:rsidRDefault="00BA1DA0" w:rsidP="008E4322">
            <w:pPr>
              <w:rPr>
                <w:rFonts w:ascii="仿宋" w:eastAsia="仿宋" w:hAnsi="仿宋"/>
              </w:rPr>
            </w:pPr>
            <w:r w:rsidRPr="00251E78">
              <w:rPr>
                <w:rFonts w:ascii="仿宋" w:eastAsia="仿宋" w:hAnsi="仿宋" w:hint="eastAsia"/>
              </w:rPr>
              <w:t>水路运输经营者未履行备案义务的</w:t>
            </w:r>
          </w:p>
        </w:tc>
        <w:tc>
          <w:tcPr>
            <w:tcW w:w="921" w:type="pct"/>
          </w:tcPr>
          <w:p w14:paraId="463E5F7C" w14:textId="77777777" w:rsidR="00BA1DA0" w:rsidRPr="00251E78" w:rsidRDefault="00BA1DA0" w:rsidP="008E4322">
            <w:pPr>
              <w:rPr>
                <w:rFonts w:ascii="仿宋" w:eastAsia="仿宋" w:hAnsi="仿宋"/>
              </w:rPr>
            </w:pPr>
            <w:r w:rsidRPr="00251E78">
              <w:rPr>
                <w:rFonts w:ascii="仿宋" w:eastAsia="仿宋" w:hAnsi="仿宋" w:hint="eastAsia"/>
              </w:rPr>
              <w:t>法人或股东变化</w:t>
            </w:r>
          </w:p>
        </w:tc>
        <w:tc>
          <w:tcPr>
            <w:tcW w:w="844" w:type="pct"/>
            <w:vMerge w:val="restart"/>
          </w:tcPr>
          <w:p w14:paraId="61E20285"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《国内水路运输管理规定》第五十一条</w:t>
            </w:r>
          </w:p>
        </w:tc>
        <w:tc>
          <w:tcPr>
            <w:tcW w:w="844" w:type="pct"/>
          </w:tcPr>
          <w:p w14:paraId="36879D6E"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0BAF5B22" w14:textId="77777777" w:rsidR="00BA1DA0" w:rsidRPr="00251E78" w:rsidRDefault="00BA1DA0" w:rsidP="008E4322">
            <w:pPr>
              <w:rPr>
                <w:rFonts w:ascii="仿宋" w:eastAsia="仿宋" w:hAnsi="仿宋"/>
              </w:rPr>
            </w:pPr>
          </w:p>
        </w:tc>
      </w:tr>
      <w:tr w:rsidR="00BA1DA0" w:rsidRPr="00251E78" w14:paraId="7AD283AE" w14:textId="77777777" w:rsidTr="008E4322">
        <w:trPr>
          <w:trHeight w:val="244"/>
        </w:trPr>
        <w:tc>
          <w:tcPr>
            <w:tcW w:w="295" w:type="pct"/>
            <w:vMerge/>
          </w:tcPr>
          <w:p w14:paraId="1BFC1031" w14:textId="77777777" w:rsidR="00BA1DA0" w:rsidRPr="00251E78" w:rsidRDefault="00BA1DA0" w:rsidP="008E4322">
            <w:pPr>
              <w:rPr>
                <w:rFonts w:ascii="仿宋" w:eastAsia="仿宋" w:hAnsi="仿宋"/>
              </w:rPr>
            </w:pPr>
          </w:p>
        </w:tc>
        <w:tc>
          <w:tcPr>
            <w:tcW w:w="332" w:type="pct"/>
            <w:vMerge/>
          </w:tcPr>
          <w:p w14:paraId="3005E3AB" w14:textId="77777777" w:rsidR="00BA1DA0" w:rsidRPr="00251E78" w:rsidRDefault="00BA1DA0" w:rsidP="008E4322">
            <w:pPr>
              <w:rPr>
                <w:rFonts w:ascii="仿宋" w:eastAsia="仿宋" w:hAnsi="仿宋"/>
              </w:rPr>
            </w:pPr>
          </w:p>
        </w:tc>
        <w:tc>
          <w:tcPr>
            <w:tcW w:w="921" w:type="pct"/>
            <w:vMerge/>
          </w:tcPr>
          <w:p w14:paraId="6CFBF5FA" w14:textId="77777777" w:rsidR="00BA1DA0" w:rsidRPr="00251E78" w:rsidRDefault="00BA1DA0" w:rsidP="008E4322">
            <w:pPr>
              <w:rPr>
                <w:rFonts w:ascii="仿宋" w:eastAsia="仿宋" w:hAnsi="仿宋"/>
              </w:rPr>
            </w:pPr>
          </w:p>
        </w:tc>
        <w:tc>
          <w:tcPr>
            <w:tcW w:w="921" w:type="pct"/>
          </w:tcPr>
          <w:p w14:paraId="19187660" w14:textId="77777777" w:rsidR="00BA1DA0" w:rsidRPr="00251E78" w:rsidRDefault="00BA1DA0" w:rsidP="008E4322">
            <w:pPr>
              <w:rPr>
                <w:rFonts w:ascii="仿宋" w:eastAsia="仿宋" w:hAnsi="仿宋"/>
              </w:rPr>
            </w:pPr>
            <w:r w:rsidRPr="00251E78">
              <w:rPr>
                <w:rFonts w:ascii="仿宋" w:eastAsia="仿宋" w:hAnsi="仿宋" w:hint="eastAsia"/>
              </w:rPr>
              <w:t>固定的办公场所变化</w:t>
            </w:r>
          </w:p>
        </w:tc>
        <w:tc>
          <w:tcPr>
            <w:tcW w:w="844" w:type="pct"/>
            <w:vMerge/>
          </w:tcPr>
          <w:p w14:paraId="5A8212C5" w14:textId="77777777" w:rsidR="00BA1DA0" w:rsidRPr="00251E78" w:rsidRDefault="00BA1DA0" w:rsidP="008E4322">
            <w:pPr>
              <w:rPr>
                <w:rFonts w:ascii="仿宋" w:eastAsia="仿宋" w:hAnsi="仿宋"/>
              </w:rPr>
            </w:pPr>
          </w:p>
        </w:tc>
        <w:tc>
          <w:tcPr>
            <w:tcW w:w="844" w:type="pct"/>
          </w:tcPr>
          <w:p w14:paraId="4B16FDDC" w14:textId="77777777" w:rsidR="00BA1DA0" w:rsidRPr="00251E78" w:rsidRDefault="00BA1DA0" w:rsidP="008E4322">
            <w:pPr>
              <w:jc w:val="center"/>
              <w:rPr>
                <w:rFonts w:ascii="仿宋" w:eastAsia="仿宋" w:hAnsi="仿宋"/>
              </w:rPr>
            </w:pPr>
            <w:r w:rsidRPr="00251E78">
              <w:rPr>
                <w:rFonts w:ascii="仿宋" w:eastAsia="仿宋" w:hAnsi="仿宋" w:hint="eastAsia"/>
              </w:rPr>
              <w:t>1</w:t>
            </w:r>
          </w:p>
        </w:tc>
        <w:tc>
          <w:tcPr>
            <w:tcW w:w="842" w:type="pct"/>
          </w:tcPr>
          <w:p w14:paraId="4C15C926" w14:textId="77777777" w:rsidR="00BA1DA0" w:rsidRPr="00251E78" w:rsidRDefault="00BA1DA0" w:rsidP="008E4322">
            <w:pPr>
              <w:rPr>
                <w:rFonts w:ascii="仿宋" w:eastAsia="仿宋" w:hAnsi="仿宋"/>
              </w:rPr>
            </w:pPr>
          </w:p>
        </w:tc>
      </w:tr>
      <w:tr w:rsidR="00BA1DA0" w:rsidRPr="00251E78" w14:paraId="55DCF5FE" w14:textId="77777777" w:rsidTr="008E4322">
        <w:trPr>
          <w:trHeight w:val="244"/>
        </w:trPr>
        <w:tc>
          <w:tcPr>
            <w:tcW w:w="295" w:type="pct"/>
            <w:vMerge/>
          </w:tcPr>
          <w:p w14:paraId="791291FC" w14:textId="77777777" w:rsidR="00BA1DA0" w:rsidRPr="00251E78" w:rsidRDefault="00BA1DA0" w:rsidP="008E4322">
            <w:pPr>
              <w:rPr>
                <w:rFonts w:ascii="仿宋" w:eastAsia="仿宋" w:hAnsi="仿宋"/>
              </w:rPr>
            </w:pPr>
          </w:p>
        </w:tc>
        <w:tc>
          <w:tcPr>
            <w:tcW w:w="332" w:type="pct"/>
            <w:vMerge/>
          </w:tcPr>
          <w:p w14:paraId="5877606A" w14:textId="77777777" w:rsidR="00BA1DA0" w:rsidRPr="00251E78" w:rsidRDefault="00BA1DA0" w:rsidP="008E4322">
            <w:pPr>
              <w:rPr>
                <w:rFonts w:ascii="仿宋" w:eastAsia="仿宋" w:hAnsi="仿宋"/>
              </w:rPr>
            </w:pPr>
          </w:p>
        </w:tc>
        <w:tc>
          <w:tcPr>
            <w:tcW w:w="921" w:type="pct"/>
            <w:vMerge/>
          </w:tcPr>
          <w:p w14:paraId="76BAA3B0" w14:textId="77777777" w:rsidR="00BA1DA0" w:rsidRPr="00251E78" w:rsidRDefault="00BA1DA0" w:rsidP="008E4322">
            <w:pPr>
              <w:rPr>
                <w:rFonts w:ascii="仿宋" w:eastAsia="仿宋" w:hAnsi="仿宋"/>
              </w:rPr>
            </w:pPr>
          </w:p>
        </w:tc>
        <w:tc>
          <w:tcPr>
            <w:tcW w:w="921" w:type="pct"/>
          </w:tcPr>
          <w:p w14:paraId="71268754" w14:textId="77777777" w:rsidR="00BA1DA0" w:rsidRPr="00251E78" w:rsidRDefault="00BA1DA0" w:rsidP="008E4322">
            <w:pPr>
              <w:rPr>
                <w:rFonts w:ascii="仿宋" w:eastAsia="仿宋" w:hAnsi="仿宋"/>
              </w:rPr>
            </w:pPr>
            <w:r w:rsidRPr="00251E78">
              <w:rPr>
                <w:rFonts w:ascii="仿宋" w:eastAsia="仿宋" w:hAnsi="仿宋" w:hint="eastAsia"/>
              </w:rPr>
              <w:t>海</w:t>
            </w:r>
            <w:proofErr w:type="gramStart"/>
            <w:r w:rsidRPr="00251E78">
              <w:rPr>
                <w:rFonts w:ascii="仿宋" w:eastAsia="仿宋" w:hAnsi="仿宋" w:hint="eastAsia"/>
              </w:rPr>
              <w:t>务</w:t>
            </w:r>
            <w:proofErr w:type="gramEnd"/>
            <w:r w:rsidRPr="00251E78">
              <w:rPr>
                <w:rFonts w:ascii="仿宋" w:eastAsia="仿宋" w:hAnsi="仿宋" w:hint="eastAsia"/>
              </w:rPr>
              <w:t>、机务管理人员变化</w:t>
            </w:r>
          </w:p>
        </w:tc>
        <w:tc>
          <w:tcPr>
            <w:tcW w:w="844" w:type="pct"/>
            <w:vMerge/>
          </w:tcPr>
          <w:p w14:paraId="6E228D09" w14:textId="77777777" w:rsidR="00BA1DA0" w:rsidRPr="00251E78" w:rsidRDefault="00BA1DA0" w:rsidP="008E4322">
            <w:pPr>
              <w:rPr>
                <w:rFonts w:ascii="仿宋" w:eastAsia="仿宋" w:hAnsi="仿宋"/>
              </w:rPr>
            </w:pPr>
          </w:p>
        </w:tc>
        <w:tc>
          <w:tcPr>
            <w:tcW w:w="844" w:type="pct"/>
          </w:tcPr>
          <w:p w14:paraId="3E898549" w14:textId="77777777" w:rsidR="00BA1DA0" w:rsidRPr="00251E78" w:rsidRDefault="00BA1DA0" w:rsidP="008E4322">
            <w:pPr>
              <w:jc w:val="center"/>
              <w:rPr>
                <w:rFonts w:ascii="仿宋" w:eastAsia="仿宋" w:hAnsi="仿宋"/>
              </w:rPr>
            </w:pPr>
            <w:r w:rsidRPr="00251E78">
              <w:rPr>
                <w:rFonts w:ascii="仿宋" w:eastAsia="仿宋" w:hAnsi="仿宋" w:hint="eastAsia"/>
              </w:rPr>
              <w:t>1</w:t>
            </w:r>
          </w:p>
        </w:tc>
        <w:tc>
          <w:tcPr>
            <w:tcW w:w="842" w:type="pct"/>
          </w:tcPr>
          <w:p w14:paraId="3CCB1477" w14:textId="77777777" w:rsidR="00BA1DA0" w:rsidRPr="00251E78" w:rsidRDefault="00BA1DA0" w:rsidP="008E4322">
            <w:pPr>
              <w:rPr>
                <w:rFonts w:ascii="仿宋" w:eastAsia="仿宋" w:hAnsi="仿宋"/>
              </w:rPr>
            </w:pPr>
          </w:p>
        </w:tc>
      </w:tr>
      <w:tr w:rsidR="00BA1DA0" w:rsidRPr="00251E78" w14:paraId="407FD4EF" w14:textId="77777777" w:rsidTr="008E4322">
        <w:trPr>
          <w:trHeight w:val="244"/>
        </w:trPr>
        <w:tc>
          <w:tcPr>
            <w:tcW w:w="295" w:type="pct"/>
            <w:vMerge/>
          </w:tcPr>
          <w:p w14:paraId="18D5E62B" w14:textId="77777777" w:rsidR="00BA1DA0" w:rsidRPr="00251E78" w:rsidRDefault="00BA1DA0" w:rsidP="008E4322">
            <w:pPr>
              <w:rPr>
                <w:rFonts w:ascii="仿宋" w:eastAsia="仿宋" w:hAnsi="仿宋"/>
              </w:rPr>
            </w:pPr>
          </w:p>
        </w:tc>
        <w:tc>
          <w:tcPr>
            <w:tcW w:w="332" w:type="pct"/>
            <w:vMerge/>
          </w:tcPr>
          <w:p w14:paraId="60EBD1BE" w14:textId="77777777" w:rsidR="00BA1DA0" w:rsidRPr="00251E78" w:rsidRDefault="00BA1DA0" w:rsidP="008E4322">
            <w:pPr>
              <w:rPr>
                <w:rFonts w:ascii="仿宋" w:eastAsia="仿宋" w:hAnsi="仿宋"/>
              </w:rPr>
            </w:pPr>
          </w:p>
        </w:tc>
        <w:tc>
          <w:tcPr>
            <w:tcW w:w="921" w:type="pct"/>
            <w:vMerge/>
          </w:tcPr>
          <w:p w14:paraId="51DA42DC" w14:textId="77777777" w:rsidR="00BA1DA0" w:rsidRPr="00251E78" w:rsidRDefault="00BA1DA0" w:rsidP="008E4322">
            <w:pPr>
              <w:rPr>
                <w:rFonts w:ascii="仿宋" w:eastAsia="仿宋" w:hAnsi="仿宋"/>
              </w:rPr>
            </w:pPr>
          </w:p>
        </w:tc>
        <w:tc>
          <w:tcPr>
            <w:tcW w:w="921" w:type="pct"/>
          </w:tcPr>
          <w:p w14:paraId="3D43CDC9" w14:textId="77777777" w:rsidR="00BA1DA0" w:rsidRPr="00251E78" w:rsidRDefault="00BA1DA0" w:rsidP="008E4322">
            <w:pPr>
              <w:rPr>
                <w:rFonts w:ascii="仿宋" w:eastAsia="仿宋" w:hAnsi="仿宋"/>
              </w:rPr>
            </w:pPr>
            <w:r w:rsidRPr="00251E78">
              <w:rPr>
                <w:rFonts w:ascii="仿宋" w:eastAsia="仿宋" w:hAnsi="仿宋" w:hint="eastAsia"/>
              </w:rPr>
              <w:t>高级船员比例变化</w:t>
            </w:r>
          </w:p>
        </w:tc>
        <w:tc>
          <w:tcPr>
            <w:tcW w:w="844" w:type="pct"/>
            <w:vMerge/>
          </w:tcPr>
          <w:p w14:paraId="6D3A6604" w14:textId="77777777" w:rsidR="00BA1DA0" w:rsidRPr="00251E78" w:rsidRDefault="00BA1DA0" w:rsidP="008E4322">
            <w:pPr>
              <w:rPr>
                <w:rFonts w:ascii="仿宋" w:eastAsia="仿宋" w:hAnsi="仿宋"/>
              </w:rPr>
            </w:pPr>
          </w:p>
        </w:tc>
        <w:tc>
          <w:tcPr>
            <w:tcW w:w="844" w:type="pct"/>
          </w:tcPr>
          <w:p w14:paraId="7468AB06" w14:textId="77777777" w:rsidR="00BA1DA0" w:rsidRPr="00251E78" w:rsidRDefault="00BA1DA0" w:rsidP="008E4322">
            <w:pPr>
              <w:jc w:val="center"/>
              <w:rPr>
                <w:rFonts w:ascii="仿宋" w:eastAsia="仿宋" w:hAnsi="仿宋"/>
              </w:rPr>
            </w:pPr>
            <w:r w:rsidRPr="00251E78">
              <w:rPr>
                <w:rFonts w:ascii="仿宋" w:eastAsia="仿宋" w:hAnsi="仿宋" w:hint="eastAsia"/>
              </w:rPr>
              <w:t>1</w:t>
            </w:r>
          </w:p>
        </w:tc>
        <w:tc>
          <w:tcPr>
            <w:tcW w:w="842" w:type="pct"/>
          </w:tcPr>
          <w:p w14:paraId="6E7603E2" w14:textId="77777777" w:rsidR="00BA1DA0" w:rsidRPr="00251E78" w:rsidRDefault="00BA1DA0" w:rsidP="008E4322">
            <w:pPr>
              <w:rPr>
                <w:rFonts w:ascii="仿宋" w:eastAsia="仿宋" w:hAnsi="仿宋"/>
              </w:rPr>
            </w:pPr>
          </w:p>
        </w:tc>
      </w:tr>
      <w:tr w:rsidR="00BA1DA0" w:rsidRPr="00251E78" w14:paraId="50CCE4E4" w14:textId="77777777" w:rsidTr="008E4322">
        <w:trPr>
          <w:trHeight w:val="244"/>
        </w:trPr>
        <w:tc>
          <w:tcPr>
            <w:tcW w:w="295" w:type="pct"/>
            <w:vMerge/>
          </w:tcPr>
          <w:p w14:paraId="0318BAF5" w14:textId="77777777" w:rsidR="00BA1DA0" w:rsidRPr="00251E78" w:rsidRDefault="00BA1DA0" w:rsidP="008E4322">
            <w:pPr>
              <w:rPr>
                <w:rFonts w:ascii="仿宋" w:eastAsia="仿宋" w:hAnsi="仿宋"/>
              </w:rPr>
            </w:pPr>
          </w:p>
        </w:tc>
        <w:tc>
          <w:tcPr>
            <w:tcW w:w="332" w:type="pct"/>
            <w:vMerge/>
          </w:tcPr>
          <w:p w14:paraId="66C8EC38" w14:textId="77777777" w:rsidR="00BA1DA0" w:rsidRPr="00251E78" w:rsidRDefault="00BA1DA0" w:rsidP="008E4322">
            <w:pPr>
              <w:rPr>
                <w:rFonts w:ascii="仿宋" w:eastAsia="仿宋" w:hAnsi="仿宋"/>
              </w:rPr>
            </w:pPr>
          </w:p>
        </w:tc>
        <w:tc>
          <w:tcPr>
            <w:tcW w:w="921" w:type="pct"/>
            <w:vMerge/>
          </w:tcPr>
          <w:p w14:paraId="451B086C" w14:textId="77777777" w:rsidR="00BA1DA0" w:rsidRPr="00251E78" w:rsidRDefault="00BA1DA0" w:rsidP="008E4322">
            <w:pPr>
              <w:rPr>
                <w:rFonts w:ascii="仿宋" w:eastAsia="仿宋" w:hAnsi="仿宋"/>
              </w:rPr>
            </w:pPr>
          </w:p>
        </w:tc>
        <w:tc>
          <w:tcPr>
            <w:tcW w:w="921" w:type="pct"/>
          </w:tcPr>
          <w:p w14:paraId="391EED2E" w14:textId="77777777" w:rsidR="00BA1DA0" w:rsidRPr="00251E78" w:rsidRDefault="00BA1DA0" w:rsidP="008E4322">
            <w:pPr>
              <w:rPr>
                <w:rFonts w:ascii="仿宋" w:eastAsia="仿宋" w:hAnsi="仿宋"/>
              </w:rPr>
            </w:pPr>
            <w:r w:rsidRPr="00251E78">
              <w:rPr>
                <w:rFonts w:ascii="仿宋" w:eastAsia="仿宋" w:hAnsi="仿宋" w:hint="eastAsia"/>
              </w:rPr>
              <w:t>船舶发生重大以上安全责</w:t>
            </w:r>
            <w:r w:rsidRPr="00251E78">
              <w:rPr>
                <w:rFonts w:ascii="仿宋" w:eastAsia="仿宋" w:hAnsi="仿宋" w:hint="eastAsia"/>
              </w:rPr>
              <w:lastRenderedPageBreak/>
              <w:t>任事故</w:t>
            </w:r>
          </w:p>
        </w:tc>
        <w:tc>
          <w:tcPr>
            <w:tcW w:w="844" w:type="pct"/>
            <w:vMerge/>
          </w:tcPr>
          <w:p w14:paraId="727DBE4C" w14:textId="77777777" w:rsidR="00BA1DA0" w:rsidRPr="00251E78" w:rsidRDefault="00BA1DA0" w:rsidP="008E4322">
            <w:pPr>
              <w:rPr>
                <w:rFonts w:ascii="仿宋" w:eastAsia="仿宋" w:hAnsi="仿宋"/>
              </w:rPr>
            </w:pPr>
          </w:p>
        </w:tc>
        <w:tc>
          <w:tcPr>
            <w:tcW w:w="844" w:type="pct"/>
          </w:tcPr>
          <w:p w14:paraId="5CFA597A"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0B477E81" w14:textId="77777777" w:rsidR="00BA1DA0" w:rsidRPr="00251E78" w:rsidRDefault="00BA1DA0" w:rsidP="008E4322">
            <w:pPr>
              <w:rPr>
                <w:rFonts w:ascii="仿宋" w:eastAsia="仿宋" w:hAnsi="仿宋"/>
              </w:rPr>
            </w:pPr>
          </w:p>
        </w:tc>
      </w:tr>
      <w:tr w:rsidR="00BA1DA0" w:rsidRPr="00251E78" w14:paraId="776B2248" w14:textId="77777777" w:rsidTr="008E4322">
        <w:trPr>
          <w:trHeight w:val="244"/>
        </w:trPr>
        <w:tc>
          <w:tcPr>
            <w:tcW w:w="295" w:type="pct"/>
            <w:vMerge/>
          </w:tcPr>
          <w:p w14:paraId="5F75EA59" w14:textId="77777777" w:rsidR="00BA1DA0" w:rsidRPr="00251E78" w:rsidRDefault="00BA1DA0" w:rsidP="008E4322">
            <w:pPr>
              <w:rPr>
                <w:rFonts w:ascii="仿宋" w:eastAsia="仿宋" w:hAnsi="仿宋"/>
              </w:rPr>
            </w:pPr>
          </w:p>
        </w:tc>
        <w:tc>
          <w:tcPr>
            <w:tcW w:w="332" w:type="pct"/>
            <w:vMerge/>
          </w:tcPr>
          <w:p w14:paraId="49AC4B46" w14:textId="77777777" w:rsidR="00BA1DA0" w:rsidRPr="00251E78" w:rsidRDefault="00BA1DA0" w:rsidP="008E4322">
            <w:pPr>
              <w:rPr>
                <w:rFonts w:ascii="仿宋" w:eastAsia="仿宋" w:hAnsi="仿宋"/>
              </w:rPr>
            </w:pPr>
          </w:p>
        </w:tc>
        <w:tc>
          <w:tcPr>
            <w:tcW w:w="921" w:type="pct"/>
            <w:vMerge/>
          </w:tcPr>
          <w:p w14:paraId="71D08854" w14:textId="77777777" w:rsidR="00BA1DA0" w:rsidRPr="00251E78" w:rsidRDefault="00BA1DA0" w:rsidP="008E4322">
            <w:pPr>
              <w:rPr>
                <w:rFonts w:ascii="仿宋" w:eastAsia="仿宋" w:hAnsi="仿宋"/>
              </w:rPr>
            </w:pPr>
          </w:p>
        </w:tc>
        <w:tc>
          <w:tcPr>
            <w:tcW w:w="921" w:type="pct"/>
          </w:tcPr>
          <w:p w14:paraId="680AFECA" w14:textId="77777777" w:rsidR="00BA1DA0" w:rsidRPr="00251E78" w:rsidRDefault="00BA1DA0" w:rsidP="008E4322">
            <w:pPr>
              <w:rPr>
                <w:rFonts w:ascii="仿宋" w:eastAsia="仿宋" w:hAnsi="仿宋"/>
              </w:rPr>
            </w:pPr>
            <w:r w:rsidRPr="00251E78">
              <w:rPr>
                <w:rFonts w:ascii="仿宋" w:eastAsia="仿宋" w:hAnsi="仿宋" w:hint="eastAsia"/>
              </w:rPr>
              <w:t>委托的船舶管理企业或委托管理协议变化</w:t>
            </w:r>
          </w:p>
        </w:tc>
        <w:tc>
          <w:tcPr>
            <w:tcW w:w="844" w:type="pct"/>
            <w:vMerge/>
          </w:tcPr>
          <w:p w14:paraId="08DD8A64" w14:textId="77777777" w:rsidR="00BA1DA0" w:rsidRPr="00251E78" w:rsidRDefault="00BA1DA0" w:rsidP="008E4322">
            <w:pPr>
              <w:rPr>
                <w:rFonts w:ascii="仿宋" w:eastAsia="仿宋" w:hAnsi="仿宋"/>
              </w:rPr>
            </w:pPr>
          </w:p>
        </w:tc>
        <w:tc>
          <w:tcPr>
            <w:tcW w:w="844" w:type="pct"/>
          </w:tcPr>
          <w:p w14:paraId="3612CD3C" w14:textId="77777777" w:rsidR="00BA1DA0" w:rsidRPr="00251E78" w:rsidRDefault="00BA1DA0" w:rsidP="008E4322">
            <w:pPr>
              <w:jc w:val="center"/>
              <w:rPr>
                <w:rFonts w:ascii="仿宋" w:eastAsia="仿宋" w:hAnsi="仿宋"/>
              </w:rPr>
            </w:pPr>
            <w:r w:rsidRPr="00251E78">
              <w:rPr>
                <w:rFonts w:ascii="仿宋" w:eastAsia="仿宋" w:hAnsi="仿宋" w:hint="eastAsia"/>
              </w:rPr>
              <w:t>1</w:t>
            </w:r>
          </w:p>
        </w:tc>
        <w:tc>
          <w:tcPr>
            <w:tcW w:w="842" w:type="pct"/>
          </w:tcPr>
          <w:p w14:paraId="0A584566" w14:textId="77777777" w:rsidR="00BA1DA0" w:rsidRPr="00251E78" w:rsidRDefault="00BA1DA0" w:rsidP="008E4322">
            <w:pPr>
              <w:rPr>
                <w:rFonts w:ascii="仿宋" w:eastAsia="仿宋" w:hAnsi="仿宋"/>
              </w:rPr>
            </w:pPr>
          </w:p>
        </w:tc>
      </w:tr>
      <w:tr w:rsidR="00BA1DA0" w:rsidRPr="00251E78" w14:paraId="3B41ABAC" w14:textId="77777777" w:rsidTr="008E4322">
        <w:trPr>
          <w:trHeight w:val="244"/>
        </w:trPr>
        <w:tc>
          <w:tcPr>
            <w:tcW w:w="295" w:type="pct"/>
            <w:vMerge/>
          </w:tcPr>
          <w:p w14:paraId="640F2841" w14:textId="77777777" w:rsidR="00BA1DA0" w:rsidRPr="00251E78" w:rsidRDefault="00BA1DA0" w:rsidP="008E4322">
            <w:pPr>
              <w:rPr>
                <w:rFonts w:ascii="仿宋" w:eastAsia="仿宋" w:hAnsi="仿宋"/>
              </w:rPr>
            </w:pPr>
          </w:p>
        </w:tc>
        <w:tc>
          <w:tcPr>
            <w:tcW w:w="332" w:type="pct"/>
            <w:vMerge/>
          </w:tcPr>
          <w:p w14:paraId="34882872" w14:textId="77777777" w:rsidR="00BA1DA0" w:rsidRPr="00251E78" w:rsidRDefault="00BA1DA0" w:rsidP="008E4322">
            <w:pPr>
              <w:rPr>
                <w:rFonts w:ascii="仿宋" w:eastAsia="仿宋" w:hAnsi="仿宋"/>
              </w:rPr>
            </w:pPr>
          </w:p>
        </w:tc>
        <w:tc>
          <w:tcPr>
            <w:tcW w:w="1842" w:type="pct"/>
            <w:gridSpan w:val="2"/>
          </w:tcPr>
          <w:p w14:paraId="6684674B" w14:textId="77777777" w:rsidR="00BA1DA0" w:rsidRPr="00251E78" w:rsidRDefault="00BA1DA0" w:rsidP="008E4322">
            <w:pPr>
              <w:rPr>
                <w:rFonts w:ascii="仿宋" w:eastAsia="仿宋" w:hAnsi="仿宋"/>
              </w:rPr>
            </w:pPr>
            <w:r w:rsidRPr="00251E78">
              <w:rPr>
                <w:rFonts w:ascii="仿宋" w:eastAsia="仿宋" w:hAnsi="仿宋" w:hint="eastAsia"/>
              </w:rPr>
              <w:t>进行虚假宣传，误导旅客或者托运人的</w:t>
            </w:r>
          </w:p>
        </w:tc>
        <w:tc>
          <w:tcPr>
            <w:tcW w:w="844" w:type="pct"/>
          </w:tcPr>
          <w:p w14:paraId="007B85D6"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《国内水路运输管理规定》第五十一条</w:t>
            </w:r>
          </w:p>
        </w:tc>
        <w:tc>
          <w:tcPr>
            <w:tcW w:w="844" w:type="pct"/>
          </w:tcPr>
          <w:p w14:paraId="1DCA1133"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6C029CAE" w14:textId="77777777" w:rsidR="00BA1DA0" w:rsidRPr="00251E78" w:rsidRDefault="00BA1DA0" w:rsidP="008E4322">
            <w:pPr>
              <w:rPr>
                <w:rFonts w:ascii="仿宋" w:eastAsia="仿宋" w:hAnsi="仿宋"/>
              </w:rPr>
            </w:pPr>
          </w:p>
        </w:tc>
      </w:tr>
      <w:tr w:rsidR="00BA1DA0" w:rsidRPr="00251E78" w14:paraId="6A5159CF" w14:textId="77777777" w:rsidTr="008E4322">
        <w:trPr>
          <w:trHeight w:val="244"/>
        </w:trPr>
        <w:tc>
          <w:tcPr>
            <w:tcW w:w="295" w:type="pct"/>
            <w:vMerge/>
          </w:tcPr>
          <w:p w14:paraId="6163A94B" w14:textId="77777777" w:rsidR="00BA1DA0" w:rsidRPr="00251E78" w:rsidRDefault="00BA1DA0" w:rsidP="008E4322">
            <w:pPr>
              <w:rPr>
                <w:rFonts w:ascii="仿宋" w:eastAsia="仿宋" w:hAnsi="仿宋"/>
              </w:rPr>
            </w:pPr>
          </w:p>
        </w:tc>
        <w:tc>
          <w:tcPr>
            <w:tcW w:w="332" w:type="pct"/>
            <w:vMerge/>
          </w:tcPr>
          <w:p w14:paraId="47628AD9" w14:textId="77777777" w:rsidR="00BA1DA0" w:rsidRPr="00251E78" w:rsidRDefault="00BA1DA0" w:rsidP="008E4322">
            <w:pPr>
              <w:rPr>
                <w:rFonts w:ascii="仿宋" w:eastAsia="仿宋" w:hAnsi="仿宋"/>
              </w:rPr>
            </w:pPr>
          </w:p>
        </w:tc>
        <w:tc>
          <w:tcPr>
            <w:tcW w:w="1842" w:type="pct"/>
            <w:gridSpan w:val="2"/>
          </w:tcPr>
          <w:p w14:paraId="2A757030" w14:textId="77777777" w:rsidR="00BA1DA0" w:rsidRPr="00251E78" w:rsidRDefault="00BA1DA0" w:rsidP="008E4322">
            <w:pPr>
              <w:rPr>
                <w:rFonts w:ascii="仿宋" w:eastAsia="仿宋" w:hAnsi="仿宋"/>
              </w:rPr>
            </w:pPr>
            <w:r w:rsidRPr="00251E78">
              <w:rPr>
                <w:rFonts w:ascii="仿宋" w:eastAsia="仿宋" w:hAnsi="仿宋" w:hint="eastAsia"/>
              </w:rPr>
              <w:t>以不正当方式或者不规范行为争抢客源、货源及提供运输服务扰乱市场秩序的</w:t>
            </w:r>
          </w:p>
        </w:tc>
        <w:tc>
          <w:tcPr>
            <w:tcW w:w="844" w:type="pct"/>
          </w:tcPr>
          <w:p w14:paraId="765DB49B"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《国内水路运输管理规定》第五十一条</w:t>
            </w:r>
          </w:p>
        </w:tc>
        <w:tc>
          <w:tcPr>
            <w:tcW w:w="844" w:type="pct"/>
          </w:tcPr>
          <w:p w14:paraId="03E68FFB"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3F2E326D" w14:textId="77777777" w:rsidR="00BA1DA0" w:rsidRPr="00251E78" w:rsidRDefault="00BA1DA0" w:rsidP="008E4322">
            <w:pPr>
              <w:rPr>
                <w:rFonts w:ascii="仿宋" w:eastAsia="仿宋" w:hAnsi="仿宋"/>
              </w:rPr>
            </w:pPr>
          </w:p>
        </w:tc>
      </w:tr>
      <w:tr w:rsidR="00BA1DA0" w:rsidRPr="00251E78" w14:paraId="3E172E4D" w14:textId="77777777" w:rsidTr="008E4322">
        <w:trPr>
          <w:trHeight w:val="244"/>
        </w:trPr>
        <w:tc>
          <w:tcPr>
            <w:tcW w:w="295" w:type="pct"/>
            <w:vMerge/>
          </w:tcPr>
          <w:p w14:paraId="4DEF4EB6" w14:textId="77777777" w:rsidR="00BA1DA0" w:rsidRPr="00251E78" w:rsidRDefault="00BA1DA0" w:rsidP="008E4322">
            <w:pPr>
              <w:rPr>
                <w:rFonts w:ascii="仿宋" w:eastAsia="仿宋" w:hAnsi="仿宋"/>
              </w:rPr>
            </w:pPr>
          </w:p>
        </w:tc>
        <w:tc>
          <w:tcPr>
            <w:tcW w:w="332" w:type="pct"/>
            <w:vMerge/>
          </w:tcPr>
          <w:p w14:paraId="70AB8743" w14:textId="77777777" w:rsidR="00BA1DA0" w:rsidRPr="00251E78" w:rsidRDefault="00BA1DA0" w:rsidP="008E4322">
            <w:pPr>
              <w:rPr>
                <w:rFonts w:ascii="仿宋" w:eastAsia="仿宋" w:hAnsi="仿宋"/>
              </w:rPr>
            </w:pPr>
          </w:p>
        </w:tc>
        <w:tc>
          <w:tcPr>
            <w:tcW w:w="1842" w:type="pct"/>
            <w:gridSpan w:val="2"/>
          </w:tcPr>
          <w:p w14:paraId="7F710BCC" w14:textId="77777777" w:rsidR="00BA1DA0" w:rsidRPr="00251E78" w:rsidRDefault="00BA1DA0" w:rsidP="008E4322">
            <w:pPr>
              <w:rPr>
                <w:rFonts w:ascii="仿宋" w:eastAsia="仿宋" w:hAnsi="仿宋"/>
              </w:rPr>
            </w:pPr>
            <w:r w:rsidRPr="00251E78">
              <w:rPr>
                <w:rFonts w:ascii="仿宋" w:eastAsia="仿宋" w:hAnsi="仿宋" w:hint="eastAsia"/>
              </w:rPr>
              <w:t>拒绝管理部门根据《国内水路运输管理规定》进行监督检查或者隐匿有关资料或瞒报、谎报有关情况的</w:t>
            </w:r>
          </w:p>
        </w:tc>
        <w:tc>
          <w:tcPr>
            <w:tcW w:w="844" w:type="pct"/>
          </w:tcPr>
          <w:p w14:paraId="2EDE980E"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《国内水路运输管理规定》第五十二条</w:t>
            </w:r>
          </w:p>
        </w:tc>
        <w:tc>
          <w:tcPr>
            <w:tcW w:w="844" w:type="pct"/>
          </w:tcPr>
          <w:p w14:paraId="2C7C302C"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3350CEB8" w14:textId="77777777" w:rsidR="00BA1DA0" w:rsidRPr="00251E78" w:rsidRDefault="00BA1DA0" w:rsidP="008E4322">
            <w:pPr>
              <w:rPr>
                <w:rFonts w:ascii="仿宋" w:eastAsia="仿宋" w:hAnsi="仿宋"/>
              </w:rPr>
            </w:pPr>
          </w:p>
        </w:tc>
      </w:tr>
      <w:tr w:rsidR="00BA1DA0" w:rsidRPr="00251E78" w14:paraId="3D44EBAD" w14:textId="77777777" w:rsidTr="008E4322">
        <w:trPr>
          <w:trHeight w:val="610"/>
        </w:trPr>
        <w:tc>
          <w:tcPr>
            <w:tcW w:w="295" w:type="pct"/>
            <w:vMerge/>
            <w:hideMark/>
          </w:tcPr>
          <w:p w14:paraId="1A58286D" w14:textId="77777777" w:rsidR="00BA1DA0" w:rsidRPr="00251E78" w:rsidRDefault="00BA1DA0" w:rsidP="008E4322">
            <w:pPr>
              <w:rPr>
                <w:rFonts w:ascii="仿宋" w:eastAsia="仿宋" w:hAnsi="仿宋"/>
              </w:rPr>
            </w:pPr>
          </w:p>
        </w:tc>
        <w:tc>
          <w:tcPr>
            <w:tcW w:w="332" w:type="pct"/>
            <w:vMerge/>
            <w:hideMark/>
          </w:tcPr>
          <w:p w14:paraId="43139904" w14:textId="77777777" w:rsidR="00BA1DA0" w:rsidRPr="00251E78" w:rsidRDefault="00BA1DA0" w:rsidP="008E4322">
            <w:pPr>
              <w:rPr>
                <w:rFonts w:ascii="仿宋" w:eastAsia="仿宋" w:hAnsi="仿宋"/>
              </w:rPr>
            </w:pPr>
          </w:p>
        </w:tc>
        <w:tc>
          <w:tcPr>
            <w:tcW w:w="1842" w:type="pct"/>
            <w:gridSpan w:val="2"/>
          </w:tcPr>
          <w:p w14:paraId="61E209DD" w14:textId="77777777" w:rsidR="00BA1DA0" w:rsidRPr="00251E78" w:rsidRDefault="00BA1DA0" w:rsidP="008E4322">
            <w:pPr>
              <w:rPr>
                <w:rFonts w:ascii="仿宋" w:eastAsia="仿宋" w:hAnsi="仿宋"/>
              </w:rPr>
            </w:pPr>
            <w:r w:rsidRPr="00251E78">
              <w:rPr>
                <w:rFonts w:ascii="仿宋" w:eastAsia="仿宋" w:hAnsi="仿宋" w:hint="eastAsia"/>
              </w:rPr>
              <w:t>使用已经报废的船舶从事水路运输的，使用报废船舶的设备及其他零部件拼装运输船舶从事水路运输的</w:t>
            </w:r>
          </w:p>
        </w:tc>
        <w:tc>
          <w:tcPr>
            <w:tcW w:w="844" w:type="pct"/>
          </w:tcPr>
          <w:p w14:paraId="37A15434" w14:textId="77777777" w:rsidR="00BA1DA0" w:rsidRPr="00251E78" w:rsidRDefault="00BA1DA0" w:rsidP="008E4322">
            <w:pPr>
              <w:rPr>
                <w:rFonts w:ascii="仿宋" w:eastAsia="仿宋" w:hAnsi="仿宋"/>
              </w:rPr>
            </w:pPr>
            <w:r w:rsidRPr="00251E78">
              <w:rPr>
                <w:rFonts w:ascii="仿宋" w:eastAsia="仿宋" w:hAnsi="仿宋" w:hint="eastAsia"/>
              </w:rPr>
              <w:t>《老旧运输船舶管理规定》第三十一条</w:t>
            </w:r>
          </w:p>
        </w:tc>
        <w:tc>
          <w:tcPr>
            <w:tcW w:w="844" w:type="pct"/>
          </w:tcPr>
          <w:p w14:paraId="43281E77"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75259152" w14:textId="77777777" w:rsidR="00BA1DA0" w:rsidRPr="00251E78" w:rsidRDefault="00BA1DA0" w:rsidP="008E4322">
            <w:pPr>
              <w:rPr>
                <w:rFonts w:ascii="仿宋" w:eastAsia="仿宋" w:hAnsi="仿宋"/>
              </w:rPr>
            </w:pPr>
          </w:p>
        </w:tc>
      </w:tr>
      <w:tr w:rsidR="00BA1DA0" w:rsidRPr="00251E78" w14:paraId="0F91D2DB" w14:textId="77777777" w:rsidTr="008E4322">
        <w:trPr>
          <w:trHeight w:val="610"/>
        </w:trPr>
        <w:tc>
          <w:tcPr>
            <w:tcW w:w="295" w:type="pct"/>
            <w:vMerge/>
            <w:hideMark/>
          </w:tcPr>
          <w:p w14:paraId="1812337A" w14:textId="77777777" w:rsidR="00BA1DA0" w:rsidRPr="00251E78" w:rsidRDefault="00BA1DA0" w:rsidP="008E4322">
            <w:pPr>
              <w:rPr>
                <w:rFonts w:ascii="仿宋" w:eastAsia="仿宋" w:hAnsi="仿宋"/>
              </w:rPr>
            </w:pPr>
          </w:p>
        </w:tc>
        <w:tc>
          <w:tcPr>
            <w:tcW w:w="332" w:type="pct"/>
            <w:vMerge/>
            <w:hideMark/>
          </w:tcPr>
          <w:p w14:paraId="0D4D8AD1" w14:textId="77777777" w:rsidR="00BA1DA0" w:rsidRPr="00251E78" w:rsidRDefault="00BA1DA0" w:rsidP="008E4322">
            <w:pPr>
              <w:rPr>
                <w:rFonts w:ascii="仿宋" w:eastAsia="仿宋" w:hAnsi="仿宋"/>
              </w:rPr>
            </w:pPr>
          </w:p>
        </w:tc>
        <w:tc>
          <w:tcPr>
            <w:tcW w:w="1842" w:type="pct"/>
            <w:gridSpan w:val="2"/>
          </w:tcPr>
          <w:p w14:paraId="72D32FF1" w14:textId="77777777" w:rsidR="00BA1DA0" w:rsidRPr="00251E78" w:rsidRDefault="00BA1DA0" w:rsidP="008E4322">
            <w:pPr>
              <w:rPr>
                <w:rFonts w:ascii="仿宋" w:eastAsia="仿宋" w:hAnsi="仿宋"/>
              </w:rPr>
            </w:pPr>
            <w:r w:rsidRPr="00251E78">
              <w:rPr>
                <w:rFonts w:ascii="仿宋" w:eastAsia="仿宋" w:hAnsi="仿宋" w:hint="eastAsia"/>
              </w:rPr>
              <w:t>船舶报废后，船舶所有人或者经营人未将报废船舶的船舶营运证交回原发证机关的</w:t>
            </w:r>
          </w:p>
        </w:tc>
        <w:tc>
          <w:tcPr>
            <w:tcW w:w="844" w:type="pct"/>
          </w:tcPr>
          <w:p w14:paraId="2AE31D59" w14:textId="77777777" w:rsidR="00BA1DA0" w:rsidRPr="00251E78" w:rsidRDefault="00BA1DA0" w:rsidP="008E4322">
            <w:pPr>
              <w:rPr>
                <w:rFonts w:ascii="仿宋" w:eastAsia="仿宋" w:hAnsi="仿宋"/>
              </w:rPr>
            </w:pPr>
            <w:r w:rsidRPr="00251E78">
              <w:rPr>
                <w:rFonts w:ascii="仿宋" w:eastAsia="仿宋" w:hAnsi="仿宋" w:hint="eastAsia"/>
              </w:rPr>
              <w:t>《老旧运输船舶管理规定》第三十五条</w:t>
            </w:r>
          </w:p>
        </w:tc>
        <w:tc>
          <w:tcPr>
            <w:tcW w:w="844" w:type="pct"/>
          </w:tcPr>
          <w:p w14:paraId="65E9AF47"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50F62FBA" w14:textId="77777777" w:rsidR="00BA1DA0" w:rsidRPr="00251E78" w:rsidRDefault="00BA1DA0" w:rsidP="008E4322">
            <w:pPr>
              <w:rPr>
                <w:rFonts w:ascii="仿宋" w:eastAsia="仿宋" w:hAnsi="仿宋"/>
              </w:rPr>
            </w:pPr>
          </w:p>
        </w:tc>
      </w:tr>
      <w:tr w:rsidR="00BA1DA0" w:rsidRPr="00251E78" w14:paraId="5BBE7068" w14:textId="77777777" w:rsidTr="008E4322">
        <w:trPr>
          <w:trHeight w:val="610"/>
        </w:trPr>
        <w:tc>
          <w:tcPr>
            <w:tcW w:w="295" w:type="pct"/>
            <w:vMerge/>
            <w:hideMark/>
          </w:tcPr>
          <w:p w14:paraId="6852DEB1" w14:textId="77777777" w:rsidR="00BA1DA0" w:rsidRPr="00251E78" w:rsidRDefault="00BA1DA0" w:rsidP="008E4322">
            <w:pPr>
              <w:rPr>
                <w:rFonts w:ascii="仿宋" w:eastAsia="仿宋" w:hAnsi="仿宋"/>
              </w:rPr>
            </w:pPr>
          </w:p>
        </w:tc>
        <w:tc>
          <w:tcPr>
            <w:tcW w:w="332" w:type="pct"/>
            <w:vMerge/>
            <w:hideMark/>
          </w:tcPr>
          <w:p w14:paraId="4E3622E9" w14:textId="77777777" w:rsidR="00BA1DA0" w:rsidRPr="00251E78" w:rsidRDefault="00BA1DA0" w:rsidP="008E4322">
            <w:pPr>
              <w:rPr>
                <w:rFonts w:ascii="仿宋" w:eastAsia="仿宋" w:hAnsi="仿宋"/>
              </w:rPr>
            </w:pPr>
          </w:p>
        </w:tc>
        <w:tc>
          <w:tcPr>
            <w:tcW w:w="1842" w:type="pct"/>
            <w:gridSpan w:val="2"/>
          </w:tcPr>
          <w:p w14:paraId="0DE63318" w14:textId="77777777" w:rsidR="00BA1DA0" w:rsidRPr="00251E78" w:rsidRDefault="00BA1DA0" w:rsidP="008E4322">
            <w:pPr>
              <w:rPr>
                <w:rFonts w:ascii="仿宋" w:eastAsia="仿宋" w:hAnsi="仿宋"/>
              </w:rPr>
            </w:pPr>
            <w:r w:rsidRPr="00251E78">
              <w:rPr>
                <w:rFonts w:ascii="仿宋" w:eastAsia="仿宋" w:hAnsi="仿宋" w:hint="eastAsia"/>
              </w:rPr>
              <w:t>经营者未为其经营的客运船舶投保承运人责任保险或者取得相应的财务担保的</w:t>
            </w:r>
          </w:p>
        </w:tc>
        <w:tc>
          <w:tcPr>
            <w:tcW w:w="844" w:type="pct"/>
          </w:tcPr>
          <w:p w14:paraId="5342C927" w14:textId="77777777" w:rsidR="00BA1DA0" w:rsidRPr="00251E78" w:rsidRDefault="00BA1DA0" w:rsidP="008E4322">
            <w:pPr>
              <w:rPr>
                <w:rFonts w:ascii="仿宋" w:eastAsia="仿宋" w:hAnsi="仿宋"/>
              </w:rPr>
            </w:pPr>
            <w:r w:rsidRPr="00251E78">
              <w:rPr>
                <w:rFonts w:ascii="仿宋" w:eastAsia="仿宋" w:hAnsi="仿宋" w:hint="eastAsia"/>
              </w:rPr>
              <w:t>《国内水路运输管理条例》第三十九条</w:t>
            </w:r>
          </w:p>
        </w:tc>
        <w:tc>
          <w:tcPr>
            <w:tcW w:w="844" w:type="pct"/>
          </w:tcPr>
          <w:p w14:paraId="442BC82A"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5EAADBC8" w14:textId="77777777" w:rsidR="00BA1DA0" w:rsidRPr="00251E78" w:rsidRDefault="00BA1DA0" w:rsidP="008E4322">
            <w:pPr>
              <w:rPr>
                <w:rFonts w:ascii="仿宋" w:eastAsia="仿宋" w:hAnsi="仿宋"/>
              </w:rPr>
            </w:pPr>
          </w:p>
        </w:tc>
      </w:tr>
      <w:tr w:rsidR="00BA1DA0" w:rsidRPr="00251E78" w14:paraId="1053C986" w14:textId="77777777" w:rsidTr="008E4322">
        <w:trPr>
          <w:trHeight w:val="610"/>
        </w:trPr>
        <w:tc>
          <w:tcPr>
            <w:tcW w:w="295" w:type="pct"/>
            <w:vMerge/>
            <w:hideMark/>
          </w:tcPr>
          <w:p w14:paraId="33EB1D13" w14:textId="77777777" w:rsidR="00BA1DA0" w:rsidRPr="00251E78" w:rsidRDefault="00BA1DA0" w:rsidP="008E4322">
            <w:pPr>
              <w:rPr>
                <w:rFonts w:ascii="仿宋" w:eastAsia="仿宋" w:hAnsi="仿宋"/>
              </w:rPr>
            </w:pPr>
          </w:p>
        </w:tc>
        <w:tc>
          <w:tcPr>
            <w:tcW w:w="332" w:type="pct"/>
            <w:vMerge/>
            <w:hideMark/>
          </w:tcPr>
          <w:p w14:paraId="5DC72CD4" w14:textId="77777777" w:rsidR="00BA1DA0" w:rsidRPr="00251E78" w:rsidRDefault="00BA1DA0" w:rsidP="008E4322">
            <w:pPr>
              <w:rPr>
                <w:rFonts w:ascii="仿宋" w:eastAsia="仿宋" w:hAnsi="仿宋"/>
              </w:rPr>
            </w:pPr>
          </w:p>
        </w:tc>
        <w:tc>
          <w:tcPr>
            <w:tcW w:w="1842" w:type="pct"/>
            <w:gridSpan w:val="2"/>
          </w:tcPr>
          <w:p w14:paraId="3D0FB36E" w14:textId="77777777" w:rsidR="00BA1DA0" w:rsidRPr="00251E78" w:rsidRDefault="00BA1DA0" w:rsidP="008E4322">
            <w:pPr>
              <w:rPr>
                <w:rFonts w:ascii="仿宋" w:eastAsia="仿宋" w:hAnsi="仿宋"/>
              </w:rPr>
            </w:pPr>
            <w:r w:rsidRPr="00251E78">
              <w:rPr>
                <w:rFonts w:ascii="仿宋" w:eastAsia="仿宋" w:hAnsi="仿宋" w:hint="eastAsia"/>
              </w:rPr>
              <w:t>班轮运输业务经营者未提前向社会公布所使用的船舶、班期、班次和运价或者其变更信息的</w:t>
            </w:r>
          </w:p>
        </w:tc>
        <w:tc>
          <w:tcPr>
            <w:tcW w:w="844" w:type="pct"/>
          </w:tcPr>
          <w:p w14:paraId="1E636AD0" w14:textId="77777777" w:rsidR="00BA1DA0" w:rsidRPr="00251E78" w:rsidRDefault="00BA1DA0" w:rsidP="008E4322">
            <w:pPr>
              <w:rPr>
                <w:rFonts w:ascii="仿宋" w:eastAsia="仿宋" w:hAnsi="仿宋"/>
              </w:rPr>
            </w:pPr>
            <w:r w:rsidRPr="00251E78">
              <w:rPr>
                <w:rFonts w:ascii="仿宋" w:eastAsia="仿宋" w:hAnsi="仿宋" w:hint="eastAsia"/>
              </w:rPr>
              <w:t>《国内水路运输管理条例》第四十条</w:t>
            </w:r>
          </w:p>
        </w:tc>
        <w:tc>
          <w:tcPr>
            <w:tcW w:w="844" w:type="pct"/>
          </w:tcPr>
          <w:p w14:paraId="67057DF5"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58BE1C62" w14:textId="77777777" w:rsidR="00BA1DA0" w:rsidRPr="00251E78" w:rsidRDefault="00BA1DA0" w:rsidP="008E4322">
            <w:pPr>
              <w:rPr>
                <w:rFonts w:ascii="仿宋" w:eastAsia="仿宋" w:hAnsi="仿宋"/>
              </w:rPr>
            </w:pPr>
          </w:p>
        </w:tc>
      </w:tr>
      <w:tr w:rsidR="00BA1DA0" w:rsidRPr="00251E78" w14:paraId="75A21DA3" w14:textId="77777777" w:rsidTr="008E4322">
        <w:trPr>
          <w:trHeight w:val="610"/>
        </w:trPr>
        <w:tc>
          <w:tcPr>
            <w:tcW w:w="295" w:type="pct"/>
            <w:vMerge/>
            <w:hideMark/>
          </w:tcPr>
          <w:p w14:paraId="7966DF0F" w14:textId="77777777" w:rsidR="00BA1DA0" w:rsidRPr="00251E78" w:rsidRDefault="00BA1DA0" w:rsidP="008E4322">
            <w:pPr>
              <w:rPr>
                <w:rFonts w:ascii="仿宋" w:eastAsia="仿宋" w:hAnsi="仿宋"/>
              </w:rPr>
            </w:pPr>
          </w:p>
        </w:tc>
        <w:tc>
          <w:tcPr>
            <w:tcW w:w="332" w:type="pct"/>
            <w:vMerge/>
            <w:hideMark/>
          </w:tcPr>
          <w:p w14:paraId="7A884A4A" w14:textId="77777777" w:rsidR="00BA1DA0" w:rsidRPr="00251E78" w:rsidRDefault="00BA1DA0" w:rsidP="008E4322">
            <w:pPr>
              <w:rPr>
                <w:rFonts w:ascii="仿宋" w:eastAsia="仿宋" w:hAnsi="仿宋"/>
              </w:rPr>
            </w:pPr>
          </w:p>
        </w:tc>
        <w:tc>
          <w:tcPr>
            <w:tcW w:w="1842" w:type="pct"/>
            <w:gridSpan w:val="2"/>
          </w:tcPr>
          <w:p w14:paraId="59970539" w14:textId="77777777" w:rsidR="00BA1DA0" w:rsidRPr="00251E78" w:rsidRDefault="00BA1DA0" w:rsidP="008E4322">
            <w:pPr>
              <w:rPr>
                <w:rFonts w:ascii="仿宋" w:eastAsia="仿宋" w:hAnsi="仿宋"/>
              </w:rPr>
            </w:pPr>
            <w:r w:rsidRPr="00251E78">
              <w:rPr>
                <w:rFonts w:ascii="仿宋" w:eastAsia="仿宋" w:hAnsi="仿宋" w:hint="eastAsia"/>
              </w:rPr>
              <w:t>旅客班轮运输业务经营者自取得班轮航线经营许可之日起60日内未开航的</w:t>
            </w:r>
          </w:p>
        </w:tc>
        <w:tc>
          <w:tcPr>
            <w:tcW w:w="844" w:type="pct"/>
          </w:tcPr>
          <w:p w14:paraId="11B03DCB" w14:textId="77777777" w:rsidR="00BA1DA0" w:rsidRPr="00251E78" w:rsidRDefault="00BA1DA0" w:rsidP="008E4322">
            <w:pPr>
              <w:rPr>
                <w:rFonts w:ascii="仿宋" w:eastAsia="仿宋" w:hAnsi="仿宋"/>
              </w:rPr>
            </w:pPr>
            <w:r w:rsidRPr="00251E78">
              <w:rPr>
                <w:rFonts w:ascii="仿宋" w:eastAsia="仿宋" w:hAnsi="仿宋" w:hint="eastAsia"/>
              </w:rPr>
              <w:t>《国内水路运输管理条例》第四十一条</w:t>
            </w:r>
          </w:p>
        </w:tc>
        <w:tc>
          <w:tcPr>
            <w:tcW w:w="844" w:type="pct"/>
          </w:tcPr>
          <w:p w14:paraId="313F3F4E"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626C73C4" w14:textId="77777777" w:rsidR="00BA1DA0" w:rsidRPr="00251E78" w:rsidRDefault="00BA1DA0" w:rsidP="008E4322">
            <w:pPr>
              <w:rPr>
                <w:rFonts w:ascii="仿宋" w:eastAsia="仿宋" w:hAnsi="仿宋"/>
              </w:rPr>
            </w:pPr>
          </w:p>
        </w:tc>
      </w:tr>
      <w:tr w:rsidR="00BA1DA0" w:rsidRPr="00251E78" w14:paraId="6053A6D7" w14:textId="77777777" w:rsidTr="008E4322">
        <w:trPr>
          <w:trHeight w:val="610"/>
        </w:trPr>
        <w:tc>
          <w:tcPr>
            <w:tcW w:w="295" w:type="pct"/>
            <w:vMerge/>
            <w:hideMark/>
          </w:tcPr>
          <w:p w14:paraId="6757E495" w14:textId="77777777" w:rsidR="00BA1DA0" w:rsidRPr="00251E78" w:rsidRDefault="00BA1DA0" w:rsidP="008E4322">
            <w:pPr>
              <w:rPr>
                <w:rFonts w:ascii="仿宋" w:eastAsia="仿宋" w:hAnsi="仿宋"/>
              </w:rPr>
            </w:pPr>
          </w:p>
        </w:tc>
        <w:tc>
          <w:tcPr>
            <w:tcW w:w="332" w:type="pct"/>
            <w:vMerge/>
            <w:hideMark/>
          </w:tcPr>
          <w:p w14:paraId="31E91766" w14:textId="77777777" w:rsidR="00BA1DA0" w:rsidRPr="00251E78" w:rsidRDefault="00BA1DA0" w:rsidP="008E4322">
            <w:pPr>
              <w:rPr>
                <w:rFonts w:ascii="仿宋" w:eastAsia="仿宋" w:hAnsi="仿宋"/>
              </w:rPr>
            </w:pPr>
          </w:p>
        </w:tc>
        <w:tc>
          <w:tcPr>
            <w:tcW w:w="1842" w:type="pct"/>
            <w:gridSpan w:val="2"/>
          </w:tcPr>
          <w:p w14:paraId="563373C7" w14:textId="77777777" w:rsidR="00BA1DA0" w:rsidRPr="00251E78" w:rsidRDefault="00BA1DA0" w:rsidP="008E4322">
            <w:pPr>
              <w:rPr>
                <w:rFonts w:ascii="仿宋" w:eastAsia="仿宋" w:hAnsi="仿宋"/>
              </w:rPr>
            </w:pPr>
            <w:r w:rsidRPr="00251E78">
              <w:rPr>
                <w:rFonts w:ascii="仿宋" w:eastAsia="仿宋" w:hAnsi="仿宋" w:hint="eastAsia"/>
              </w:rPr>
              <w:t>擅自改装客船增加《船舶营业运输证》核定的载客定额的</w:t>
            </w:r>
          </w:p>
        </w:tc>
        <w:tc>
          <w:tcPr>
            <w:tcW w:w="844" w:type="pct"/>
          </w:tcPr>
          <w:p w14:paraId="0EED7D53"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《国内水路运输管理规定》第二十五条</w:t>
            </w:r>
          </w:p>
        </w:tc>
        <w:tc>
          <w:tcPr>
            <w:tcW w:w="844" w:type="pct"/>
          </w:tcPr>
          <w:p w14:paraId="47ED9F6F"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020A4DB4" w14:textId="77777777" w:rsidR="00BA1DA0" w:rsidRPr="00251E78" w:rsidRDefault="00BA1DA0" w:rsidP="008E4322">
            <w:pPr>
              <w:rPr>
                <w:rFonts w:ascii="仿宋" w:eastAsia="仿宋" w:hAnsi="仿宋"/>
              </w:rPr>
            </w:pPr>
          </w:p>
        </w:tc>
      </w:tr>
      <w:tr w:rsidR="00BA1DA0" w:rsidRPr="00251E78" w14:paraId="30700EA3" w14:textId="77777777" w:rsidTr="008E4322">
        <w:trPr>
          <w:trHeight w:val="610"/>
        </w:trPr>
        <w:tc>
          <w:tcPr>
            <w:tcW w:w="295" w:type="pct"/>
            <w:vMerge/>
            <w:hideMark/>
          </w:tcPr>
          <w:p w14:paraId="043465A5" w14:textId="77777777" w:rsidR="00BA1DA0" w:rsidRPr="00251E78" w:rsidRDefault="00BA1DA0" w:rsidP="008E4322">
            <w:pPr>
              <w:rPr>
                <w:rFonts w:ascii="仿宋" w:eastAsia="仿宋" w:hAnsi="仿宋"/>
              </w:rPr>
            </w:pPr>
          </w:p>
        </w:tc>
        <w:tc>
          <w:tcPr>
            <w:tcW w:w="332" w:type="pct"/>
            <w:vMerge/>
            <w:hideMark/>
          </w:tcPr>
          <w:p w14:paraId="692C25C2" w14:textId="77777777" w:rsidR="00BA1DA0" w:rsidRPr="00251E78" w:rsidRDefault="00BA1DA0" w:rsidP="008E4322">
            <w:pPr>
              <w:rPr>
                <w:rFonts w:ascii="仿宋" w:eastAsia="仿宋" w:hAnsi="仿宋"/>
              </w:rPr>
            </w:pPr>
          </w:p>
        </w:tc>
        <w:tc>
          <w:tcPr>
            <w:tcW w:w="1842" w:type="pct"/>
            <w:gridSpan w:val="2"/>
          </w:tcPr>
          <w:p w14:paraId="5DB173DE" w14:textId="77777777" w:rsidR="00BA1DA0" w:rsidRPr="00251E78" w:rsidRDefault="00BA1DA0" w:rsidP="008E4322">
            <w:pPr>
              <w:rPr>
                <w:rFonts w:ascii="仿宋" w:eastAsia="仿宋" w:hAnsi="仿宋"/>
              </w:rPr>
            </w:pPr>
            <w:r w:rsidRPr="00251E78">
              <w:rPr>
                <w:rFonts w:ascii="仿宋" w:eastAsia="仿宋" w:hAnsi="仿宋" w:hint="eastAsia"/>
              </w:rPr>
              <w:t>未以公布的票价或者变相变更公布的票价销售客票</w:t>
            </w:r>
          </w:p>
        </w:tc>
        <w:tc>
          <w:tcPr>
            <w:tcW w:w="844" w:type="pct"/>
          </w:tcPr>
          <w:p w14:paraId="7BB6F72B"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《国内水路运输管理规定》第五十一条</w:t>
            </w:r>
          </w:p>
        </w:tc>
        <w:tc>
          <w:tcPr>
            <w:tcW w:w="844" w:type="pct"/>
          </w:tcPr>
          <w:p w14:paraId="35351F90"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5208A35D" w14:textId="77777777" w:rsidR="00BA1DA0" w:rsidRPr="00251E78" w:rsidRDefault="00BA1DA0" w:rsidP="008E4322">
            <w:pPr>
              <w:rPr>
                <w:rFonts w:ascii="仿宋" w:eastAsia="仿宋" w:hAnsi="仿宋"/>
              </w:rPr>
            </w:pPr>
          </w:p>
        </w:tc>
      </w:tr>
      <w:tr w:rsidR="00BA1DA0" w:rsidRPr="00251E78" w14:paraId="27C7CB06" w14:textId="77777777" w:rsidTr="008E4322">
        <w:trPr>
          <w:trHeight w:val="610"/>
        </w:trPr>
        <w:tc>
          <w:tcPr>
            <w:tcW w:w="295" w:type="pct"/>
            <w:vMerge/>
            <w:hideMark/>
          </w:tcPr>
          <w:p w14:paraId="55EE539D" w14:textId="77777777" w:rsidR="00BA1DA0" w:rsidRPr="00251E78" w:rsidRDefault="00BA1DA0" w:rsidP="008E4322">
            <w:pPr>
              <w:rPr>
                <w:rFonts w:ascii="仿宋" w:eastAsia="仿宋" w:hAnsi="仿宋"/>
              </w:rPr>
            </w:pPr>
          </w:p>
        </w:tc>
        <w:tc>
          <w:tcPr>
            <w:tcW w:w="332" w:type="pct"/>
            <w:vMerge/>
            <w:hideMark/>
          </w:tcPr>
          <w:p w14:paraId="330A840E" w14:textId="77777777" w:rsidR="00BA1DA0" w:rsidRPr="00251E78" w:rsidRDefault="00BA1DA0" w:rsidP="008E4322">
            <w:pPr>
              <w:rPr>
                <w:rFonts w:ascii="仿宋" w:eastAsia="仿宋" w:hAnsi="仿宋"/>
              </w:rPr>
            </w:pPr>
          </w:p>
        </w:tc>
        <w:tc>
          <w:tcPr>
            <w:tcW w:w="1842" w:type="pct"/>
            <w:gridSpan w:val="2"/>
          </w:tcPr>
          <w:p w14:paraId="3578D4A5" w14:textId="77777777" w:rsidR="00BA1DA0" w:rsidRPr="00251E78" w:rsidRDefault="00BA1DA0" w:rsidP="008E4322">
            <w:pPr>
              <w:rPr>
                <w:rFonts w:ascii="仿宋" w:eastAsia="仿宋" w:hAnsi="仿宋"/>
              </w:rPr>
            </w:pPr>
            <w:r w:rsidRPr="00251E78">
              <w:rPr>
                <w:rFonts w:ascii="仿宋" w:eastAsia="仿宋" w:hAnsi="仿宋" w:hint="eastAsia"/>
              </w:rPr>
              <w:t>水路运输经营者投入运营的船舶未持有有效的船舶所有权登记证书、船舶国籍证书、船舶检验证书以及按照相关法律、行政法规规定证明船舶符合安全与防污染和入级检验要求的其他证书</w:t>
            </w:r>
          </w:p>
        </w:tc>
        <w:tc>
          <w:tcPr>
            <w:tcW w:w="844" w:type="pct"/>
          </w:tcPr>
          <w:p w14:paraId="77828352"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《国内水路运输管理规定》第七条</w:t>
            </w:r>
          </w:p>
        </w:tc>
        <w:tc>
          <w:tcPr>
            <w:tcW w:w="844" w:type="pct"/>
          </w:tcPr>
          <w:p w14:paraId="64F4E8A2"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228D74D5" w14:textId="77777777" w:rsidR="00BA1DA0" w:rsidRPr="00251E78" w:rsidRDefault="00BA1DA0" w:rsidP="008E4322">
            <w:pPr>
              <w:rPr>
                <w:rFonts w:ascii="仿宋" w:eastAsia="仿宋" w:hAnsi="仿宋"/>
              </w:rPr>
            </w:pPr>
          </w:p>
        </w:tc>
      </w:tr>
      <w:tr w:rsidR="00BA1DA0" w:rsidRPr="00251E78" w14:paraId="38A15EFD" w14:textId="77777777" w:rsidTr="008E4322">
        <w:trPr>
          <w:trHeight w:val="610"/>
        </w:trPr>
        <w:tc>
          <w:tcPr>
            <w:tcW w:w="295" w:type="pct"/>
            <w:vMerge/>
            <w:hideMark/>
          </w:tcPr>
          <w:p w14:paraId="36C46F23" w14:textId="77777777" w:rsidR="00BA1DA0" w:rsidRPr="00251E78" w:rsidRDefault="00BA1DA0" w:rsidP="008E4322">
            <w:pPr>
              <w:rPr>
                <w:rFonts w:ascii="仿宋" w:eastAsia="仿宋" w:hAnsi="仿宋"/>
              </w:rPr>
            </w:pPr>
          </w:p>
        </w:tc>
        <w:tc>
          <w:tcPr>
            <w:tcW w:w="332" w:type="pct"/>
            <w:vMerge/>
            <w:hideMark/>
          </w:tcPr>
          <w:p w14:paraId="28E84FE8" w14:textId="77777777" w:rsidR="00BA1DA0" w:rsidRPr="00251E78" w:rsidRDefault="00BA1DA0" w:rsidP="008E4322">
            <w:pPr>
              <w:rPr>
                <w:rFonts w:ascii="仿宋" w:eastAsia="仿宋" w:hAnsi="仿宋"/>
              </w:rPr>
            </w:pPr>
          </w:p>
        </w:tc>
        <w:tc>
          <w:tcPr>
            <w:tcW w:w="1842" w:type="pct"/>
            <w:gridSpan w:val="2"/>
          </w:tcPr>
          <w:p w14:paraId="734E47FA" w14:textId="77777777" w:rsidR="00BA1DA0" w:rsidRPr="00251E78" w:rsidRDefault="00BA1DA0" w:rsidP="008E4322">
            <w:pPr>
              <w:rPr>
                <w:rFonts w:ascii="仿宋" w:eastAsia="仿宋" w:hAnsi="仿宋"/>
              </w:rPr>
            </w:pPr>
            <w:r w:rsidRPr="00251E78">
              <w:rPr>
                <w:rFonts w:ascii="仿宋" w:eastAsia="仿宋" w:hAnsi="仿宋" w:hint="eastAsia"/>
              </w:rPr>
              <w:t>水路运输经营者投入运营的船舶不符合船型技术标准和节能减</w:t>
            </w:r>
            <w:proofErr w:type="gramStart"/>
            <w:r w:rsidRPr="00251E78">
              <w:rPr>
                <w:rFonts w:ascii="仿宋" w:eastAsia="仿宋" w:hAnsi="仿宋" w:hint="eastAsia"/>
              </w:rPr>
              <w:t>排要求</w:t>
            </w:r>
            <w:proofErr w:type="gramEnd"/>
            <w:r w:rsidRPr="00251E78">
              <w:rPr>
                <w:rFonts w:ascii="仿宋" w:eastAsia="仿宋" w:hAnsi="仿宋" w:hint="eastAsia"/>
              </w:rPr>
              <w:t>的</w:t>
            </w:r>
          </w:p>
        </w:tc>
        <w:tc>
          <w:tcPr>
            <w:tcW w:w="844" w:type="pct"/>
          </w:tcPr>
          <w:p w14:paraId="1D2C33B7"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《国内水路运输管理规定》第七条</w:t>
            </w:r>
          </w:p>
        </w:tc>
        <w:tc>
          <w:tcPr>
            <w:tcW w:w="844" w:type="pct"/>
          </w:tcPr>
          <w:p w14:paraId="43C8AA8E"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0443D079" w14:textId="77777777" w:rsidR="00BA1DA0" w:rsidRPr="00251E78" w:rsidRDefault="00BA1DA0" w:rsidP="008E4322">
            <w:pPr>
              <w:rPr>
                <w:rFonts w:ascii="仿宋" w:eastAsia="仿宋" w:hAnsi="仿宋"/>
              </w:rPr>
            </w:pPr>
          </w:p>
        </w:tc>
      </w:tr>
      <w:tr w:rsidR="00BA1DA0" w:rsidRPr="00251E78" w14:paraId="14B6A921" w14:textId="77777777" w:rsidTr="008E4322">
        <w:trPr>
          <w:trHeight w:val="610"/>
        </w:trPr>
        <w:tc>
          <w:tcPr>
            <w:tcW w:w="295" w:type="pct"/>
            <w:vMerge/>
            <w:hideMark/>
          </w:tcPr>
          <w:p w14:paraId="21C5F01F" w14:textId="77777777" w:rsidR="00BA1DA0" w:rsidRPr="00251E78" w:rsidRDefault="00BA1DA0" w:rsidP="008E4322">
            <w:pPr>
              <w:rPr>
                <w:rFonts w:ascii="仿宋" w:eastAsia="仿宋" w:hAnsi="仿宋"/>
              </w:rPr>
            </w:pPr>
          </w:p>
        </w:tc>
        <w:tc>
          <w:tcPr>
            <w:tcW w:w="332" w:type="pct"/>
            <w:vMerge/>
            <w:hideMark/>
          </w:tcPr>
          <w:p w14:paraId="4199916E" w14:textId="77777777" w:rsidR="00BA1DA0" w:rsidRPr="00251E78" w:rsidRDefault="00BA1DA0" w:rsidP="008E4322">
            <w:pPr>
              <w:rPr>
                <w:rFonts w:ascii="仿宋" w:eastAsia="仿宋" w:hAnsi="仿宋"/>
              </w:rPr>
            </w:pPr>
          </w:p>
        </w:tc>
        <w:tc>
          <w:tcPr>
            <w:tcW w:w="1842" w:type="pct"/>
            <w:gridSpan w:val="2"/>
          </w:tcPr>
          <w:p w14:paraId="3B6CFD55" w14:textId="77777777" w:rsidR="00BA1DA0" w:rsidRPr="00251E78" w:rsidRDefault="00BA1DA0" w:rsidP="008E4322">
            <w:pPr>
              <w:rPr>
                <w:rFonts w:ascii="仿宋" w:eastAsia="仿宋" w:hAnsi="仿宋"/>
              </w:rPr>
            </w:pPr>
            <w:r w:rsidRPr="00251E78">
              <w:rPr>
                <w:rFonts w:ascii="仿宋" w:eastAsia="仿宋" w:hAnsi="仿宋" w:hint="eastAsia"/>
              </w:rPr>
              <w:t>水路运输经营者终止经营的，</w:t>
            </w:r>
            <w:proofErr w:type="gramStart"/>
            <w:r w:rsidRPr="00251E78">
              <w:rPr>
                <w:rFonts w:ascii="仿宋" w:eastAsia="仿宋" w:hAnsi="仿宋" w:hint="eastAsia"/>
              </w:rPr>
              <w:t>未自终止</w:t>
            </w:r>
            <w:proofErr w:type="gramEnd"/>
            <w:r w:rsidRPr="00251E78">
              <w:rPr>
                <w:rFonts w:ascii="仿宋" w:eastAsia="仿宋" w:hAnsi="仿宋" w:hint="eastAsia"/>
              </w:rPr>
              <w:t>经营之日起15个工作日内向原许可机关办理注销手续和交回许可证件的</w:t>
            </w:r>
          </w:p>
        </w:tc>
        <w:tc>
          <w:tcPr>
            <w:tcW w:w="844" w:type="pct"/>
          </w:tcPr>
          <w:p w14:paraId="5F3F6D95"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《国内水路运输管理规定》第十九条</w:t>
            </w:r>
          </w:p>
        </w:tc>
        <w:tc>
          <w:tcPr>
            <w:tcW w:w="844" w:type="pct"/>
          </w:tcPr>
          <w:p w14:paraId="1F5BE6D1"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23B292CE" w14:textId="77777777" w:rsidR="00BA1DA0" w:rsidRPr="00251E78" w:rsidRDefault="00BA1DA0" w:rsidP="008E4322">
            <w:pPr>
              <w:rPr>
                <w:rFonts w:ascii="仿宋" w:eastAsia="仿宋" w:hAnsi="仿宋"/>
              </w:rPr>
            </w:pPr>
          </w:p>
        </w:tc>
      </w:tr>
      <w:tr w:rsidR="00BA1DA0" w:rsidRPr="00251E78" w14:paraId="02A031D3" w14:textId="77777777" w:rsidTr="008E4322">
        <w:trPr>
          <w:trHeight w:val="610"/>
        </w:trPr>
        <w:tc>
          <w:tcPr>
            <w:tcW w:w="295" w:type="pct"/>
            <w:vMerge/>
            <w:hideMark/>
          </w:tcPr>
          <w:p w14:paraId="3E83049F" w14:textId="77777777" w:rsidR="00BA1DA0" w:rsidRPr="00251E78" w:rsidRDefault="00BA1DA0" w:rsidP="008E4322">
            <w:pPr>
              <w:rPr>
                <w:rFonts w:ascii="仿宋" w:eastAsia="仿宋" w:hAnsi="仿宋"/>
              </w:rPr>
            </w:pPr>
          </w:p>
        </w:tc>
        <w:tc>
          <w:tcPr>
            <w:tcW w:w="332" w:type="pct"/>
            <w:vMerge/>
            <w:hideMark/>
          </w:tcPr>
          <w:p w14:paraId="435512FD" w14:textId="77777777" w:rsidR="00BA1DA0" w:rsidRPr="00251E78" w:rsidRDefault="00BA1DA0" w:rsidP="008E4322">
            <w:pPr>
              <w:rPr>
                <w:rFonts w:ascii="仿宋" w:eastAsia="仿宋" w:hAnsi="仿宋"/>
              </w:rPr>
            </w:pPr>
          </w:p>
        </w:tc>
        <w:tc>
          <w:tcPr>
            <w:tcW w:w="1842" w:type="pct"/>
            <w:gridSpan w:val="2"/>
          </w:tcPr>
          <w:p w14:paraId="31C65BD6" w14:textId="77777777" w:rsidR="00BA1DA0" w:rsidRPr="00251E78" w:rsidRDefault="00BA1DA0" w:rsidP="008E4322">
            <w:pPr>
              <w:rPr>
                <w:rFonts w:ascii="仿宋" w:eastAsia="仿宋" w:hAnsi="仿宋"/>
              </w:rPr>
            </w:pPr>
            <w:r w:rsidRPr="00251E78">
              <w:rPr>
                <w:rFonts w:ascii="仿宋" w:eastAsia="仿宋" w:hAnsi="仿宋" w:hint="eastAsia"/>
              </w:rPr>
              <w:t>水路运输经营者未保持相应的经营资质条件、未按照《国内水路运输经营许可证》核定的经营范围从事水路运输经营活动的</w:t>
            </w:r>
          </w:p>
        </w:tc>
        <w:tc>
          <w:tcPr>
            <w:tcW w:w="844" w:type="pct"/>
          </w:tcPr>
          <w:p w14:paraId="21BDF81C"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《国内水路运输管理规定》第二十条</w:t>
            </w:r>
          </w:p>
        </w:tc>
        <w:tc>
          <w:tcPr>
            <w:tcW w:w="844" w:type="pct"/>
          </w:tcPr>
          <w:p w14:paraId="0FE41C12" w14:textId="77777777" w:rsidR="00BA1DA0" w:rsidRPr="00251E78" w:rsidRDefault="00BA1DA0" w:rsidP="008E4322">
            <w:pPr>
              <w:jc w:val="center"/>
              <w:rPr>
                <w:rFonts w:ascii="仿宋" w:eastAsia="仿宋" w:hAnsi="仿宋"/>
              </w:rPr>
            </w:pPr>
            <w:r w:rsidRPr="00251E78">
              <w:rPr>
                <w:rFonts w:ascii="仿宋" w:eastAsia="仿宋" w:hAnsi="仿宋" w:hint="eastAsia"/>
              </w:rPr>
              <w:t>3</w:t>
            </w:r>
          </w:p>
        </w:tc>
        <w:tc>
          <w:tcPr>
            <w:tcW w:w="842" w:type="pct"/>
          </w:tcPr>
          <w:p w14:paraId="3D15A679" w14:textId="77777777" w:rsidR="00BA1DA0" w:rsidRPr="00251E78" w:rsidRDefault="00BA1DA0" w:rsidP="008E4322">
            <w:pPr>
              <w:rPr>
                <w:rFonts w:ascii="仿宋" w:eastAsia="仿宋" w:hAnsi="仿宋"/>
              </w:rPr>
            </w:pPr>
            <w:r w:rsidRPr="00251E78">
              <w:rPr>
                <w:rFonts w:ascii="仿宋" w:eastAsia="仿宋" w:hAnsi="仿宋" w:hint="eastAsia"/>
              </w:rPr>
              <w:t>规定</w:t>
            </w:r>
            <w:r w:rsidRPr="00251E78">
              <w:rPr>
                <w:rFonts w:ascii="仿宋" w:eastAsia="仿宋" w:hAnsi="仿宋"/>
              </w:rPr>
              <w:t>时限内不整改</w:t>
            </w:r>
            <w:r w:rsidRPr="00251E78">
              <w:rPr>
                <w:rFonts w:ascii="仿宋" w:eastAsia="仿宋" w:hAnsi="仿宋" w:hint="eastAsia"/>
              </w:rPr>
              <w:t>10</w:t>
            </w:r>
          </w:p>
        </w:tc>
      </w:tr>
      <w:tr w:rsidR="00BA1DA0" w:rsidRPr="00251E78" w14:paraId="3C729E3B" w14:textId="77777777" w:rsidTr="008E4322">
        <w:trPr>
          <w:trHeight w:val="610"/>
        </w:trPr>
        <w:tc>
          <w:tcPr>
            <w:tcW w:w="295" w:type="pct"/>
            <w:vMerge/>
            <w:hideMark/>
          </w:tcPr>
          <w:p w14:paraId="56A4122A" w14:textId="77777777" w:rsidR="00BA1DA0" w:rsidRPr="00251E78" w:rsidRDefault="00BA1DA0" w:rsidP="008E4322">
            <w:pPr>
              <w:rPr>
                <w:rFonts w:ascii="仿宋" w:eastAsia="仿宋" w:hAnsi="仿宋"/>
              </w:rPr>
            </w:pPr>
          </w:p>
        </w:tc>
        <w:tc>
          <w:tcPr>
            <w:tcW w:w="332" w:type="pct"/>
            <w:vMerge/>
            <w:hideMark/>
          </w:tcPr>
          <w:p w14:paraId="6F59BD09" w14:textId="77777777" w:rsidR="00BA1DA0" w:rsidRPr="00251E78" w:rsidRDefault="00BA1DA0" w:rsidP="008E4322">
            <w:pPr>
              <w:rPr>
                <w:rFonts w:ascii="仿宋" w:eastAsia="仿宋" w:hAnsi="仿宋"/>
              </w:rPr>
            </w:pPr>
          </w:p>
        </w:tc>
        <w:tc>
          <w:tcPr>
            <w:tcW w:w="1842" w:type="pct"/>
            <w:gridSpan w:val="2"/>
          </w:tcPr>
          <w:p w14:paraId="60B5E2B3" w14:textId="77777777" w:rsidR="00BA1DA0" w:rsidRPr="00251E78" w:rsidRDefault="00BA1DA0" w:rsidP="008E4322">
            <w:pPr>
              <w:rPr>
                <w:rFonts w:ascii="仿宋" w:eastAsia="仿宋" w:hAnsi="仿宋"/>
              </w:rPr>
            </w:pPr>
            <w:r w:rsidRPr="00251E78">
              <w:rPr>
                <w:rFonts w:ascii="仿宋" w:eastAsia="仿宋" w:hAnsi="仿宋" w:hint="eastAsia"/>
              </w:rPr>
              <w:t>水路运输经营者未按照国家统计规定报送运输经营统计信息的</w:t>
            </w:r>
          </w:p>
        </w:tc>
        <w:tc>
          <w:tcPr>
            <w:tcW w:w="844" w:type="pct"/>
          </w:tcPr>
          <w:p w14:paraId="3CC6E48A"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《国内水路运输管理规定》第三十五条</w:t>
            </w:r>
          </w:p>
        </w:tc>
        <w:tc>
          <w:tcPr>
            <w:tcW w:w="844" w:type="pct"/>
          </w:tcPr>
          <w:p w14:paraId="353A511C"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194663E2" w14:textId="77777777" w:rsidR="00BA1DA0" w:rsidRPr="00251E78" w:rsidRDefault="00BA1DA0" w:rsidP="008E4322">
            <w:pPr>
              <w:rPr>
                <w:rFonts w:ascii="仿宋" w:eastAsia="仿宋" w:hAnsi="仿宋"/>
              </w:rPr>
            </w:pPr>
          </w:p>
        </w:tc>
      </w:tr>
      <w:tr w:rsidR="00BA1DA0" w:rsidRPr="00251E78" w14:paraId="622D4452" w14:textId="77777777" w:rsidTr="008E4322">
        <w:trPr>
          <w:trHeight w:val="610"/>
        </w:trPr>
        <w:tc>
          <w:tcPr>
            <w:tcW w:w="295" w:type="pct"/>
            <w:vMerge/>
            <w:hideMark/>
          </w:tcPr>
          <w:p w14:paraId="142D2211" w14:textId="77777777" w:rsidR="00BA1DA0" w:rsidRPr="00251E78" w:rsidRDefault="00BA1DA0" w:rsidP="008E4322">
            <w:pPr>
              <w:rPr>
                <w:rFonts w:ascii="仿宋" w:eastAsia="仿宋" w:hAnsi="仿宋"/>
              </w:rPr>
            </w:pPr>
          </w:p>
        </w:tc>
        <w:tc>
          <w:tcPr>
            <w:tcW w:w="332" w:type="pct"/>
            <w:vMerge/>
            <w:hideMark/>
          </w:tcPr>
          <w:p w14:paraId="2280977B" w14:textId="77777777" w:rsidR="00BA1DA0" w:rsidRPr="00251E78" w:rsidRDefault="00BA1DA0" w:rsidP="008E4322">
            <w:pPr>
              <w:rPr>
                <w:rFonts w:ascii="仿宋" w:eastAsia="仿宋" w:hAnsi="仿宋"/>
              </w:rPr>
            </w:pPr>
          </w:p>
        </w:tc>
        <w:tc>
          <w:tcPr>
            <w:tcW w:w="1842" w:type="pct"/>
            <w:gridSpan w:val="2"/>
          </w:tcPr>
          <w:p w14:paraId="3A401117" w14:textId="77777777" w:rsidR="00BA1DA0" w:rsidRPr="00251E78" w:rsidRDefault="00BA1DA0" w:rsidP="008E4322">
            <w:pPr>
              <w:rPr>
                <w:rFonts w:ascii="仿宋" w:eastAsia="仿宋" w:hAnsi="仿宋"/>
              </w:rPr>
            </w:pPr>
            <w:r w:rsidRPr="00251E78">
              <w:rPr>
                <w:rFonts w:ascii="仿宋" w:eastAsia="仿宋" w:hAnsi="仿宋" w:hint="eastAsia"/>
              </w:rPr>
              <w:t>经批准取得水路运输经营许可的外商投资企业外方投资者或者外方投资股比等事项发生变化的，未报原许可机关批准的</w:t>
            </w:r>
          </w:p>
        </w:tc>
        <w:tc>
          <w:tcPr>
            <w:tcW w:w="844" w:type="pct"/>
          </w:tcPr>
          <w:p w14:paraId="46DC7D2A"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《国内水路运输管理规定》第三十七条</w:t>
            </w:r>
          </w:p>
        </w:tc>
        <w:tc>
          <w:tcPr>
            <w:tcW w:w="844" w:type="pct"/>
          </w:tcPr>
          <w:p w14:paraId="13BA9DFC"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794B8B55" w14:textId="77777777" w:rsidR="00BA1DA0" w:rsidRPr="00251E78" w:rsidRDefault="00BA1DA0" w:rsidP="008E4322">
            <w:pPr>
              <w:rPr>
                <w:rFonts w:ascii="仿宋" w:eastAsia="仿宋" w:hAnsi="仿宋"/>
              </w:rPr>
            </w:pPr>
          </w:p>
        </w:tc>
      </w:tr>
      <w:tr w:rsidR="00BA1DA0" w:rsidRPr="00251E78" w14:paraId="72145DEA" w14:textId="77777777" w:rsidTr="008E4322">
        <w:trPr>
          <w:trHeight w:val="610"/>
        </w:trPr>
        <w:tc>
          <w:tcPr>
            <w:tcW w:w="295" w:type="pct"/>
            <w:vMerge/>
            <w:hideMark/>
          </w:tcPr>
          <w:p w14:paraId="7DA2F525" w14:textId="77777777" w:rsidR="00BA1DA0" w:rsidRPr="00251E78" w:rsidRDefault="00BA1DA0" w:rsidP="008E4322">
            <w:pPr>
              <w:rPr>
                <w:rFonts w:ascii="仿宋" w:eastAsia="仿宋" w:hAnsi="仿宋"/>
              </w:rPr>
            </w:pPr>
          </w:p>
        </w:tc>
        <w:tc>
          <w:tcPr>
            <w:tcW w:w="332" w:type="pct"/>
            <w:vMerge/>
            <w:hideMark/>
          </w:tcPr>
          <w:p w14:paraId="6FA39A34" w14:textId="77777777" w:rsidR="00BA1DA0" w:rsidRPr="00251E78" w:rsidRDefault="00BA1DA0" w:rsidP="008E4322">
            <w:pPr>
              <w:rPr>
                <w:rFonts w:ascii="仿宋" w:eastAsia="仿宋" w:hAnsi="仿宋"/>
              </w:rPr>
            </w:pPr>
          </w:p>
        </w:tc>
        <w:tc>
          <w:tcPr>
            <w:tcW w:w="1842" w:type="pct"/>
            <w:gridSpan w:val="2"/>
          </w:tcPr>
          <w:p w14:paraId="725FB034" w14:textId="77777777" w:rsidR="00BA1DA0" w:rsidRPr="00251E78" w:rsidRDefault="00BA1DA0" w:rsidP="008E4322">
            <w:pPr>
              <w:rPr>
                <w:rFonts w:ascii="仿宋" w:eastAsia="仿宋" w:hAnsi="仿宋"/>
              </w:rPr>
            </w:pPr>
            <w:r w:rsidRPr="00251E78">
              <w:rPr>
                <w:rFonts w:ascii="仿宋" w:eastAsia="仿宋" w:hAnsi="仿宋" w:hint="eastAsia"/>
              </w:rPr>
              <w:t>*临时从事水路运输的外国籍船舶，不遵守水路运输管理的有关规定，未按照批准的范围和期限进行运输的</w:t>
            </w:r>
          </w:p>
        </w:tc>
        <w:tc>
          <w:tcPr>
            <w:tcW w:w="844" w:type="pct"/>
          </w:tcPr>
          <w:p w14:paraId="5BF7A9B5"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《国内水路运输管理规定》第四十条条</w:t>
            </w:r>
          </w:p>
        </w:tc>
        <w:tc>
          <w:tcPr>
            <w:tcW w:w="844" w:type="pct"/>
          </w:tcPr>
          <w:p w14:paraId="47367778" w14:textId="77777777" w:rsidR="00BA1DA0" w:rsidRPr="00251E78" w:rsidRDefault="00BA1DA0" w:rsidP="008E4322">
            <w:pPr>
              <w:jc w:val="center"/>
              <w:rPr>
                <w:rFonts w:ascii="仿宋" w:eastAsia="仿宋" w:hAnsi="仿宋"/>
              </w:rPr>
            </w:pPr>
            <w:r w:rsidRPr="00251E78">
              <w:rPr>
                <w:rFonts w:ascii="仿宋" w:eastAsia="仿宋" w:hAnsi="仿宋" w:hint="eastAsia"/>
              </w:rPr>
              <w:t>★</w:t>
            </w:r>
          </w:p>
        </w:tc>
        <w:tc>
          <w:tcPr>
            <w:tcW w:w="842" w:type="pct"/>
          </w:tcPr>
          <w:p w14:paraId="0F9213F5" w14:textId="74470DFA"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19751B45" w14:textId="77777777" w:rsidTr="008E4322">
        <w:trPr>
          <w:trHeight w:val="610"/>
        </w:trPr>
        <w:tc>
          <w:tcPr>
            <w:tcW w:w="295" w:type="pct"/>
            <w:vMerge/>
            <w:hideMark/>
          </w:tcPr>
          <w:p w14:paraId="1263D7E4" w14:textId="77777777" w:rsidR="00BA1DA0" w:rsidRPr="00251E78" w:rsidRDefault="00BA1DA0" w:rsidP="008E4322">
            <w:pPr>
              <w:rPr>
                <w:rFonts w:ascii="仿宋" w:eastAsia="仿宋" w:hAnsi="仿宋"/>
              </w:rPr>
            </w:pPr>
          </w:p>
        </w:tc>
        <w:tc>
          <w:tcPr>
            <w:tcW w:w="332" w:type="pct"/>
            <w:vMerge/>
            <w:hideMark/>
          </w:tcPr>
          <w:p w14:paraId="1B5DFF4D" w14:textId="77777777" w:rsidR="00BA1DA0" w:rsidRPr="00251E78" w:rsidRDefault="00BA1DA0" w:rsidP="008E4322">
            <w:pPr>
              <w:rPr>
                <w:rFonts w:ascii="仿宋" w:eastAsia="仿宋" w:hAnsi="仿宋"/>
              </w:rPr>
            </w:pPr>
          </w:p>
        </w:tc>
        <w:tc>
          <w:tcPr>
            <w:tcW w:w="1842" w:type="pct"/>
            <w:gridSpan w:val="2"/>
          </w:tcPr>
          <w:p w14:paraId="0017ECAA" w14:textId="77777777" w:rsidR="00BA1DA0" w:rsidRPr="00251E78" w:rsidRDefault="00BA1DA0" w:rsidP="008E4322">
            <w:pPr>
              <w:rPr>
                <w:rFonts w:ascii="仿宋" w:eastAsia="仿宋" w:hAnsi="仿宋"/>
              </w:rPr>
            </w:pPr>
            <w:r w:rsidRPr="00251E78">
              <w:rPr>
                <w:rFonts w:ascii="仿宋" w:eastAsia="仿宋" w:hAnsi="仿宋" w:hint="eastAsia"/>
              </w:rPr>
              <w:t>水路旅客运输经营者或者其委托的船票销售单位、港口经营人未按规定对客户身份进行查验，或者对身份不明、拒绝身份查验的客户提供服务的</w:t>
            </w:r>
          </w:p>
        </w:tc>
        <w:tc>
          <w:tcPr>
            <w:tcW w:w="844" w:type="pct"/>
          </w:tcPr>
          <w:p w14:paraId="30DEF85F" w14:textId="77777777" w:rsidR="00BA1DA0" w:rsidRPr="00251E78" w:rsidRDefault="00BA1DA0" w:rsidP="008E4322">
            <w:pPr>
              <w:rPr>
                <w:rFonts w:ascii="仿宋" w:eastAsia="仿宋" w:hAnsi="仿宋"/>
              </w:rPr>
            </w:pPr>
            <w:r w:rsidRPr="00251E78">
              <w:rPr>
                <w:rFonts w:ascii="仿宋" w:eastAsia="仿宋" w:hAnsi="仿宋" w:hint="eastAsia"/>
              </w:rPr>
              <w:t>《水路旅客运输实名制管理规定》第十三条</w:t>
            </w:r>
          </w:p>
        </w:tc>
        <w:tc>
          <w:tcPr>
            <w:tcW w:w="844" w:type="pct"/>
          </w:tcPr>
          <w:p w14:paraId="74EB1A58" w14:textId="77777777" w:rsidR="00BA1DA0" w:rsidRPr="00251E78" w:rsidRDefault="00BA1DA0" w:rsidP="008E4322">
            <w:pPr>
              <w:jc w:val="center"/>
              <w:rPr>
                <w:rFonts w:ascii="仿宋" w:eastAsia="仿宋" w:hAnsi="仿宋"/>
              </w:rPr>
            </w:pPr>
            <w:r w:rsidRPr="00251E78">
              <w:rPr>
                <w:rFonts w:ascii="仿宋" w:eastAsia="仿宋" w:hAnsi="仿宋" w:hint="eastAsia"/>
              </w:rPr>
              <w:t>3</w:t>
            </w:r>
          </w:p>
        </w:tc>
        <w:tc>
          <w:tcPr>
            <w:tcW w:w="842" w:type="pct"/>
          </w:tcPr>
          <w:p w14:paraId="7A5E9488" w14:textId="77777777" w:rsidR="00BA1DA0" w:rsidRPr="00251E78" w:rsidRDefault="00BA1DA0" w:rsidP="008E4322">
            <w:pPr>
              <w:rPr>
                <w:rFonts w:ascii="仿宋" w:eastAsia="仿宋" w:hAnsi="仿宋"/>
              </w:rPr>
            </w:pPr>
          </w:p>
        </w:tc>
      </w:tr>
      <w:tr w:rsidR="00BA1DA0" w:rsidRPr="00251E78" w14:paraId="6915402B" w14:textId="77777777" w:rsidTr="008E4322">
        <w:trPr>
          <w:trHeight w:val="610"/>
        </w:trPr>
        <w:tc>
          <w:tcPr>
            <w:tcW w:w="295" w:type="pct"/>
            <w:vMerge/>
            <w:hideMark/>
          </w:tcPr>
          <w:p w14:paraId="3CA3F544" w14:textId="77777777" w:rsidR="00BA1DA0" w:rsidRPr="00251E78" w:rsidRDefault="00BA1DA0" w:rsidP="008E4322">
            <w:pPr>
              <w:rPr>
                <w:rFonts w:ascii="仿宋" w:eastAsia="仿宋" w:hAnsi="仿宋"/>
              </w:rPr>
            </w:pPr>
          </w:p>
        </w:tc>
        <w:tc>
          <w:tcPr>
            <w:tcW w:w="332" w:type="pct"/>
            <w:vMerge/>
            <w:hideMark/>
          </w:tcPr>
          <w:p w14:paraId="79050B50" w14:textId="77777777" w:rsidR="00BA1DA0" w:rsidRPr="00251E78" w:rsidRDefault="00BA1DA0" w:rsidP="008E4322">
            <w:pPr>
              <w:rPr>
                <w:rFonts w:ascii="仿宋" w:eastAsia="仿宋" w:hAnsi="仿宋"/>
              </w:rPr>
            </w:pPr>
          </w:p>
        </w:tc>
        <w:tc>
          <w:tcPr>
            <w:tcW w:w="1842" w:type="pct"/>
            <w:gridSpan w:val="2"/>
          </w:tcPr>
          <w:p w14:paraId="5190058E" w14:textId="77777777" w:rsidR="00BA1DA0" w:rsidRPr="00251E78" w:rsidRDefault="00BA1DA0" w:rsidP="008E4322">
            <w:pPr>
              <w:rPr>
                <w:rFonts w:ascii="仿宋" w:eastAsia="仿宋" w:hAnsi="仿宋"/>
              </w:rPr>
            </w:pPr>
            <w:r w:rsidRPr="00251E78">
              <w:rPr>
                <w:rFonts w:ascii="仿宋" w:eastAsia="仿宋" w:hAnsi="仿宋" w:hint="eastAsia"/>
              </w:rPr>
              <w:t>水路旅客运输经营者或者其委托的船票销售单位、港口经营人的工作人员窃取、泄露旅客身份信息的</w:t>
            </w:r>
          </w:p>
        </w:tc>
        <w:tc>
          <w:tcPr>
            <w:tcW w:w="844" w:type="pct"/>
          </w:tcPr>
          <w:p w14:paraId="1D31FE6A" w14:textId="77777777" w:rsidR="00BA1DA0" w:rsidRPr="00251E78" w:rsidRDefault="00BA1DA0" w:rsidP="008E4322">
            <w:pPr>
              <w:rPr>
                <w:rFonts w:ascii="仿宋" w:eastAsia="仿宋" w:hAnsi="仿宋"/>
              </w:rPr>
            </w:pPr>
            <w:r w:rsidRPr="00251E78">
              <w:rPr>
                <w:rFonts w:ascii="仿宋" w:eastAsia="仿宋" w:hAnsi="仿宋" w:hint="eastAsia"/>
              </w:rPr>
              <w:t>《水路旅客运输实名制管理规定》第十五条</w:t>
            </w:r>
          </w:p>
        </w:tc>
        <w:tc>
          <w:tcPr>
            <w:tcW w:w="844" w:type="pct"/>
          </w:tcPr>
          <w:p w14:paraId="21F9FC94"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0E5B8BF7" w14:textId="77777777" w:rsidR="00BA1DA0" w:rsidRPr="00251E78" w:rsidRDefault="00BA1DA0" w:rsidP="008E4322">
            <w:pPr>
              <w:rPr>
                <w:rFonts w:ascii="仿宋" w:eastAsia="仿宋" w:hAnsi="仿宋"/>
              </w:rPr>
            </w:pPr>
          </w:p>
        </w:tc>
      </w:tr>
      <w:tr w:rsidR="00BA1DA0" w:rsidRPr="00251E78" w14:paraId="284E8044" w14:textId="77777777" w:rsidTr="008E4322">
        <w:trPr>
          <w:trHeight w:val="610"/>
        </w:trPr>
        <w:tc>
          <w:tcPr>
            <w:tcW w:w="295" w:type="pct"/>
            <w:vMerge/>
            <w:hideMark/>
          </w:tcPr>
          <w:p w14:paraId="6F4BAFB9" w14:textId="77777777" w:rsidR="00BA1DA0" w:rsidRPr="00251E78" w:rsidRDefault="00BA1DA0" w:rsidP="008E4322">
            <w:pPr>
              <w:rPr>
                <w:rFonts w:ascii="仿宋" w:eastAsia="仿宋" w:hAnsi="仿宋"/>
              </w:rPr>
            </w:pPr>
          </w:p>
        </w:tc>
        <w:tc>
          <w:tcPr>
            <w:tcW w:w="332" w:type="pct"/>
            <w:vMerge/>
            <w:hideMark/>
          </w:tcPr>
          <w:p w14:paraId="45A140F2" w14:textId="77777777" w:rsidR="00BA1DA0" w:rsidRPr="00251E78" w:rsidRDefault="00BA1DA0" w:rsidP="008E4322">
            <w:pPr>
              <w:rPr>
                <w:rFonts w:ascii="仿宋" w:eastAsia="仿宋" w:hAnsi="仿宋"/>
              </w:rPr>
            </w:pPr>
          </w:p>
        </w:tc>
        <w:tc>
          <w:tcPr>
            <w:tcW w:w="1842" w:type="pct"/>
            <w:gridSpan w:val="2"/>
          </w:tcPr>
          <w:p w14:paraId="56455DC1" w14:textId="77777777" w:rsidR="00BA1DA0" w:rsidRPr="00251E78" w:rsidRDefault="00BA1DA0" w:rsidP="008E4322">
            <w:pPr>
              <w:rPr>
                <w:rFonts w:ascii="仿宋" w:eastAsia="仿宋" w:hAnsi="仿宋"/>
              </w:rPr>
            </w:pPr>
            <w:r w:rsidRPr="00251E78">
              <w:rPr>
                <w:rFonts w:ascii="仿宋" w:eastAsia="仿宋" w:hAnsi="仿宋" w:hint="eastAsia"/>
              </w:rPr>
              <w:t xml:space="preserve">在申请国内水路运输相关财政补贴（助）资金时，采取欺骗的手段，骗取、套用、冒领的 </w:t>
            </w:r>
          </w:p>
        </w:tc>
        <w:tc>
          <w:tcPr>
            <w:tcW w:w="844" w:type="pct"/>
          </w:tcPr>
          <w:p w14:paraId="3E2A86C9" w14:textId="77777777" w:rsidR="00BA1DA0" w:rsidRPr="00251E78" w:rsidRDefault="00BA1DA0" w:rsidP="008E4322">
            <w:pPr>
              <w:rPr>
                <w:rFonts w:ascii="仿宋" w:eastAsia="仿宋" w:hAnsi="仿宋"/>
              </w:rPr>
            </w:pPr>
            <w:r w:rsidRPr="00251E78">
              <w:rPr>
                <w:rFonts w:ascii="仿宋" w:eastAsia="仿宋" w:hAnsi="仿宋" w:hint="eastAsia"/>
              </w:rPr>
              <w:t>《财政违法行为处罚处分条例》第十四条</w:t>
            </w:r>
          </w:p>
        </w:tc>
        <w:tc>
          <w:tcPr>
            <w:tcW w:w="844" w:type="pct"/>
          </w:tcPr>
          <w:p w14:paraId="0081A66A" w14:textId="77777777" w:rsidR="00BA1DA0" w:rsidRPr="00251E78" w:rsidRDefault="00BA1DA0" w:rsidP="008E4322">
            <w:pPr>
              <w:jc w:val="center"/>
              <w:rPr>
                <w:rFonts w:ascii="仿宋" w:eastAsia="仿宋" w:hAnsi="仿宋"/>
              </w:rPr>
            </w:pPr>
            <w:r w:rsidRPr="00251E78">
              <w:rPr>
                <w:rFonts w:ascii="仿宋" w:eastAsia="仿宋" w:hAnsi="仿宋" w:hint="eastAsia"/>
              </w:rPr>
              <w:t>40</w:t>
            </w:r>
          </w:p>
        </w:tc>
        <w:tc>
          <w:tcPr>
            <w:tcW w:w="842" w:type="pct"/>
          </w:tcPr>
          <w:p w14:paraId="08D9D860" w14:textId="64F023BC"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34A6E71F" w14:textId="77777777" w:rsidTr="008E4322">
        <w:trPr>
          <w:trHeight w:val="610"/>
        </w:trPr>
        <w:tc>
          <w:tcPr>
            <w:tcW w:w="295" w:type="pct"/>
            <w:vMerge/>
            <w:hideMark/>
          </w:tcPr>
          <w:p w14:paraId="669B882E" w14:textId="77777777" w:rsidR="00BA1DA0" w:rsidRPr="00251E78" w:rsidRDefault="00BA1DA0" w:rsidP="008E4322">
            <w:pPr>
              <w:rPr>
                <w:rFonts w:ascii="仿宋" w:eastAsia="仿宋" w:hAnsi="仿宋"/>
              </w:rPr>
            </w:pPr>
          </w:p>
        </w:tc>
        <w:tc>
          <w:tcPr>
            <w:tcW w:w="332" w:type="pct"/>
            <w:vMerge/>
            <w:hideMark/>
          </w:tcPr>
          <w:p w14:paraId="77C43C3D" w14:textId="77777777" w:rsidR="00BA1DA0" w:rsidRPr="00251E78" w:rsidRDefault="00BA1DA0" w:rsidP="008E4322">
            <w:pPr>
              <w:rPr>
                <w:rFonts w:ascii="仿宋" w:eastAsia="仿宋" w:hAnsi="仿宋"/>
              </w:rPr>
            </w:pPr>
          </w:p>
        </w:tc>
        <w:tc>
          <w:tcPr>
            <w:tcW w:w="1842" w:type="pct"/>
            <w:gridSpan w:val="2"/>
          </w:tcPr>
          <w:p w14:paraId="3E47EB7E" w14:textId="77777777" w:rsidR="00BA1DA0" w:rsidRPr="00251E78" w:rsidRDefault="00BA1DA0" w:rsidP="008E4322">
            <w:pPr>
              <w:rPr>
                <w:rFonts w:ascii="仿宋" w:eastAsia="仿宋" w:hAnsi="仿宋"/>
              </w:rPr>
            </w:pPr>
            <w:r w:rsidRPr="00251E78">
              <w:rPr>
                <w:rFonts w:ascii="仿宋" w:eastAsia="仿宋" w:hAnsi="仿宋" w:hint="eastAsia"/>
              </w:rPr>
              <w:t>已取得《船舶营业运输证》的船舶转让或者变更经营者，未自发</w:t>
            </w:r>
            <w:proofErr w:type="gramStart"/>
            <w:r w:rsidRPr="00251E78">
              <w:rPr>
                <w:rFonts w:ascii="仿宋" w:eastAsia="仿宋" w:hAnsi="仿宋" w:hint="eastAsia"/>
              </w:rPr>
              <w:t>生上述</w:t>
            </w:r>
            <w:proofErr w:type="gramEnd"/>
            <w:r w:rsidRPr="00251E78">
              <w:rPr>
                <w:rFonts w:ascii="仿宋" w:eastAsia="仿宋" w:hAnsi="仿宋" w:hint="eastAsia"/>
              </w:rPr>
              <w:t>情况之日起15个工作日内向原许可机关办理《船舶营业运输证》注销、变更手续</w:t>
            </w:r>
          </w:p>
        </w:tc>
        <w:tc>
          <w:tcPr>
            <w:tcW w:w="844" w:type="pct"/>
          </w:tcPr>
          <w:p w14:paraId="68221A03"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《国内水路运输管理规定》第十九条</w:t>
            </w:r>
          </w:p>
        </w:tc>
        <w:tc>
          <w:tcPr>
            <w:tcW w:w="844" w:type="pct"/>
          </w:tcPr>
          <w:p w14:paraId="7F4CCBBD"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40310C05" w14:textId="77777777" w:rsidR="00BA1DA0" w:rsidRPr="00251E78" w:rsidRDefault="00BA1DA0" w:rsidP="008E4322">
            <w:pPr>
              <w:rPr>
                <w:rFonts w:ascii="仿宋" w:eastAsia="仿宋" w:hAnsi="仿宋"/>
              </w:rPr>
            </w:pPr>
          </w:p>
        </w:tc>
      </w:tr>
      <w:tr w:rsidR="00BA1DA0" w:rsidRPr="00251E78" w14:paraId="03609FA3" w14:textId="77777777" w:rsidTr="008E4322">
        <w:trPr>
          <w:trHeight w:val="610"/>
        </w:trPr>
        <w:tc>
          <w:tcPr>
            <w:tcW w:w="295" w:type="pct"/>
            <w:vMerge/>
            <w:hideMark/>
          </w:tcPr>
          <w:p w14:paraId="01FD58CC" w14:textId="77777777" w:rsidR="00BA1DA0" w:rsidRPr="00251E78" w:rsidRDefault="00BA1DA0" w:rsidP="008E4322">
            <w:pPr>
              <w:rPr>
                <w:rFonts w:ascii="仿宋" w:eastAsia="仿宋" w:hAnsi="仿宋"/>
              </w:rPr>
            </w:pPr>
          </w:p>
        </w:tc>
        <w:tc>
          <w:tcPr>
            <w:tcW w:w="332" w:type="pct"/>
            <w:vMerge/>
            <w:hideMark/>
          </w:tcPr>
          <w:p w14:paraId="6F4436FD" w14:textId="77777777" w:rsidR="00BA1DA0" w:rsidRPr="00251E78" w:rsidRDefault="00BA1DA0" w:rsidP="008E4322">
            <w:pPr>
              <w:rPr>
                <w:rFonts w:ascii="仿宋" w:eastAsia="仿宋" w:hAnsi="仿宋"/>
              </w:rPr>
            </w:pPr>
          </w:p>
        </w:tc>
        <w:tc>
          <w:tcPr>
            <w:tcW w:w="1842" w:type="pct"/>
            <w:gridSpan w:val="2"/>
          </w:tcPr>
          <w:p w14:paraId="26FE808D" w14:textId="77777777" w:rsidR="00BA1DA0" w:rsidRPr="00251E78" w:rsidRDefault="00BA1DA0" w:rsidP="008E4322">
            <w:pPr>
              <w:rPr>
                <w:rFonts w:ascii="仿宋" w:eastAsia="仿宋" w:hAnsi="仿宋"/>
              </w:rPr>
            </w:pPr>
            <w:r w:rsidRPr="00251E78">
              <w:rPr>
                <w:rFonts w:ascii="仿宋" w:eastAsia="仿宋" w:hAnsi="仿宋" w:hint="eastAsia"/>
              </w:rPr>
              <w:t>《船舶营业运输证》遗失或者损毁的，未及时向原配</w:t>
            </w:r>
            <w:proofErr w:type="gramStart"/>
            <w:r w:rsidRPr="00251E78">
              <w:rPr>
                <w:rFonts w:ascii="仿宋" w:eastAsia="仿宋" w:hAnsi="仿宋" w:hint="eastAsia"/>
              </w:rPr>
              <w:t>发机关</w:t>
            </w:r>
            <w:proofErr w:type="gramEnd"/>
            <w:r w:rsidRPr="00251E78">
              <w:rPr>
                <w:rFonts w:ascii="仿宋" w:eastAsia="仿宋" w:hAnsi="仿宋" w:hint="eastAsia"/>
              </w:rPr>
              <w:t>申请补发</w:t>
            </w:r>
          </w:p>
        </w:tc>
        <w:tc>
          <w:tcPr>
            <w:tcW w:w="844" w:type="pct"/>
          </w:tcPr>
          <w:p w14:paraId="0C96565A" w14:textId="77777777" w:rsidR="00BA1DA0" w:rsidRPr="00251E78" w:rsidRDefault="00BA1DA0" w:rsidP="008E4322">
            <w:pPr>
              <w:rPr>
                <w:rFonts w:ascii="仿宋" w:eastAsia="仿宋" w:hAnsi="仿宋"/>
              </w:rPr>
            </w:pPr>
            <w:r w:rsidRPr="00251E78">
              <w:rPr>
                <w:rFonts w:ascii="仿宋" w:eastAsia="仿宋" w:hAnsi="仿宋" w:hint="eastAsia"/>
              </w:rPr>
              <w:t>《国内水路运输管理规定》第二十二条</w:t>
            </w:r>
          </w:p>
        </w:tc>
        <w:tc>
          <w:tcPr>
            <w:tcW w:w="844" w:type="pct"/>
          </w:tcPr>
          <w:p w14:paraId="7E7B65DA"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5EFF4E03" w14:textId="77777777" w:rsidR="00BA1DA0" w:rsidRPr="00251E78" w:rsidRDefault="00BA1DA0" w:rsidP="008E4322">
            <w:pPr>
              <w:rPr>
                <w:rFonts w:ascii="仿宋" w:eastAsia="仿宋" w:hAnsi="仿宋"/>
              </w:rPr>
            </w:pPr>
          </w:p>
        </w:tc>
      </w:tr>
      <w:tr w:rsidR="00BA1DA0" w:rsidRPr="00251E78" w14:paraId="21734451" w14:textId="77777777" w:rsidTr="008E4322">
        <w:trPr>
          <w:trHeight w:val="610"/>
        </w:trPr>
        <w:tc>
          <w:tcPr>
            <w:tcW w:w="295" w:type="pct"/>
            <w:vMerge/>
            <w:hideMark/>
          </w:tcPr>
          <w:p w14:paraId="2CD8DBD3" w14:textId="77777777" w:rsidR="00BA1DA0" w:rsidRPr="00251E78" w:rsidRDefault="00BA1DA0" w:rsidP="008E4322">
            <w:pPr>
              <w:rPr>
                <w:rFonts w:ascii="仿宋" w:eastAsia="仿宋" w:hAnsi="仿宋"/>
              </w:rPr>
            </w:pPr>
          </w:p>
        </w:tc>
        <w:tc>
          <w:tcPr>
            <w:tcW w:w="332" w:type="pct"/>
            <w:vMerge/>
            <w:hideMark/>
          </w:tcPr>
          <w:p w14:paraId="1675FC8E" w14:textId="77777777" w:rsidR="00BA1DA0" w:rsidRPr="00251E78" w:rsidRDefault="00BA1DA0" w:rsidP="008E4322">
            <w:pPr>
              <w:rPr>
                <w:rFonts w:ascii="仿宋" w:eastAsia="仿宋" w:hAnsi="仿宋"/>
              </w:rPr>
            </w:pPr>
          </w:p>
        </w:tc>
        <w:tc>
          <w:tcPr>
            <w:tcW w:w="1842" w:type="pct"/>
            <w:gridSpan w:val="2"/>
          </w:tcPr>
          <w:p w14:paraId="47669154" w14:textId="77777777" w:rsidR="00BA1DA0" w:rsidRPr="00251E78" w:rsidRDefault="00BA1DA0" w:rsidP="008E4322">
            <w:pPr>
              <w:rPr>
                <w:rFonts w:ascii="仿宋" w:eastAsia="仿宋" w:hAnsi="仿宋"/>
              </w:rPr>
            </w:pPr>
            <w:r w:rsidRPr="00251E78">
              <w:rPr>
                <w:rFonts w:ascii="仿宋" w:eastAsia="仿宋" w:hAnsi="仿宋" w:hint="eastAsia"/>
              </w:rPr>
              <w:t>水路旅客运输业经营者未向旅客提供符合要求的客票。</w:t>
            </w:r>
          </w:p>
        </w:tc>
        <w:tc>
          <w:tcPr>
            <w:tcW w:w="844" w:type="pct"/>
          </w:tcPr>
          <w:p w14:paraId="44E210C4" w14:textId="77777777" w:rsidR="00BA1DA0" w:rsidRPr="00251E78" w:rsidRDefault="00BA1DA0" w:rsidP="008E4322">
            <w:pPr>
              <w:rPr>
                <w:rFonts w:ascii="仿宋" w:eastAsia="仿宋" w:hAnsi="仿宋"/>
              </w:rPr>
            </w:pPr>
            <w:r w:rsidRPr="00251E78">
              <w:rPr>
                <w:rFonts w:ascii="仿宋" w:eastAsia="仿宋" w:hAnsi="仿宋"/>
              </w:rPr>
              <w:t>《国内水路运输管理规定》第二十九条</w:t>
            </w:r>
          </w:p>
        </w:tc>
        <w:tc>
          <w:tcPr>
            <w:tcW w:w="844" w:type="pct"/>
          </w:tcPr>
          <w:p w14:paraId="2FAA1375"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2AB94AB1" w14:textId="77777777" w:rsidR="00BA1DA0" w:rsidRPr="00251E78" w:rsidRDefault="00BA1DA0" w:rsidP="008E4322">
            <w:pPr>
              <w:rPr>
                <w:rFonts w:ascii="仿宋" w:eastAsia="仿宋" w:hAnsi="仿宋"/>
              </w:rPr>
            </w:pPr>
          </w:p>
        </w:tc>
      </w:tr>
      <w:tr w:rsidR="00BA1DA0" w:rsidRPr="00251E78" w14:paraId="00944D22" w14:textId="77777777" w:rsidTr="008E4322">
        <w:trPr>
          <w:trHeight w:val="610"/>
        </w:trPr>
        <w:tc>
          <w:tcPr>
            <w:tcW w:w="295" w:type="pct"/>
            <w:vMerge/>
            <w:hideMark/>
          </w:tcPr>
          <w:p w14:paraId="5E108CFF" w14:textId="77777777" w:rsidR="00BA1DA0" w:rsidRPr="00251E78" w:rsidRDefault="00BA1DA0" w:rsidP="008E4322">
            <w:pPr>
              <w:rPr>
                <w:rFonts w:ascii="仿宋" w:eastAsia="仿宋" w:hAnsi="仿宋"/>
              </w:rPr>
            </w:pPr>
          </w:p>
        </w:tc>
        <w:tc>
          <w:tcPr>
            <w:tcW w:w="332" w:type="pct"/>
            <w:vMerge/>
            <w:hideMark/>
          </w:tcPr>
          <w:p w14:paraId="3BFE0DF8" w14:textId="77777777" w:rsidR="00BA1DA0" w:rsidRPr="00251E78" w:rsidRDefault="00BA1DA0" w:rsidP="008E4322">
            <w:pPr>
              <w:rPr>
                <w:rFonts w:ascii="仿宋" w:eastAsia="仿宋" w:hAnsi="仿宋"/>
              </w:rPr>
            </w:pPr>
          </w:p>
        </w:tc>
        <w:tc>
          <w:tcPr>
            <w:tcW w:w="1842" w:type="pct"/>
            <w:gridSpan w:val="2"/>
          </w:tcPr>
          <w:p w14:paraId="1C6ABC30" w14:textId="77777777" w:rsidR="00BA1DA0" w:rsidRPr="00251E78" w:rsidRDefault="00BA1DA0" w:rsidP="008E4322">
            <w:pPr>
              <w:rPr>
                <w:rFonts w:ascii="仿宋" w:eastAsia="仿宋" w:hAnsi="仿宋"/>
              </w:rPr>
            </w:pPr>
            <w:r w:rsidRPr="00251E78">
              <w:rPr>
                <w:rFonts w:ascii="仿宋" w:eastAsia="仿宋" w:hAnsi="仿宋" w:hint="eastAsia"/>
              </w:rPr>
              <w:t>购置或者光租外国籍一、二、三类船舶前，未按照国家有关规定向设区的市级人民政府水路运输管理部门提出增加运力的申请</w:t>
            </w:r>
          </w:p>
        </w:tc>
        <w:tc>
          <w:tcPr>
            <w:tcW w:w="844" w:type="pct"/>
          </w:tcPr>
          <w:p w14:paraId="45C22FCA" w14:textId="77777777" w:rsidR="00BA1DA0" w:rsidRPr="00251E78" w:rsidRDefault="00BA1DA0" w:rsidP="008E4322">
            <w:pPr>
              <w:rPr>
                <w:rFonts w:ascii="仿宋" w:eastAsia="仿宋" w:hAnsi="仿宋"/>
              </w:rPr>
            </w:pPr>
            <w:r w:rsidRPr="00251E78">
              <w:rPr>
                <w:rFonts w:ascii="仿宋" w:eastAsia="仿宋" w:hAnsi="仿宋" w:hint="eastAsia"/>
              </w:rPr>
              <w:t>《老旧运输船舶管理规定》第十三条</w:t>
            </w:r>
          </w:p>
        </w:tc>
        <w:tc>
          <w:tcPr>
            <w:tcW w:w="844" w:type="pct"/>
          </w:tcPr>
          <w:p w14:paraId="45B0349F" w14:textId="77777777" w:rsidR="00BA1DA0" w:rsidRPr="00251E78" w:rsidRDefault="00BA1DA0" w:rsidP="008E4322">
            <w:pPr>
              <w:jc w:val="center"/>
              <w:rPr>
                <w:rFonts w:ascii="仿宋" w:eastAsia="仿宋" w:hAnsi="仿宋"/>
              </w:rPr>
            </w:pPr>
            <w:r w:rsidRPr="00251E78">
              <w:rPr>
                <w:rFonts w:ascii="仿宋" w:eastAsia="仿宋" w:hAnsi="仿宋" w:hint="eastAsia"/>
              </w:rPr>
              <w:t>★</w:t>
            </w:r>
          </w:p>
        </w:tc>
        <w:tc>
          <w:tcPr>
            <w:tcW w:w="842" w:type="pct"/>
          </w:tcPr>
          <w:p w14:paraId="13DF823E" w14:textId="6B97BD22"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77E80368" w14:textId="77777777" w:rsidTr="008E4322">
        <w:trPr>
          <w:trHeight w:val="610"/>
        </w:trPr>
        <w:tc>
          <w:tcPr>
            <w:tcW w:w="295" w:type="pct"/>
            <w:vMerge/>
            <w:hideMark/>
          </w:tcPr>
          <w:p w14:paraId="545FC533" w14:textId="77777777" w:rsidR="00BA1DA0" w:rsidRPr="00251E78" w:rsidRDefault="00BA1DA0" w:rsidP="008E4322">
            <w:pPr>
              <w:rPr>
                <w:rFonts w:ascii="仿宋" w:eastAsia="仿宋" w:hAnsi="仿宋"/>
              </w:rPr>
            </w:pPr>
          </w:p>
        </w:tc>
        <w:tc>
          <w:tcPr>
            <w:tcW w:w="332" w:type="pct"/>
            <w:vMerge/>
            <w:hideMark/>
          </w:tcPr>
          <w:p w14:paraId="791D2A0A" w14:textId="77777777" w:rsidR="00BA1DA0" w:rsidRPr="00251E78" w:rsidRDefault="00BA1DA0" w:rsidP="008E4322">
            <w:pPr>
              <w:rPr>
                <w:rFonts w:ascii="仿宋" w:eastAsia="仿宋" w:hAnsi="仿宋"/>
              </w:rPr>
            </w:pPr>
          </w:p>
        </w:tc>
        <w:tc>
          <w:tcPr>
            <w:tcW w:w="1842" w:type="pct"/>
            <w:gridSpan w:val="2"/>
          </w:tcPr>
          <w:p w14:paraId="6EE2B83E" w14:textId="77777777" w:rsidR="00BA1DA0" w:rsidRPr="00251E78" w:rsidRDefault="00BA1DA0" w:rsidP="008E4322">
            <w:pPr>
              <w:rPr>
                <w:rFonts w:ascii="仿宋" w:eastAsia="仿宋" w:hAnsi="仿宋"/>
              </w:rPr>
            </w:pPr>
            <w:r w:rsidRPr="00251E78">
              <w:rPr>
                <w:rFonts w:ascii="仿宋" w:eastAsia="仿宋" w:hAnsi="仿宋" w:hint="eastAsia"/>
              </w:rPr>
              <w:t>发生一般生产安全责任事故</w:t>
            </w:r>
          </w:p>
        </w:tc>
        <w:tc>
          <w:tcPr>
            <w:tcW w:w="844" w:type="pct"/>
          </w:tcPr>
          <w:p w14:paraId="0AC3110C" w14:textId="77777777" w:rsidR="00BA1DA0" w:rsidRPr="00251E78" w:rsidRDefault="00BA1DA0" w:rsidP="008E4322">
            <w:pPr>
              <w:rPr>
                <w:rFonts w:ascii="仿宋" w:eastAsia="仿宋" w:hAnsi="仿宋"/>
              </w:rPr>
            </w:pPr>
            <w:r w:rsidRPr="00251E78">
              <w:rPr>
                <w:rFonts w:ascii="仿宋" w:eastAsia="仿宋" w:hAnsi="仿宋" w:hint="eastAsia"/>
              </w:rPr>
              <w:t>《安全生产法》第1</w:t>
            </w:r>
            <w:r w:rsidRPr="00251E78">
              <w:rPr>
                <w:rFonts w:ascii="仿宋" w:eastAsia="仿宋" w:hAnsi="仿宋"/>
              </w:rPr>
              <w:t>09</w:t>
            </w:r>
            <w:r w:rsidRPr="00251E78">
              <w:rPr>
                <w:rFonts w:ascii="仿宋" w:eastAsia="仿宋" w:hAnsi="仿宋" w:hint="eastAsia"/>
              </w:rPr>
              <w:t>条</w:t>
            </w:r>
          </w:p>
          <w:p w14:paraId="7871A9D6" w14:textId="77777777" w:rsidR="00BA1DA0" w:rsidRPr="00251E78" w:rsidRDefault="00BA1DA0" w:rsidP="008E4322">
            <w:pPr>
              <w:rPr>
                <w:rFonts w:ascii="仿宋" w:eastAsia="仿宋" w:hAnsi="仿宋"/>
              </w:rPr>
            </w:pPr>
            <w:r w:rsidRPr="00251E78">
              <w:rPr>
                <w:rFonts w:ascii="仿宋" w:eastAsia="仿宋" w:hAnsi="仿宋" w:hint="eastAsia"/>
              </w:rPr>
              <w:t>《生产安全事故报告和调查处理条例》第</w:t>
            </w:r>
            <w:r w:rsidRPr="00251E78">
              <w:rPr>
                <w:rFonts w:ascii="仿宋" w:eastAsia="仿宋" w:hAnsi="仿宋"/>
              </w:rPr>
              <w:t>3</w:t>
            </w:r>
            <w:r w:rsidRPr="00251E78">
              <w:rPr>
                <w:rFonts w:ascii="仿宋" w:eastAsia="仿宋" w:hAnsi="仿宋" w:hint="eastAsia"/>
              </w:rPr>
              <w:t>条</w:t>
            </w:r>
          </w:p>
        </w:tc>
        <w:tc>
          <w:tcPr>
            <w:tcW w:w="844" w:type="pct"/>
          </w:tcPr>
          <w:p w14:paraId="3B8D6496" w14:textId="77777777" w:rsidR="00BA1DA0" w:rsidRPr="00251E78" w:rsidRDefault="00BA1DA0" w:rsidP="008E4322">
            <w:pPr>
              <w:jc w:val="center"/>
              <w:rPr>
                <w:rFonts w:ascii="仿宋" w:eastAsia="仿宋" w:hAnsi="仿宋"/>
              </w:rPr>
            </w:pPr>
            <w:r w:rsidRPr="00251E78">
              <w:rPr>
                <w:rFonts w:ascii="仿宋" w:eastAsia="仿宋" w:hAnsi="仿宋"/>
              </w:rPr>
              <w:t>10</w:t>
            </w:r>
          </w:p>
        </w:tc>
        <w:tc>
          <w:tcPr>
            <w:tcW w:w="842" w:type="pct"/>
          </w:tcPr>
          <w:p w14:paraId="3A58B36C" w14:textId="77777777" w:rsidR="00BA1DA0" w:rsidRPr="00251E78" w:rsidRDefault="00BA1DA0" w:rsidP="008E4322">
            <w:pPr>
              <w:rPr>
                <w:rFonts w:ascii="仿宋" w:eastAsia="仿宋" w:hAnsi="仿宋"/>
              </w:rPr>
            </w:pPr>
          </w:p>
        </w:tc>
      </w:tr>
      <w:tr w:rsidR="00BA1DA0" w:rsidRPr="00251E78" w14:paraId="713544E5" w14:textId="77777777" w:rsidTr="008E4322">
        <w:trPr>
          <w:trHeight w:val="610"/>
        </w:trPr>
        <w:tc>
          <w:tcPr>
            <w:tcW w:w="295" w:type="pct"/>
            <w:vMerge/>
            <w:hideMark/>
          </w:tcPr>
          <w:p w14:paraId="1AD7B06F" w14:textId="77777777" w:rsidR="00BA1DA0" w:rsidRPr="00251E78" w:rsidRDefault="00BA1DA0" w:rsidP="008E4322">
            <w:pPr>
              <w:rPr>
                <w:rFonts w:ascii="仿宋" w:eastAsia="仿宋" w:hAnsi="仿宋"/>
              </w:rPr>
            </w:pPr>
          </w:p>
        </w:tc>
        <w:tc>
          <w:tcPr>
            <w:tcW w:w="332" w:type="pct"/>
            <w:vMerge/>
            <w:hideMark/>
          </w:tcPr>
          <w:p w14:paraId="5F984B58" w14:textId="77777777" w:rsidR="00BA1DA0" w:rsidRPr="00251E78" w:rsidRDefault="00BA1DA0" w:rsidP="008E4322">
            <w:pPr>
              <w:rPr>
                <w:rFonts w:ascii="仿宋" w:eastAsia="仿宋" w:hAnsi="仿宋"/>
              </w:rPr>
            </w:pPr>
          </w:p>
        </w:tc>
        <w:tc>
          <w:tcPr>
            <w:tcW w:w="1842" w:type="pct"/>
            <w:gridSpan w:val="2"/>
          </w:tcPr>
          <w:p w14:paraId="708F5192" w14:textId="77777777" w:rsidR="00BA1DA0" w:rsidRPr="00251E78" w:rsidRDefault="00BA1DA0" w:rsidP="008E4322">
            <w:pPr>
              <w:rPr>
                <w:rFonts w:ascii="仿宋" w:eastAsia="仿宋" w:hAnsi="仿宋"/>
              </w:rPr>
            </w:pPr>
            <w:r w:rsidRPr="00251E78">
              <w:rPr>
                <w:rFonts w:ascii="仿宋" w:eastAsia="仿宋" w:hAnsi="仿宋" w:hint="eastAsia"/>
              </w:rPr>
              <w:t>发生较大生产安全责任事故</w:t>
            </w:r>
          </w:p>
        </w:tc>
        <w:tc>
          <w:tcPr>
            <w:tcW w:w="844" w:type="pct"/>
          </w:tcPr>
          <w:p w14:paraId="45394FBD" w14:textId="77777777" w:rsidR="00BA1DA0" w:rsidRPr="00251E78" w:rsidRDefault="00BA1DA0" w:rsidP="008E4322">
            <w:pPr>
              <w:rPr>
                <w:rFonts w:ascii="仿宋" w:eastAsia="仿宋" w:hAnsi="仿宋"/>
              </w:rPr>
            </w:pPr>
            <w:r w:rsidRPr="00251E78">
              <w:rPr>
                <w:rFonts w:ascii="仿宋" w:eastAsia="仿宋" w:hAnsi="仿宋" w:hint="eastAsia"/>
              </w:rPr>
              <w:t>《安全生产法》第1</w:t>
            </w:r>
            <w:r w:rsidRPr="00251E78">
              <w:rPr>
                <w:rFonts w:ascii="仿宋" w:eastAsia="仿宋" w:hAnsi="仿宋"/>
              </w:rPr>
              <w:t>09</w:t>
            </w:r>
            <w:r w:rsidRPr="00251E78">
              <w:rPr>
                <w:rFonts w:ascii="仿宋" w:eastAsia="仿宋" w:hAnsi="仿宋" w:hint="eastAsia"/>
              </w:rPr>
              <w:t>条</w:t>
            </w:r>
          </w:p>
          <w:p w14:paraId="42B4EFAF" w14:textId="77777777" w:rsidR="00BA1DA0" w:rsidRPr="00251E78" w:rsidRDefault="00BA1DA0" w:rsidP="008E4322">
            <w:pPr>
              <w:rPr>
                <w:rFonts w:ascii="仿宋" w:eastAsia="仿宋" w:hAnsi="仿宋"/>
              </w:rPr>
            </w:pPr>
            <w:r w:rsidRPr="00251E78">
              <w:rPr>
                <w:rFonts w:ascii="仿宋" w:eastAsia="仿宋" w:hAnsi="仿宋" w:hint="eastAsia"/>
              </w:rPr>
              <w:t>《生产安全事故报告和调查处理条例》第</w:t>
            </w:r>
            <w:r w:rsidRPr="00251E78">
              <w:rPr>
                <w:rFonts w:ascii="仿宋" w:eastAsia="仿宋" w:hAnsi="仿宋"/>
              </w:rPr>
              <w:t>3</w:t>
            </w:r>
            <w:r w:rsidRPr="00251E78">
              <w:rPr>
                <w:rFonts w:ascii="仿宋" w:eastAsia="仿宋" w:hAnsi="仿宋" w:hint="eastAsia"/>
              </w:rPr>
              <w:t>条</w:t>
            </w:r>
          </w:p>
        </w:tc>
        <w:tc>
          <w:tcPr>
            <w:tcW w:w="844" w:type="pct"/>
          </w:tcPr>
          <w:p w14:paraId="325BE73D" w14:textId="77777777" w:rsidR="00BA1DA0" w:rsidRPr="00251E78" w:rsidRDefault="00BA1DA0" w:rsidP="008E4322">
            <w:pPr>
              <w:jc w:val="center"/>
              <w:rPr>
                <w:rFonts w:ascii="仿宋" w:eastAsia="仿宋" w:hAnsi="仿宋"/>
              </w:rPr>
            </w:pPr>
            <w:r w:rsidRPr="00251E78">
              <w:rPr>
                <w:rFonts w:ascii="仿宋" w:eastAsia="仿宋" w:hAnsi="仿宋"/>
              </w:rPr>
              <w:t>20</w:t>
            </w:r>
          </w:p>
        </w:tc>
        <w:tc>
          <w:tcPr>
            <w:tcW w:w="842" w:type="pct"/>
          </w:tcPr>
          <w:p w14:paraId="0AC2E0C3" w14:textId="77777777" w:rsidR="00BA1DA0" w:rsidRPr="00251E78" w:rsidRDefault="00BA1DA0" w:rsidP="008E4322">
            <w:pPr>
              <w:rPr>
                <w:rFonts w:ascii="仿宋" w:eastAsia="仿宋" w:hAnsi="仿宋"/>
              </w:rPr>
            </w:pPr>
          </w:p>
        </w:tc>
      </w:tr>
      <w:tr w:rsidR="00BA1DA0" w:rsidRPr="00251E78" w14:paraId="0C86AC47" w14:textId="77777777" w:rsidTr="008E4322">
        <w:trPr>
          <w:trHeight w:val="610"/>
        </w:trPr>
        <w:tc>
          <w:tcPr>
            <w:tcW w:w="295" w:type="pct"/>
            <w:vMerge/>
            <w:hideMark/>
          </w:tcPr>
          <w:p w14:paraId="23A0FDE7" w14:textId="77777777" w:rsidR="00BA1DA0" w:rsidRPr="00251E78" w:rsidRDefault="00BA1DA0" w:rsidP="008E4322">
            <w:pPr>
              <w:rPr>
                <w:rFonts w:ascii="仿宋" w:eastAsia="仿宋" w:hAnsi="仿宋"/>
              </w:rPr>
            </w:pPr>
          </w:p>
        </w:tc>
        <w:tc>
          <w:tcPr>
            <w:tcW w:w="332" w:type="pct"/>
            <w:vMerge/>
            <w:hideMark/>
          </w:tcPr>
          <w:p w14:paraId="7239525E" w14:textId="77777777" w:rsidR="00BA1DA0" w:rsidRPr="00251E78" w:rsidRDefault="00BA1DA0" w:rsidP="008E4322">
            <w:pPr>
              <w:rPr>
                <w:rFonts w:ascii="仿宋" w:eastAsia="仿宋" w:hAnsi="仿宋"/>
              </w:rPr>
            </w:pPr>
          </w:p>
        </w:tc>
        <w:tc>
          <w:tcPr>
            <w:tcW w:w="1842" w:type="pct"/>
            <w:gridSpan w:val="2"/>
          </w:tcPr>
          <w:p w14:paraId="1C19DCFB" w14:textId="77777777" w:rsidR="00BA1DA0" w:rsidRPr="00251E78" w:rsidRDefault="00BA1DA0" w:rsidP="008E4322">
            <w:pPr>
              <w:rPr>
                <w:rFonts w:ascii="仿宋" w:eastAsia="仿宋" w:hAnsi="仿宋"/>
              </w:rPr>
            </w:pPr>
            <w:r w:rsidRPr="00251E78">
              <w:rPr>
                <w:rFonts w:ascii="仿宋" w:eastAsia="仿宋" w:hAnsi="仿宋" w:hint="eastAsia"/>
              </w:rPr>
              <w:t>发生重大或特别重大生产安全责任事故</w:t>
            </w:r>
          </w:p>
        </w:tc>
        <w:tc>
          <w:tcPr>
            <w:tcW w:w="844" w:type="pct"/>
          </w:tcPr>
          <w:p w14:paraId="273F5457" w14:textId="77777777" w:rsidR="00BA1DA0" w:rsidRPr="00251E78" w:rsidRDefault="00BA1DA0" w:rsidP="008E4322">
            <w:pPr>
              <w:rPr>
                <w:rFonts w:ascii="仿宋" w:eastAsia="仿宋" w:hAnsi="仿宋"/>
              </w:rPr>
            </w:pPr>
            <w:r w:rsidRPr="00251E78">
              <w:rPr>
                <w:rFonts w:ascii="仿宋" w:eastAsia="仿宋" w:hAnsi="仿宋" w:hint="eastAsia"/>
              </w:rPr>
              <w:t>《安全生产法》第1</w:t>
            </w:r>
            <w:r w:rsidRPr="00251E78">
              <w:rPr>
                <w:rFonts w:ascii="仿宋" w:eastAsia="仿宋" w:hAnsi="仿宋"/>
              </w:rPr>
              <w:t>09</w:t>
            </w:r>
            <w:r w:rsidRPr="00251E78">
              <w:rPr>
                <w:rFonts w:ascii="仿宋" w:eastAsia="仿宋" w:hAnsi="仿宋" w:hint="eastAsia"/>
              </w:rPr>
              <w:t>条</w:t>
            </w:r>
          </w:p>
          <w:p w14:paraId="43934833" w14:textId="77777777" w:rsidR="00BA1DA0" w:rsidRPr="00251E78" w:rsidRDefault="00BA1DA0" w:rsidP="008E4322">
            <w:pPr>
              <w:rPr>
                <w:rFonts w:ascii="仿宋" w:eastAsia="仿宋" w:hAnsi="仿宋"/>
              </w:rPr>
            </w:pPr>
            <w:r w:rsidRPr="00251E78">
              <w:rPr>
                <w:rFonts w:ascii="仿宋" w:eastAsia="仿宋" w:hAnsi="仿宋" w:hint="eastAsia"/>
              </w:rPr>
              <w:t>《生产安全事故报告和调查处理条例》第</w:t>
            </w:r>
            <w:r w:rsidRPr="00251E78">
              <w:rPr>
                <w:rFonts w:ascii="仿宋" w:eastAsia="仿宋" w:hAnsi="仿宋"/>
              </w:rPr>
              <w:t>3</w:t>
            </w:r>
            <w:r w:rsidRPr="00251E78">
              <w:rPr>
                <w:rFonts w:ascii="仿宋" w:eastAsia="仿宋" w:hAnsi="仿宋" w:hint="eastAsia"/>
              </w:rPr>
              <w:t>安</w:t>
            </w:r>
            <w:r w:rsidRPr="00251E78">
              <w:rPr>
                <w:rFonts w:ascii="仿宋" w:eastAsia="仿宋" w:hAnsi="仿宋"/>
              </w:rPr>
              <w:t>全生</w:t>
            </w:r>
            <w:r w:rsidRPr="00251E78">
              <w:rPr>
                <w:rFonts w:ascii="仿宋" w:eastAsia="仿宋" w:hAnsi="仿宋" w:hint="eastAsia"/>
              </w:rPr>
              <w:t>产条</w:t>
            </w:r>
          </w:p>
        </w:tc>
        <w:tc>
          <w:tcPr>
            <w:tcW w:w="844" w:type="pct"/>
          </w:tcPr>
          <w:p w14:paraId="0445A805" w14:textId="77777777" w:rsidR="00BA1DA0" w:rsidRPr="00251E78" w:rsidRDefault="00BA1DA0" w:rsidP="008E4322">
            <w:pPr>
              <w:jc w:val="center"/>
              <w:rPr>
                <w:rFonts w:ascii="仿宋" w:eastAsia="仿宋" w:hAnsi="仿宋"/>
              </w:rPr>
            </w:pPr>
            <w:r w:rsidRPr="00251E78">
              <w:rPr>
                <w:rFonts w:ascii="仿宋" w:eastAsia="仿宋" w:hAnsi="仿宋" w:hint="eastAsia"/>
              </w:rPr>
              <w:t>4</w:t>
            </w:r>
            <w:r w:rsidRPr="00251E78">
              <w:rPr>
                <w:rFonts w:ascii="仿宋" w:eastAsia="仿宋" w:hAnsi="仿宋"/>
              </w:rPr>
              <w:t>0</w:t>
            </w:r>
          </w:p>
        </w:tc>
        <w:tc>
          <w:tcPr>
            <w:tcW w:w="842" w:type="pct"/>
          </w:tcPr>
          <w:p w14:paraId="7F4B72F9" w14:textId="373FB963"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6409EBD1" w14:textId="77777777" w:rsidTr="008E4322">
        <w:trPr>
          <w:trHeight w:val="894"/>
        </w:trPr>
        <w:tc>
          <w:tcPr>
            <w:tcW w:w="295" w:type="pct"/>
            <w:vMerge/>
            <w:hideMark/>
          </w:tcPr>
          <w:p w14:paraId="258BCFF9" w14:textId="77777777" w:rsidR="00BA1DA0" w:rsidRPr="00251E78" w:rsidRDefault="00BA1DA0" w:rsidP="008E4322">
            <w:pPr>
              <w:rPr>
                <w:rFonts w:ascii="仿宋" w:eastAsia="仿宋" w:hAnsi="仿宋"/>
              </w:rPr>
            </w:pPr>
          </w:p>
        </w:tc>
        <w:tc>
          <w:tcPr>
            <w:tcW w:w="332" w:type="pct"/>
            <w:vMerge/>
            <w:hideMark/>
          </w:tcPr>
          <w:p w14:paraId="7FB6556D" w14:textId="77777777" w:rsidR="00BA1DA0" w:rsidRPr="00251E78" w:rsidRDefault="00BA1DA0" w:rsidP="008E4322">
            <w:pPr>
              <w:rPr>
                <w:rFonts w:ascii="仿宋" w:eastAsia="仿宋" w:hAnsi="仿宋"/>
              </w:rPr>
            </w:pPr>
          </w:p>
        </w:tc>
        <w:tc>
          <w:tcPr>
            <w:tcW w:w="1842" w:type="pct"/>
            <w:gridSpan w:val="2"/>
          </w:tcPr>
          <w:p w14:paraId="10F82BDD" w14:textId="77777777" w:rsidR="00BA1DA0" w:rsidRPr="00251E78" w:rsidRDefault="00BA1DA0" w:rsidP="008E4322">
            <w:pPr>
              <w:rPr>
                <w:rFonts w:ascii="仿宋" w:eastAsia="仿宋" w:hAnsi="仿宋"/>
              </w:rPr>
            </w:pPr>
            <w:r w:rsidRPr="00251E78">
              <w:rPr>
                <w:rFonts w:ascii="仿宋" w:eastAsia="仿宋" w:hAnsi="仿宋" w:hint="eastAsia"/>
              </w:rPr>
              <w:t>迟报、漏报、谎报或瞒报安全生产事故，故意破坏事故现场、毁灭有关证据</w:t>
            </w:r>
          </w:p>
        </w:tc>
        <w:tc>
          <w:tcPr>
            <w:tcW w:w="844" w:type="pct"/>
          </w:tcPr>
          <w:p w14:paraId="1BB77B1B" w14:textId="77777777" w:rsidR="00BA1DA0" w:rsidRPr="00251E78" w:rsidRDefault="00BA1DA0" w:rsidP="008E4322">
            <w:pPr>
              <w:rPr>
                <w:rFonts w:ascii="仿宋" w:eastAsia="仿宋" w:hAnsi="仿宋"/>
              </w:rPr>
            </w:pPr>
            <w:r w:rsidRPr="00251E78">
              <w:rPr>
                <w:rFonts w:ascii="仿宋" w:eastAsia="仿宋" w:hAnsi="仿宋" w:hint="eastAsia"/>
              </w:rPr>
              <w:t>《安全生产法》第</w:t>
            </w:r>
            <w:r w:rsidRPr="00251E78">
              <w:rPr>
                <w:rFonts w:ascii="仿宋" w:eastAsia="仿宋" w:hAnsi="仿宋"/>
              </w:rPr>
              <w:t>80</w:t>
            </w:r>
            <w:r w:rsidRPr="00251E78">
              <w:rPr>
                <w:rFonts w:ascii="仿宋" w:eastAsia="仿宋" w:hAnsi="仿宋" w:hint="eastAsia"/>
              </w:rPr>
              <w:t>条</w:t>
            </w:r>
          </w:p>
          <w:p w14:paraId="68FA68AA" w14:textId="77777777" w:rsidR="00BA1DA0" w:rsidRPr="00251E78" w:rsidRDefault="00BA1DA0" w:rsidP="008E4322">
            <w:pPr>
              <w:rPr>
                <w:rFonts w:ascii="仿宋" w:eastAsia="仿宋" w:hAnsi="仿宋"/>
              </w:rPr>
            </w:pPr>
            <w:r w:rsidRPr="00251E78">
              <w:rPr>
                <w:rFonts w:ascii="仿宋" w:eastAsia="仿宋" w:hAnsi="仿宋" w:hint="eastAsia"/>
              </w:rPr>
              <w:t>《生产安全事故报告和调查处理条例》第</w:t>
            </w:r>
            <w:r w:rsidRPr="00251E78">
              <w:rPr>
                <w:rFonts w:ascii="仿宋" w:eastAsia="仿宋" w:hAnsi="仿宋"/>
              </w:rPr>
              <w:t>4</w:t>
            </w:r>
            <w:r w:rsidRPr="00251E78">
              <w:rPr>
                <w:rFonts w:ascii="仿宋" w:eastAsia="仿宋" w:hAnsi="仿宋" w:hint="eastAsia"/>
              </w:rPr>
              <w:t>条</w:t>
            </w:r>
          </w:p>
        </w:tc>
        <w:tc>
          <w:tcPr>
            <w:tcW w:w="844" w:type="pct"/>
          </w:tcPr>
          <w:p w14:paraId="698E21E3" w14:textId="77777777" w:rsidR="00BA1DA0" w:rsidRPr="00251E78" w:rsidRDefault="00BA1DA0" w:rsidP="008E4322">
            <w:pPr>
              <w:jc w:val="center"/>
              <w:rPr>
                <w:rFonts w:ascii="仿宋" w:eastAsia="仿宋" w:hAnsi="仿宋"/>
              </w:rPr>
            </w:pPr>
            <w:r w:rsidRPr="00251E78">
              <w:rPr>
                <w:rFonts w:ascii="仿宋" w:eastAsia="仿宋" w:hAnsi="仿宋" w:hint="eastAsia"/>
              </w:rPr>
              <w:t>40</w:t>
            </w:r>
          </w:p>
        </w:tc>
        <w:tc>
          <w:tcPr>
            <w:tcW w:w="842" w:type="pct"/>
          </w:tcPr>
          <w:p w14:paraId="0CB70365" w14:textId="22B7E482"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56F795AF" w14:textId="77777777" w:rsidTr="008E4322">
        <w:trPr>
          <w:trHeight w:val="610"/>
        </w:trPr>
        <w:tc>
          <w:tcPr>
            <w:tcW w:w="295" w:type="pct"/>
            <w:vMerge/>
            <w:hideMark/>
          </w:tcPr>
          <w:p w14:paraId="6BA89E9E" w14:textId="77777777" w:rsidR="00BA1DA0" w:rsidRPr="00251E78" w:rsidRDefault="00BA1DA0" w:rsidP="008E4322">
            <w:pPr>
              <w:rPr>
                <w:rFonts w:ascii="仿宋" w:eastAsia="仿宋" w:hAnsi="仿宋"/>
              </w:rPr>
            </w:pPr>
          </w:p>
        </w:tc>
        <w:tc>
          <w:tcPr>
            <w:tcW w:w="332" w:type="pct"/>
            <w:vMerge/>
            <w:hideMark/>
          </w:tcPr>
          <w:p w14:paraId="3EDA109B" w14:textId="77777777" w:rsidR="00BA1DA0" w:rsidRPr="00251E78" w:rsidRDefault="00BA1DA0" w:rsidP="008E4322">
            <w:pPr>
              <w:rPr>
                <w:rFonts w:ascii="仿宋" w:eastAsia="仿宋" w:hAnsi="仿宋"/>
              </w:rPr>
            </w:pPr>
          </w:p>
        </w:tc>
        <w:tc>
          <w:tcPr>
            <w:tcW w:w="1842" w:type="pct"/>
            <w:gridSpan w:val="2"/>
          </w:tcPr>
          <w:p w14:paraId="4EBBD1DD" w14:textId="77777777" w:rsidR="00BA1DA0" w:rsidRPr="00251E78" w:rsidRDefault="00BA1DA0" w:rsidP="008E4322">
            <w:pPr>
              <w:rPr>
                <w:rFonts w:ascii="仿宋" w:eastAsia="仿宋" w:hAnsi="仿宋"/>
              </w:rPr>
            </w:pPr>
            <w:r w:rsidRPr="00251E78">
              <w:rPr>
                <w:rFonts w:ascii="仿宋" w:eastAsia="仿宋" w:hAnsi="仿宋"/>
              </w:rPr>
              <w:t>不具备健全的安全管理机构及安全管理制度</w:t>
            </w:r>
          </w:p>
        </w:tc>
        <w:tc>
          <w:tcPr>
            <w:tcW w:w="844" w:type="pct"/>
          </w:tcPr>
          <w:p w14:paraId="166EF709" w14:textId="77777777" w:rsidR="00BA1DA0" w:rsidRPr="00251E78" w:rsidRDefault="00BA1DA0" w:rsidP="008E4322">
            <w:pPr>
              <w:rPr>
                <w:rFonts w:ascii="仿宋" w:eastAsia="仿宋" w:hAnsi="仿宋"/>
              </w:rPr>
            </w:pPr>
            <w:r w:rsidRPr="00251E78">
              <w:rPr>
                <w:rFonts w:ascii="仿宋" w:eastAsia="仿宋" w:hAnsi="仿宋" w:hint="eastAsia"/>
              </w:rPr>
              <w:t>《国内水路运输管理条例》第6条、</w:t>
            </w:r>
            <w:r w:rsidRPr="00251E78">
              <w:rPr>
                <w:rFonts w:ascii="仿宋" w:eastAsia="仿宋" w:hAnsi="仿宋"/>
              </w:rPr>
              <w:t>《国内水路运输管理规定》第</w:t>
            </w:r>
            <w:r w:rsidRPr="00251E78">
              <w:rPr>
                <w:rFonts w:ascii="仿宋" w:eastAsia="仿宋" w:hAnsi="仿宋" w:hint="eastAsia"/>
              </w:rPr>
              <w:t>5条</w:t>
            </w:r>
          </w:p>
        </w:tc>
        <w:tc>
          <w:tcPr>
            <w:tcW w:w="844" w:type="pct"/>
          </w:tcPr>
          <w:p w14:paraId="3A07CF63" w14:textId="77777777" w:rsidR="00BA1DA0" w:rsidRPr="00251E78" w:rsidRDefault="00BA1DA0" w:rsidP="008E4322">
            <w:pPr>
              <w:jc w:val="center"/>
              <w:rPr>
                <w:rFonts w:ascii="仿宋" w:eastAsia="仿宋" w:hAnsi="仿宋"/>
              </w:rPr>
            </w:pPr>
            <w:r w:rsidRPr="00251E78">
              <w:rPr>
                <w:rFonts w:ascii="仿宋" w:eastAsia="仿宋" w:hAnsi="仿宋" w:hint="eastAsia"/>
              </w:rPr>
              <w:t>3</w:t>
            </w:r>
          </w:p>
        </w:tc>
        <w:tc>
          <w:tcPr>
            <w:tcW w:w="842" w:type="pct"/>
          </w:tcPr>
          <w:p w14:paraId="58ABEEDE" w14:textId="77777777" w:rsidR="00BA1DA0" w:rsidRPr="00251E78" w:rsidRDefault="00BA1DA0" w:rsidP="008E4322">
            <w:pPr>
              <w:rPr>
                <w:rFonts w:ascii="仿宋" w:eastAsia="仿宋" w:hAnsi="仿宋"/>
              </w:rPr>
            </w:pPr>
          </w:p>
        </w:tc>
      </w:tr>
      <w:tr w:rsidR="00BA1DA0" w:rsidRPr="00251E78" w14:paraId="5E2D94CC" w14:textId="77777777" w:rsidTr="008E4322">
        <w:trPr>
          <w:trHeight w:val="475"/>
        </w:trPr>
        <w:tc>
          <w:tcPr>
            <w:tcW w:w="295" w:type="pct"/>
            <w:vMerge/>
            <w:hideMark/>
          </w:tcPr>
          <w:p w14:paraId="73364F03" w14:textId="77777777" w:rsidR="00BA1DA0" w:rsidRPr="00251E78" w:rsidRDefault="00BA1DA0" w:rsidP="008E4322">
            <w:pPr>
              <w:rPr>
                <w:rFonts w:ascii="仿宋" w:eastAsia="仿宋" w:hAnsi="仿宋"/>
              </w:rPr>
            </w:pPr>
          </w:p>
        </w:tc>
        <w:tc>
          <w:tcPr>
            <w:tcW w:w="332" w:type="pct"/>
            <w:vMerge/>
            <w:hideMark/>
          </w:tcPr>
          <w:p w14:paraId="05820A46" w14:textId="77777777" w:rsidR="00BA1DA0" w:rsidRPr="00251E78" w:rsidRDefault="00BA1DA0" w:rsidP="008E4322">
            <w:pPr>
              <w:rPr>
                <w:rFonts w:ascii="仿宋" w:eastAsia="仿宋" w:hAnsi="仿宋"/>
              </w:rPr>
            </w:pPr>
          </w:p>
        </w:tc>
        <w:tc>
          <w:tcPr>
            <w:tcW w:w="1842" w:type="pct"/>
            <w:gridSpan w:val="2"/>
          </w:tcPr>
          <w:p w14:paraId="68D0CD5C" w14:textId="77777777" w:rsidR="00BA1DA0" w:rsidRPr="00251E78" w:rsidRDefault="00BA1DA0" w:rsidP="008E4322">
            <w:pPr>
              <w:rPr>
                <w:rFonts w:ascii="仿宋" w:eastAsia="仿宋" w:hAnsi="仿宋"/>
              </w:rPr>
            </w:pPr>
            <w:r w:rsidRPr="00251E78">
              <w:rPr>
                <w:rFonts w:ascii="仿宋" w:eastAsia="仿宋" w:hAnsi="仿宋" w:hint="eastAsia"/>
              </w:rPr>
              <w:t>违反法律法规规定排放污染物，造成或者可能造成严重污染的</w:t>
            </w:r>
          </w:p>
        </w:tc>
        <w:tc>
          <w:tcPr>
            <w:tcW w:w="844" w:type="pct"/>
          </w:tcPr>
          <w:p w14:paraId="2D632986" w14:textId="77777777" w:rsidR="00BA1DA0" w:rsidRPr="00251E78" w:rsidRDefault="00BA1DA0" w:rsidP="008E4322">
            <w:pPr>
              <w:rPr>
                <w:rFonts w:ascii="仿宋" w:eastAsia="仿宋" w:hAnsi="仿宋"/>
              </w:rPr>
            </w:pPr>
            <w:r w:rsidRPr="00251E78">
              <w:rPr>
                <w:rFonts w:ascii="仿宋" w:eastAsia="仿宋" w:hAnsi="仿宋" w:hint="eastAsia"/>
              </w:rPr>
              <w:t>《环境保护法》第25条</w:t>
            </w:r>
          </w:p>
        </w:tc>
        <w:tc>
          <w:tcPr>
            <w:tcW w:w="844" w:type="pct"/>
          </w:tcPr>
          <w:p w14:paraId="503CD11F"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482F6B20" w14:textId="77777777" w:rsidR="00BA1DA0" w:rsidRPr="00251E78" w:rsidRDefault="00BA1DA0" w:rsidP="008E4322">
            <w:pPr>
              <w:rPr>
                <w:rFonts w:ascii="仿宋" w:eastAsia="仿宋" w:hAnsi="仿宋"/>
              </w:rPr>
            </w:pPr>
          </w:p>
        </w:tc>
      </w:tr>
      <w:tr w:rsidR="00BA1DA0" w:rsidRPr="00251E78" w14:paraId="5C04658D" w14:textId="77777777" w:rsidTr="008E4322">
        <w:trPr>
          <w:trHeight w:val="610"/>
        </w:trPr>
        <w:tc>
          <w:tcPr>
            <w:tcW w:w="295" w:type="pct"/>
            <w:vMerge/>
            <w:hideMark/>
          </w:tcPr>
          <w:p w14:paraId="15B23EB6" w14:textId="77777777" w:rsidR="00BA1DA0" w:rsidRPr="00251E78" w:rsidRDefault="00BA1DA0" w:rsidP="008E4322">
            <w:pPr>
              <w:rPr>
                <w:rFonts w:ascii="仿宋" w:eastAsia="仿宋" w:hAnsi="仿宋"/>
              </w:rPr>
            </w:pPr>
          </w:p>
        </w:tc>
        <w:tc>
          <w:tcPr>
            <w:tcW w:w="332" w:type="pct"/>
            <w:vMerge/>
            <w:hideMark/>
          </w:tcPr>
          <w:p w14:paraId="721C9578" w14:textId="77777777" w:rsidR="00BA1DA0" w:rsidRPr="00251E78" w:rsidRDefault="00BA1DA0" w:rsidP="008E4322">
            <w:pPr>
              <w:rPr>
                <w:rFonts w:ascii="仿宋" w:eastAsia="仿宋" w:hAnsi="仿宋"/>
              </w:rPr>
            </w:pPr>
          </w:p>
        </w:tc>
        <w:tc>
          <w:tcPr>
            <w:tcW w:w="1842" w:type="pct"/>
            <w:gridSpan w:val="2"/>
          </w:tcPr>
          <w:p w14:paraId="4D9F1620" w14:textId="77777777" w:rsidR="00BA1DA0" w:rsidRPr="00251E78" w:rsidRDefault="00BA1DA0" w:rsidP="008E4322">
            <w:pPr>
              <w:rPr>
                <w:rFonts w:ascii="仿宋" w:eastAsia="仿宋" w:hAnsi="仿宋"/>
              </w:rPr>
            </w:pPr>
            <w:r w:rsidRPr="00251E78">
              <w:rPr>
                <w:rFonts w:ascii="仿宋" w:eastAsia="仿宋" w:hAnsi="仿宋" w:hint="eastAsia"/>
              </w:rPr>
              <w:t>水路运输经营者拒绝或故意事</w:t>
            </w:r>
            <w:r w:rsidRPr="00251E78">
              <w:rPr>
                <w:rFonts w:ascii="仿宋" w:eastAsia="仿宋" w:hAnsi="仿宋"/>
              </w:rPr>
              <w:t>关</w:t>
            </w:r>
            <w:r w:rsidRPr="00251E78">
              <w:rPr>
                <w:rFonts w:ascii="仿宋" w:eastAsia="仿宋" w:hAnsi="仿宋" w:hint="eastAsia"/>
              </w:rPr>
              <w:t>国计民生物资紧急运输任务的</w:t>
            </w:r>
          </w:p>
        </w:tc>
        <w:tc>
          <w:tcPr>
            <w:tcW w:w="844" w:type="pct"/>
          </w:tcPr>
          <w:p w14:paraId="6B20BB70" w14:textId="77777777" w:rsidR="00BA1DA0" w:rsidRPr="00251E78" w:rsidRDefault="00BA1DA0" w:rsidP="008E4322">
            <w:pPr>
              <w:rPr>
                <w:rFonts w:ascii="仿宋" w:eastAsia="仿宋" w:hAnsi="仿宋"/>
              </w:rPr>
            </w:pPr>
            <w:r w:rsidRPr="00251E78">
              <w:rPr>
                <w:rFonts w:ascii="仿宋" w:eastAsia="仿宋" w:hAnsi="仿宋" w:hint="eastAsia"/>
              </w:rPr>
              <w:t>《国</w:t>
            </w:r>
            <w:r w:rsidRPr="00251E78">
              <w:rPr>
                <w:rFonts w:ascii="仿宋" w:eastAsia="仿宋" w:hAnsi="仿宋"/>
              </w:rPr>
              <w:t>内水路运输管理规</w:t>
            </w:r>
            <w:r w:rsidRPr="00251E78">
              <w:rPr>
                <w:rFonts w:ascii="仿宋" w:eastAsia="仿宋" w:hAnsi="仿宋" w:hint="eastAsia"/>
              </w:rPr>
              <w:t>定</w:t>
            </w:r>
            <w:r w:rsidRPr="00251E78">
              <w:rPr>
                <w:rFonts w:ascii="仿宋" w:eastAsia="仿宋" w:hAnsi="仿宋"/>
              </w:rPr>
              <w:t>》</w:t>
            </w:r>
            <w:r w:rsidRPr="00251E78">
              <w:rPr>
                <w:rFonts w:ascii="仿宋" w:eastAsia="仿宋" w:hAnsi="仿宋" w:hint="eastAsia"/>
              </w:rPr>
              <w:t>第34条</w:t>
            </w:r>
          </w:p>
        </w:tc>
        <w:tc>
          <w:tcPr>
            <w:tcW w:w="844" w:type="pct"/>
          </w:tcPr>
          <w:p w14:paraId="61C3B484"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2BF11D79" w14:textId="77777777" w:rsidR="00BA1DA0" w:rsidRPr="00251E78" w:rsidRDefault="00BA1DA0" w:rsidP="008E4322">
            <w:pPr>
              <w:rPr>
                <w:rFonts w:ascii="仿宋" w:eastAsia="仿宋" w:hAnsi="仿宋"/>
              </w:rPr>
            </w:pPr>
          </w:p>
        </w:tc>
      </w:tr>
      <w:tr w:rsidR="00BA1DA0" w:rsidRPr="00251E78" w14:paraId="0C997BAF" w14:textId="77777777" w:rsidTr="008E4322">
        <w:trPr>
          <w:trHeight w:val="610"/>
        </w:trPr>
        <w:tc>
          <w:tcPr>
            <w:tcW w:w="295" w:type="pct"/>
            <w:vMerge/>
            <w:hideMark/>
          </w:tcPr>
          <w:p w14:paraId="2FB8ADB6" w14:textId="77777777" w:rsidR="00BA1DA0" w:rsidRPr="00251E78" w:rsidRDefault="00BA1DA0" w:rsidP="008E4322">
            <w:pPr>
              <w:rPr>
                <w:rFonts w:ascii="仿宋" w:eastAsia="仿宋" w:hAnsi="仿宋"/>
              </w:rPr>
            </w:pPr>
          </w:p>
        </w:tc>
        <w:tc>
          <w:tcPr>
            <w:tcW w:w="332" w:type="pct"/>
            <w:vMerge w:val="restart"/>
          </w:tcPr>
          <w:p w14:paraId="5AECF0A3" w14:textId="77777777" w:rsidR="00BA1DA0" w:rsidRPr="00251E78" w:rsidRDefault="00BA1DA0" w:rsidP="008E4322">
            <w:pPr>
              <w:rPr>
                <w:rFonts w:ascii="仿宋" w:eastAsia="仿宋" w:hAnsi="仿宋"/>
              </w:rPr>
            </w:pPr>
          </w:p>
          <w:p w14:paraId="4ED88F08" w14:textId="77777777" w:rsidR="00BA1DA0" w:rsidRPr="00251E78" w:rsidRDefault="00BA1DA0" w:rsidP="008E4322">
            <w:pPr>
              <w:rPr>
                <w:rFonts w:ascii="仿宋" w:eastAsia="仿宋" w:hAnsi="仿宋"/>
              </w:rPr>
            </w:pPr>
          </w:p>
          <w:p w14:paraId="64F3FC5F" w14:textId="77777777" w:rsidR="00BA1DA0" w:rsidRPr="00251E78" w:rsidRDefault="00BA1DA0" w:rsidP="008E4322">
            <w:pPr>
              <w:rPr>
                <w:rFonts w:ascii="仿宋" w:eastAsia="仿宋" w:hAnsi="仿宋"/>
              </w:rPr>
            </w:pPr>
          </w:p>
          <w:p w14:paraId="7F25B9E0" w14:textId="77777777" w:rsidR="00BA1DA0" w:rsidRPr="00251E78" w:rsidRDefault="00BA1DA0" w:rsidP="008E4322">
            <w:pPr>
              <w:rPr>
                <w:rFonts w:ascii="仿宋" w:eastAsia="仿宋" w:hAnsi="仿宋"/>
              </w:rPr>
            </w:pPr>
          </w:p>
          <w:p w14:paraId="6558BFC2" w14:textId="77777777" w:rsidR="00BA1DA0" w:rsidRPr="00251E78" w:rsidRDefault="00BA1DA0" w:rsidP="008E4322">
            <w:pPr>
              <w:rPr>
                <w:rFonts w:ascii="仿宋" w:eastAsia="仿宋" w:hAnsi="仿宋"/>
              </w:rPr>
            </w:pPr>
            <w:r w:rsidRPr="00251E78">
              <w:rPr>
                <w:rFonts w:ascii="仿宋" w:eastAsia="仿宋" w:hAnsi="仿宋" w:hint="eastAsia"/>
              </w:rPr>
              <w:t>国内船舶管理</w:t>
            </w:r>
          </w:p>
          <w:p w14:paraId="18C15935" w14:textId="77777777" w:rsidR="00BA1DA0" w:rsidRPr="00251E78" w:rsidRDefault="00BA1DA0" w:rsidP="008E4322">
            <w:pPr>
              <w:rPr>
                <w:rFonts w:ascii="仿宋" w:eastAsia="仿宋" w:hAnsi="仿宋"/>
              </w:rPr>
            </w:pPr>
          </w:p>
          <w:p w14:paraId="4C881707" w14:textId="77777777" w:rsidR="00BA1DA0" w:rsidRPr="00251E78" w:rsidRDefault="00BA1DA0" w:rsidP="008E4322">
            <w:pPr>
              <w:rPr>
                <w:rFonts w:ascii="仿宋" w:eastAsia="仿宋" w:hAnsi="仿宋"/>
              </w:rPr>
            </w:pPr>
          </w:p>
          <w:p w14:paraId="1BE83A0B" w14:textId="77777777" w:rsidR="00BA1DA0" w:rsidRPr="00251E78" w:rsidRDefault="00BA1DA0" w:rsidP="008E4322">
            <w:pPr>
              <w:rPr>
                <w:rFonts w:ascii="仿宋" w:eastAsia="仿宋" w:hAnsi="仿宋"/>
              </w:rPr>
            </w:pPr>
          </w:p>
          <w:p w14:paraId="37076AF3" w14:textId="77777777" w:rsidR="00BA1DA0" w:rsidRPr="00251E78" w:rsidRDefault="00BA1DA0" w:rsidP="008E4322">
            <w:pPr>
              <w:rPr>
                <w:rFonts w:ascii="仿宋" w:eastAsia="仿宋" w:hAnsi="仿宋"/>
              </w:rPr>
            </w:pPr>
          </w:p>
        </w:tc>
        <w:tc>
          <w:tcPr>
            <w:tcW w:w="1842" w:type="pct"/>
            <w:gridSpan w:val="2"/>
            <w:hideMark/>
          </w:tcPr>
          <w:p w14:paraId="329EB389" w14:textId="77777777" w:rsidR="00BA1DA0" w:rsidRPr="00251E78" w:rsidRDefault="00BA1DA0" w:rsidP="008E4322">
            <w:pPr>
              <w:rPr>
                <w:rFonts w:ascii="仿宋" w:eastAsia="仿宋" w:hAnsi="仿宋"/>
              </w:rPr>
            </w:pPr>
            <w:r w:rsidRPr="00251E78">
              <w:rPr>
                <w:rFonts w:ascii="仿宋" w:eastAsia="仿宋" w:hAnsi="仿宋" w:hint="eastAsia"/>
              </w:rPr>
              <w:lastRenderedPageBreak/>
              <w:t>未经许可擅自经营或者超越许可范围经营国内船舶管理业务的</w:t>
            </w:r>
          </w:p>
        </w:tc>
        <w:tc>
          <w:tcPr>
            <w:tcW w:w="844" w:type="pct"/>
            <w:hideMark/>
          </w:tcPr>
          <w:p w14:paraId="0D5A5EA6" w14:textId="77777777" w:rsidR="00BA1DA0" w:rsidRPr="00251E78" w:rsidRDefault="00BA1DA0" w:rsidP="008E4322">
            <w:pPr>
              <w:rPr>
                <w:rFonts w:ascii="仿宋" w:eastAsia="仿宋" w:hAnsi="仿宋"/>
              </w:rPr>
            </w:pPr>
            <w:r w:rsidRPr="00251E78">
              <w:rPr>
                <w:rFonts w:ascii="仿宋" w:eastAsia="仿宋" w:hAnsi="仿宋" w:hint="eastAsia"/>
              </w:rPr>
              <w:t>《国内水路运输管理条例》第三十三条</w:t>
            </w:r>
          </w:p>
        </w:tc>
        <w:tc>
          <w:tcPr>
            <w:tcW w:w="844" w:type="pct"/>
          </w:tcPr>
          <w:p w14:paraId="5EEDAB8B" w14:textId="77777777" w:rsidR="00BA1DA0" w:rsidRPr="00251E78" w:rsidRDefault="00BA1DA0" w:rsidP="008E4322">
            <w:pPr>
              <w:jc w:val="center"/>
              <w:rPr>
                <w:rFonts w:ascii="仿宋" w:eastAsia="仿宋" w:hAnsi="仿宋"/>
              </w:rPr>
            </w:pPr>
            <w:r w:rsidRPr="00251E78">
              <w:rPr>
                <w:rFonts w:ascii="仿宋" w:eastAsia="仿宋" w:hAnsi="仿宋" w:hint="eastAsia"/>
              </w:rPr>
              <w:t>40</w:t>
            </w:r>
          </w:p>
        </w:tc>
        <w:tc>
          <w:tcPr>
            <w:tcW w:w="842" w:type="pct"/>
          </w:tcPr>
          <w:p w14:paraId="5EDAD7E6" w14:textId="03C60507"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7197E05F" w14:textId="77777777" w:rsidTr="008E4322">
        <w:trPr>
          <w:trHeight w:val="269"/>
        </w:trPr>
        <w:tc>
          <w:tcPr>
            <w:tcW w:w="295" w:type="pct"/>
            <w:vMerge/>
            <w:hideMark/>
          </w:tcPr>
          <w:p w14:paraId="772A95FA" w14:textId="77777777" w:rsidR="00BA1DA0" w:rsidRPr="00251E78" w:rsidRDefault="00BA1DA0" w:rsidP="008E4322">
            <w:pPr>
              <w:rPr>
                <w:rFonts w:ascii="仿宋" w:eastAsia="仿宋" w:hAnsi="仿宋"/>
              </w:rPr>
            </w:pPr>
          </w:p>
        </w:tc>
        <w:tc>
          <w:tcPr>
            <w:tcW w:w="332" w:type="pct"/>
            <w:vMerge/>
            <w:hideMark/>
          </w:tcPr>
          <w:p w14:paraId="37C89ADF" w14:textId="77777777" w:rsidR="00BA1DA0" w:rsidRPr="00251E78" w:rsidRDefault="00BA1DA0" w:rsidP="008E4322">
            <w:pPr>
              <w:rPr>
                <w:rFonts w:ascii="仿宋" w:eastAsia="仿宋" w:hAnsi="仿宋"/>
              </w:rPr>
            </w:pPr>
          </w:p>
        </w:tc>
        <w:tc>
          <w:tcPr>
            <w:tcW w:w="1842" w:type="pct"/>
            <w:gridSpan w:val="2"/>
            <w:hideMark/>
          </w:tcPr>
          <w:p w14:paraId="25EA2B04" w14:textId="77777777" w:rsidR="00BA1DA0" w:rsidRPr="00251E78" w:rsidRDefault="00BA1DA0" w:rsidP="008E4322">
            <w:pPr>
              <w:rPr>
                <w:rFonts w:ascii="仿宋" w:eastAsia="仿宋" w:hAnsi="仿宋"/>
              </w:rPr>
            </w:pPr>
            <w:r w:rsidRPr="00251E78">
              <w:rPr>
                <w:rFonts w:ascii="仿宋" w:eastAsia="仿宋" w:hAnsi="仿宋" w:hint="eastAsia"/>
              </w:rPr>
              <w:t>以欺骗或者贿赂等不正当手段取得《国内水路运输管理条例》规定的行政许可的</w:t>
            </w:r>
          </w:p>
        </w:tc>
        <w:tc>
          <w:tcPr>
            <w:tcW w:w="844" w:type="pct"/>
            <w:hideMark/>
          </w:tcPr>
          <w:p w14:paraId="2380EF4D" w14:textId="77777777" w:rsidR="00BA1DA0" w:rsidRPr="00251E78" w:rsidRDefault="00BA1DA0" w:rsidP="008E4322">
            <w:pPr>
              <w:rPr>
                <w:rFonts w:ascii="仿宋" w:eastAsia="仿宋" w:hAnsi="仿宋"/>
              </w:rPr>
            </w:pPr>
            <w:r w:rsidRPr="00251E78">
              <w:rPr>
                <w:rFonts w:ascii="仿宋" w:eastAsia="仿宋" w:hAnsi="仿宋" w:hint="eastAsia"/>
              </w:rPr>
              <w:t>《国内水路运输管理条例》第三十六条</w:t>
            </w:r>
          </w:p>
        </w:tc>
        <w:tc>
          <w:tcPr>
            <w:tcW w:w="844" w:type="pct"/>
          </w:tcPr>
          <w:p w14:paraId="24693551" w14:textId="77777777" w:rsidR="00BA1DA0" w:rsidRPr="00251E78" w:rsidRDefault="00BA1DA0" w:rsidP="008E4322">
            <w:pPr>
              <w:jc w:val="center"/>
              <w:rPr>
                <w:rFonts w:ascii="仿宋" w:eastAsia="仿宋" w:hAnsi="仿宋"/>
              </w:rPr>
            </w:pPr>
            <w:r w:rsidRPr="00251E78">
              <w:rPr>
                <w:rFonts w:ascii="仿宋" w:eastAsia="仿宋" w:hAnsi="仿宋" w:hint="eastAsia"/>
              </w:rPr>
              <w:t>40</w:t>
            </w:r>
          </w:p>
        </w:tc>
        <w:tc>
          <w:tcPr>
            <w:tcW w:w="842" w:type="pct"/>
          </w:tcPr>
          <w:p w14:paraId="732F1DD1" w14:textId="5EBBA10D"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2B48A1CB" w14:textId="77777777" w:rsidTr="008E4322">
        <w:trPr>
          <w:trHeight w:val="319"/>
        </w:trPr>
        <w:tc>
          <w:tcPr>
            <w:tcW w:w="295" w:type="pct"/>
            <w:vMerge/>
            <w:hideMark/>
          </w:tcPr>
          <w:p w14:paraId="6A8789AE" w14:textId="77777777" w:rsidR="00BA1DA0" w:rsidRPr="00251E78" w:rsidRDefault="00BA1DA0" w:rsidP="008E4322">
            <w:pPr>
              <w:rPr>
                <w:rFonts w:ascii="仿宋" w:eastAsia="仿宋" w:hAnsi="仿宋"/>
              </w:rPr>
            </w:pPr>
          </w:p>
        </w:tc>
        <w:tc>
          <w:tcPr>
            <w:tcW w:w="332" w:type="pct"/>
            <w:vMerge/>
            <w:hideMark/>
          </w:tcPr>
          <w:p w14:paraId="6CB9CB13" w14:textId="77777777" w:rsidR="00BA1DA0" w:rsidRPr="00251E78" w:rsidRDefault="00BA1DA0" w:rsidP="008E4322">
            <w:pPr>
              <w:rPr>
                <w:rFonts w:ascii="仿宋" w:eastAsia="仿宋" w:hAnsi="仿宋"/>
              </w:rPr>
            </w:pPr>
          </w:p>
        </w:tc>
        <w:tc>
          <w:tcPr>
            <w:tcW w:w="1842" w:type="pct"/>
            <w:gridSpan w:val="2"/>
            <w:hideMark/>
          </w:tcPr>
          <w:p w14:paraId="2EB08333" w14:textId="77777777" w:rsidR="00BA1DA0" w:rsidRPr="00251E78" w:rsidRDefault="00BA1DA0" w:rsidP="008E4322">
            <w:pPr>
              <w:rPr>
                <w:rFonts w:ascii="仿宋" w:eastAsia="仿宋" w:hAnsi="仿宋"/>
              </w:rPr>
            </w:pPr>
            <w:r w:rsidRPr="00251E78">
              <w:rPr>
                <w:rFonts w:ascii="仿宋" w:eastAsia="仿宋" w:hAnsi="仿宋" w:hint="eastAsia"/>
              </w:rPr>
              <w:t>伪造、变造、涂改《国内水路运输管理条例》规定的行政许可证件的</w:t>
            </w:r>
          </w:p>
        </w:tc>
        <w:tc>
          <w:tcPr>
            <w:tcW w:w="844" w:type="pct"/>
            <w:hideMark/>
          </w:tcPr>
          <w:p w14:paraId="44A61990" w14:textId="77777777" w:rsidR="00BA1DA0" w:rsidRPr="00251E78" w:rsidRDefault="00BA1DA0" w:rsidP="008E4322">
            <w:pPr>
              <w:rPr>
                <w:rFonts w:ascii="仿宋" w:eastAsia="仿宋" w:hAnsi="仿宋"/>
              </w:rPr>
            </w:pPr>
            <w:r w:rsidRPr="00251E78">
              <w:rPr>
                <w:rFonts w:ascii="仿宋" w:eastAsia="仿宋" w:hAnsi="仿宋" w:hint="eastAsia"/>
              </w:rPr>
              <w:t>《国内水路运输管理条例》第三十七条</w:t>
            </w:r>
          </w:p>
        </w:tc>
        <w:tc>
          <w:tcPr>
            <w:tcW w:w="844" w:type="pct"/>
          </w:tcPr>
          <w:p w14:paraId="332F8194" w14:textId="77777777" w:rsidR="00BA1DA0" w:rsidRPr="00251E78" w:rsidRDefault="00BA1DA0" w:rsidP="008E4322">
            <w:pPr>
              <w:jc w:val="center"/>
              <w:rPr>
                <w:rFonts w:ascii="仿宋" w:eastAsia="仿宋" w:hAnsi="仿宋"/>
              </w:rPr>
            </w:pPr>
            <w:r w:rsidRPr="00251E78">
              <w:rPr>
                <w:rFonts w:ascii="仿宋" w:eastAsia="仿宋" w:hAnsi="仿宋" w:hint="eastAsia"/>
              </w:rPr>
              <w:t>40</w:t>
            </w:r>
          </w:p>
        </w:tc>
        <w:tc>
          <w:tcPr>
            <w:tcW w:w="842" w:type="pct"/>
          </w:tcPr>
          <w:p w14:paraId="408AE38E" w14:textId="5F1E62D0"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7D8FCDB3" w14:textId="77777777" w:rsidTr="008E4322">
        <w:trPr>
          <w:trHeight w:val="105"/>
        </w:trPr>
        <w:tc>
          <w:tcPr>
            <w:tcW w:w="295" w:type="pct"/>
            <w:vMerge/>
            <w:hideMark/>
          </w:tcPr>
          <w:p w14:paraId="1C73AF1B" w14:textId="77777777" w:rsidR="00BA1DA0" w:rsidRPr="00251E78" w:rsidRDefault="00BA1DA0" w:rsidP="008E4322">
            <w:pPr>
              <w:rPr>
                <w:rFonts w:ascii="仿宋" w:eastAsia="仿宋" w:hAnsi="仿宋"/>
              </w:rPr>
            </w:pPr>
          </w:p>
        </w:tc>
        <w:tc>
          <w:tcPr>
            <w:tcW w:w="332" w:type="pct"/>
            <w:vMerge/>
            <w:hideMark/>
          </w:tcPr>
          <w:p w14:paraId="1D1167CB" w14:textId="77777777" w:rsidR="00BA1DA0" w:rsidRPr="00251E78" w:rsidRDefault="00BA1DA0" w:rsidP="008E4322">
            <w:pPr>
              <w:rPr>
                <w:rFonts w:ascii="仿宋" w:eastAsia="仿宋" w:hAnsi="仿宋"/>
              </w:rPr>
            </w:pPr>
          </w:p>
        </w:tc>
        <w:tc>
          <w:tcPr>
            <w:tcW w:w="921" w:type="pct"/>
            <w:vMerge w:val="restart"/>
            <w:hideMark/>
          </w:tcPr>
          <w:p w14:paraId="3FC78713" w14:textId="77777777" w:rsidR="00BA1DA0" w:rsidRPr="00251E78" w:rsidRDefault="00BA1DA0" w:rsidP="008E4322">
            <w:pPr>
              <w:rPr>
                <w:rFonts w:ascii="仿宋" w:eastAsia="仿宋" w:hAnsi="仿宋"/>
              </w:rPr>
            </w:pPr>
            <w:r w:rsidRPr="00251E78">
              <w:rPr>
                <w:rFonts w:ascii="仿宋" w:eastAsia="仿宋" w:hAnsi="仿宋" w:hint="eastAsia"/>
              </w:rPr>
              <w:t>未按规定要求配备相应海</w:t>
            </w:r>
            <w:proofErr w:type="gramStart"/>
            <w:r w:rsidRPr="00251E78">
              <w:rPr>
                <w:rFonts w:ascii="仿宋" w:eastAsia="仿宋" w:hAnsi="仿宋" w:hint="eastAsia"/>
              </w:rPr>
              <w:t>务</w:t>
            </w:r>
            <w:proofErr w:type="gramEnd"/>
            <w:r w:rsidRPr="00251E78">
              <w:rPr>
                <w:rFonts w:ascii="仿宋" w:eastAsia="仿宋" w:hAnsi="仿宋" w:hint="eastAsia"/>
              </w:rPr>
              <w:t>、机务管理人员的</w:t>
            </w:r>
          </w:p>
        </w:tc>
        <w:tc>
          <w:tcPr>
            <w:tcW w:w="921" w:type="pct"/>
          </w:tcPr>
          <w:p w14:paraId="6495C3CF" w14:textId="77777777" w:rsidR="00BA1DA0" w:rsidRPr="00251E78" w:rsidRDefault="00BA1DA0" w:rsidP="008E4322">
            <w:pPr>
              <w:rPr>
                <w:rFonts w:ascii="仿宋" w:eastAsia="仿宋" w:hAnsi="仿宋"/>
              </w:rPr>
            </w:pPr>
            <w:r w:rsidRPr="00251E78">
              <w:rPr>
                <w:rFonts w:ascii="仿宋" w:eastAsia="仿宋" w:hAnsi="仿宋" w:hint="eastAsia"/>
              </w:rPr>
              <w:t>人员数量</w:t>
            </w:r>
          </w:p>
        </w:tc>
        <w:tc>
          <w:tcPr>
            <w:tcW w:w="844" w:type="pct"/>
            <w:vMerge w:val="restart"/>
            <w:hideMark/>
          </w:tcPr>
          <w:p w14:paraId="6085C938" w14:textId="77777777" w:rsidR="00BA1DA0" w:rsidRPr="00251E78" w:rsidRDefault="00BA1DA0" w:rsidP="008E4322">
            <w:pPr>
              <w:rPr>
                <w:rFonts w:ascii="仿宋" w:eastAsia="仿宋" w:hAnsi="仿宋"/>
              </w:rPr>
            </w:pPr>
            <w:r w:rsidRPr="00251E78">
              <w:rPr>
                <w:rFonts w:ascii="仿宋" w:eastAsia="仿宋" w:hAnsi="仿宋" w:hint="eastAsia"/>
              </w:rPr>
              <w:t>《国内水路运输辅助业管理规定》第三十四条</w:t>
            </w:r>
          </w:p>
        </w:tc>
        <w:tc>
          <w:tcPr>
            <w:tcW w:w="844" w:type="pct"/>
          </w:tcPr>
          <w:p w14:paraId="07854E33" w14:textId="77777777" w:rsidR="00BA1DA0" w:rsidRPr="00251E78" w:rsidRDefault="00BA1DA0" w:rsidP="008E4322">
            <w:pPr>
              <w:jc w:val="center"/>
              <w:rPr>
                <w:rFonts w:ascii="仿宋" w:eastAsia="仿宋" w:hAnsi="仿宋"/>
              </w:rPr>
            </w:pPr>
            <w:r w:rsidRPr="00251E78">
              <w:rPr>
                <w:rFonts w:ascii="仿宋" w:eastAsia="仿宋" w:hAnsi="仿宋" w:hint="eastAsia"/>
              </w:rPr>
              <w:t>3</w:t>
            </w:r>
          </w:p>
        </w:tc>
        <w:tc>
          <w:tcPr>
            <w:tcW w:w="842" w:type="pct"/>
          </w:tcPr>
          <w:p w14:paraId="2015C0BD" w14:textId="77777777" w:rsidR="00BA1DA0" w:rsidRPr="00251E78" w:rsidRDefault="00BA1DA0" w:rsidP="008E4322">
            <w:pPr>
              <w:rPr>
                <w:rFonts w:ascii="仿宋" w:eastAsia="仿宋" w:hAnsi="仿宋"/>
              </w:rPr>
            </w:pPr>
          </w:p>
        </w:tc>
      </w:tr>
      <w:tr w:rsidR="00BA1DA0" w:rsidRPr="00251E78" w14:paraId="6B8A522B" w14:textId="77777777" w:rsidTr="008E4322">
        <w:trPr>
          <w:trHeight w:val="105"/>
        </w:trPr>
        <w:tc>
          <w:tcPr>
            <w:tcW w:w="295" w:type="pct"/>
            <w:vMerge/>
          </w:tcPr>
          <w:p w14:paraId="10D35154" w14:textId="77777777" w:rsidR="00BA1DA0" w:rsidRPr="00251E78" w:rsidRDefault="00BA1DA0" w:rsidP="008E4322">
            <w:pPr>
              <w:rPr>
                <w:rFonts w:ascii="仿宋" w:eastAsia="仿宋" w:hAnsi="仿宋"/>
              </w:rPr>
            </w:pPr>
          </w:p>
        </w:tc>
        <w:tc>
          <w:tcPr>
            <w:tcW w:w="332" w:type="pct"/>
            <w:vMerge/>
          </w:tcPr>
          <w:p w14:paraId="15E3BC64" w14:textId="77777777" w:rsidR="00BA1DA0" w:rsidRPr="00251E78" w:rsidRDefault="00BA1DA0" w:rsidP="008E4322">
            <w:pPr>
              <w:rPr>
                <w:rFonts w:ascii="仿宋" w:eastAsia="仿宋" w:hAnsi="仿宋"/>
              </w:rPr>
            </w:pPr>
          </w:p>
        </w:tc>
        <w:tc>
          <w:tcPr>
            <w:tcW w:w="921" w:type="pct"/>
            <w:vMerge/>
          </w:tcPr>
          <w:p w14:paraId="5CBEF6A2" w14:textId="77777777" w:rsidR="00BA1DA0" w:rsidRPr="00251E78" w:rsidRDefault="00BA1DA0" w:rsidP="008E4322">
            <w:pPr>
              <w:rPr>
                <w:rFonts w:ascii="仿宋" w:eastAsia="仿宋" w:hAnsi="仿宋"/>
              </w:rPr>
            </w:pPr>
          </w:p>
        </w:tc>
        <w:tc>
          <w:tcPr>
            <w:tcW w:w="921" w:type="pct"/>
          </w:tcPr>
          <w:p w14:paraId="2508886F" w14:textId="77777777" w:rsidR="00BA1DA0" w:rsidRPr="00251E78" w:rsidRDefault="00BA1DA0" w:rsidP="008E4322">
            <w:pPr>
              <w:rPr>
                <w:rFonts w:ascii="仿宋" w:eastAsia="仿宋" w:hAnsi="仿宋"/>
              </w:rPr>
            </w:pPr>
            <w:r w:rsidRPr="00251E78">
              <w:rPr>
                <w:rFonts w:ascii="仿宋" w:eastAsia="仿宋" w:hAnsi="仿宋" w:hint="eastAsia"/>
              </w:rPr>
              <w:t>从业资历</w:t>
            </w:r>
          </w:p>
        </w:tc>
        <w:tc>
          <w:tcPr>
            <w:tcW w:w="844" w:type="pct"/>
            <w:vMerge/>
          </w:tcPr>
          <w:p w14:paraId="5366CD29" w14:textId="77777777" w:rsidR="00BA1DA0" w:rsidRPr="00251E78" w:rsidRDefault="00BA1DA0" w:rsidP="008E4322">
            <w:pPr>
              <w:rPr>
                <w:rFonts w:ascii="仿宋" w:eastAsia="仿宋" w:hAnsi="仿宋"/>
              </w:rPr>
            </w:pPr>
          </w:p>
        </w:tc>
        <w:tc>
          <w:tcPr>
            <w:tcW w:w="844" w:type="pct"/>
          </w:tcPr>
          <w:p w14:paraId="29D978A2"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16F5B76B" w14:textId="77777777" w:rsidR="00BA1DA0" w:rsidRPr="00251E78" w:rsidRDefault="00BA1DA0" w:rsidP="008E4322">
            <w:pPr>
              <w:rPr>
                <w:rFonts w:ascii="仿宋" w:eastAsia="仿宋" w:hAnsi="仿宋"/>
              </w:rPr>
            </w:pPr>
          </w:p>
        </w:tc>
      </w:tr>
      <w:tr w:rsidR="00BA1DA0" w:rsidRPr="00251E78" w14:paraId="38C7012E" w14:textId="77777777" w:rsidTr="008E4322">
        <w:trPr>
          <w:trHeight w:val="105"/>
        </w:trPr>
        <w:tc>
          <w:tcPr>
            <w:tcW w:w="295" w:type="pct"/>
            <w:vMerge/>
          </w:tcPr>
          <w:p w14:paraId="347F34B5" w14:textId="77777777" w:rsidR="00BA1DA0" w:rsidRPr="00251E78" w:rsidRDefault="00BA1DA0" w:rsidP="008E4322">
            <w:pPr>
              <w:rPr>
                <w:rFonts w:ascii="仿宋" w:eastAsia="仿宋" w:hAnsi="仿宋"/>
              </w:rPr>
            </w:pPr>
          </w:p>
        </w:tc>
        <w:tc>
          <w:tcPr>
            <w:tcW w:w="332" w:type="pct"/>
            <w:vMerge/>
          </w:tcPr>
          <w:p w14:paraId="0F15CB9D" w14:textId="77777777" w:rsidR="00BA1DA0" w:rsidRPr="00251E78" w:rsidRDefault="00BA1DA0" w:rsidP="008E4322">
            <w:pPr>
              <w:rPr>
                <w:rFonts w:ascii="仿宋" w:eastAsia="仿宋" w:hAnsi="仿宋"/>
              </w:rPr>
            </w:pPr>
          </w:p>
        </w:tc>
        <w:tc>
          <w:tcPr>
            <w:tcW w:w="1842" w:type="pct"/>
            <w:gridSpan w:val="2"/>
          </w:tcPr>
          <w:p w14:paraId="523100EE" w14:textId="77777777" w:rsidR="00BA1DA0" w:rsidRPr="00251E78" w:rsidRDefault="00BA1DA0" w:rsidP="008E4322">
            <w:pPr>
              <w:rPr>
                <w:rFonts w:ascii="仿宋" w:eastAsia="仿宋" w:hAnsi="仿宋"/>
              </w:rPr>
            </w:pPr>
            <w:r w:rsidRPr="00251E78">
              <w:rPr>
                <w:rFonts w:ascii="仿宋" w:eastAsia="仿宋" w:hAnsi="仿宋" w:hint="eastAsia"/>
              </w:rPr>
              <w:t>船舶管理业务经营者与委托人订立虚假协议或者名义上接受委托实际不承担船舶海</w:t>
            </w:r>
            <w:proofErr w:type="gramStart"/>
            <w:r w:rsidRPr="00251E78">
              <w:rPr>
                <w:rFonts w:ascii="仿宋" w:eastAsia="仿宋" w:hAnsi="仿宋" w:hint="eastAsia"/>
              </w:rPr>
              <w:t>务</w:t>
            </w:r>
            <w:proofErr w:type="gramEnd"/>
            <w:r w:rsidRPr="00251E78">
              <w:rPr>
                <w:rFonts w:ascii="仿宋" w:eastAsia="仿宋" w:hAnsi="仿宋" w:hint="eastAsia"/>
              </w:rPr>
              <w:t>、机务管理责任的</w:t>
            </w:r>
          </w:p>
        </w:tc>
        <w:tc>
          <w:tcPr>
            <w:tcW w:w="844" w:type="pct"/>
          </w:tcPr>
          <w:p w14:paraId="3CFD7B75" w14:textId="77777777" w:rsidR="00BA1DA0" w:rsidRPr="00251E78" w:rsidRDefault="00BA1DA0" w:rsidP="008E4322">
            <w:pPr>
              <w:rPr>
                <w:rFonts w:ascii="仿宋" w:eastAsia="仿宋" w:hAnsi="仿宋"/>
              </w:rPr>
            </w:pPr>
            <w:r w:rsidRPr="00251E78">
              <w:rPr>
                <w:rFonts w:ascii="仿宋" w:eastAsia="仿宋" w:hAnsi="仿宋" w:hint="eastAsia"/>
              </w:rPr>
              <w:t>《国内水路运输辅助业管理规定》第三十五条</w:t>
            </w:r>
          </w:p>
        </w:tc>
        <w:tc>
          <w:tcPr>
            <w:tcW w:w="844" w:type="pct"/>
          </w:tcPr>
          <w:p w14:paraId="63761EE7"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458C773C" w14:textId="77777777" w:rsidR="00BA1DA0" w:rsidRPr="00251E78" w:rsidRDefault="00BA1DA0" w:rsidP="008E4322">
            <w:pPr>
              <w:rPr>
                <w:rFonts w:ascii="仿宋" w:eastAsia="仿宋" w:hAnsi="仿宋"/>
              </w:rPr>
            </w:pPr>
          </w:p>
        </w:tc>
      </w:tr>
      <w:tr w:rsidR="00BA1DA0" w:rsidRPr="00251E78" w14:paraId="1AF3E858" w14:textId="77777777" w:rsidTr="008E4322">
        <w:trPr>
          <w:trHeight w:val="105"/>
        </w:trPr>
        <w:tc>
          <w:tcPr>
            <w:tcW w:w="295" w:type="pct"/>
            <w:vMerge/>
          </w:tcPr>
          <w:p w14:paraId="45850705" w14:textId="77777777" w:rsidR="00BA1DA0" w:rsidRPr="00251E78" w:rsidRDefault="00BA1DA0" w:rsidP="008E4322">
            <w:pPr>
              <w:rPr>
                <w:rFonts w:ascii="仿宋" w:eastAsia="仿宋" w:hAnsi="仿宋"/>
              </w:rPr>
            </w:pPr>
          </w:p>
        </w:tc>
        <w:tc>
          <w:tcPr>
            <w:tcW w:w="332" w:type="pct"/>
            <w:vMerge/>
          </w:tcPr>
          <w:p w14:paraId="1B6B2555" w14:textId="77777777" w:rsidR="00BA1DA0" w:rsidRPr="00251E78" w:rsidRDefault="00BA1DA0" w:rsidP="008E4322">
            <w:pPr>
              <w:rPr>
                <w:rFonts w:ascii="仿宋" w:eastAsia="仿宋" w:hAnsi="仿宋"/>
              </w:rPr>
            </w:pPr>
          </w:p>
        </w:tc>
        <w:tc>
          <w:tcPr>
            <w:tcW w:w="921" w:type="pct"/>
            <w:vMerge w:val="restart"/>
          </w:tcPr>
          <w:p w14:paraId="7883F189" w14:textId="77777777" w:rsidR="00BA1DA0" w:rsidRPr="00251E78" w:rsidRDefault="00BA1DA0" w:rsidP="008E4322">
            <w:pPr>
              <w:rPr>
                <w:rFonts w:ascii="仿宋" w:eastAsia="仿宋" w:hAnsi="仿宋"/>
              </w:rPr>
            </w:pPr>
            <w:r w:rsidRPr="00251E78">
              <w:rPr>
                <w:rFonts w:ascii="仿宋" w:eastAsia="仿宋" w:hAnsi="仿宋" w:hint="eastAsia"/>
              </w:rPr>
              <w:t>未履行备案或者报告义务的</w:t>
            </w:r>
          </w:p>
        </w:tc>
        <w:tc>
          <w:tcPr>
            <w:tcW w:w="921" w:type="pct"/>
          </w:tcPr>
          <w:p w14:paraId="78D615CB" w14:textId="77777777" w:rsidR="00BA1DA0" w:rsidRPr="00251E78" w:rsidRDefault="00BA1DA0" w:rsidP="008E4322">
            <w:pPr>
              <w:rPr>
                <w:rFonts w:ascii="仿宋" w:eastAsia="仿宋" w:hAnsi="仿宋"/>
              </w:rPr>
            </w:pPr>
            <w:r w:rsidRPr="00251E78">
              <w:rPr>
                <w:rFonts w:ascii="仿宋" w:eastAsia="仿宋" w:hAnsi="仿宋" w:hint="eastAsia"/>
              </w:rPr>
              <w:t>法定代表人或者股东变化</w:t>
            </w:r>
          </w:p>
        </w:tc>
        <w:tc>
          <w:tcPr>
            <w:tcW w:w="844" w:type="pct"/>
            <w:vMerge w:val="restart"/>
          </w:tcPr>
          <w:p w14:paraId="480F04DB" w14:textId="77777777" w:rsidR="00BA1DA0" w:rsidRPr="00251E78" w:rsidRDefault="00BA1DA0" w:rsidP="008E4322">
            <w:pPr>
              <w:rPr>
                <w:rFonts w:ascii="仿宋" w:eastAsia="仿宋" w:hAnsi="仿宋"/>
              </w:rPr>
            </w:pPr>
            <w:r w:rsidRPr="00251E78">
              <w:rPr>
                <w:rFonts w:ascii="仿宋" w:eastAsia="仿宋" w:hAnsi="仿宋" w:hint="eastAsia"/>
              </w:rPr>
              <w:t>《国内水路运输辅助业管理规定》第三十六条</w:t>
            </w:r>
          </w:p>
        </w:tc>
        <w:tc>
          <w:tcPr>
            <w:tcW w:w="844" w:type="pct"/>
          </w:tcPr>
          <w:p w14:paraId="033A25FF"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68D05258" w14:textId="77777777" w:rsidR="00BA1DA0" w:rsidRPr="00251E78" w:rsidRDefault="00BA1DA0" w:rsidP="008E4322">
            <w:pPr>
              <w:rPr>
                <w:rFonts w:ascii="仿宋" w:eastAsia="仿宋" w:hAnsi="仿宋"/>
              </w:rPr>
            </w:pPr>
          </w:p>
        </w:tc>
      </w:tr>
      <w:tr w:rsidR="00BA1DA0" w:rsidRPr="00251E78" w14:paraId="674AF5AE" w14:textId="77777777" w:rsidTr="008E4322">
        <w:trPr>
          <w:trHeight w:val="105"/>
        </w:trPr>
        <w:tc>
          <w:tcPr>
            <w:tcW w:w="295" w:type="pct"/>
            <w:vMerge/>
          </w:tcPr>
          <w:p w14:paraId="1A253171" w14:textId="77777777" w:rsidR="00BA1DA0" w:rsidRPr="00251E78" w:rsidRDefault="00BA1DA0" w:rsidP="008E4322">
            <w:pPr>
              <w:rPr>
                <w:rFonts w:ascii="仿宋" w:eastAsia="仿宋" w:hAnsi="仿宋"/>
              </w:rPr>
            </w:pPr>
          </w:p>
        </w:tc>
        <w:tc>
          <w:tcPr>
            <w:tcW w:w="332" w:type="pct"/>
            <w:vMerge/>
          </w:tcPr>
          <w:p w14:paraId="1FE67BBE" w14:textId="77777777" w:rsidR="00BA1DA0" w:rsidRPr="00251E78" w:rsidRDefault="00BA1DA0" w:rsidP="008E4322">
            <w:pPr>
              <w:rPr>
                <w:rFonts w:ascii="仿宋" w:eastAsia="仿宋" w:hAnsi="仿宋"/>
              </w:rPr>
            </w:pPr>
          </w:p>
        </w:tc>
        <w:tc>
          <w:tcPr>
            <w:tcW w:w="921" w:type="pct"/>
            <w:vMerge/>
          </w:tcPr>
          <w:p w14:paraId="6825EAA2" w14:textId="77777777" w:rsidR="00BA1DA0" w:rsidRPr="00251E78" w:rsidRDefault="00BA1DA0" w:rsidP="008E4322">
            <w:pPr>
              <w:rPr>
                <w:rFonts w:ascii="仿宋" w:eastAsia="仿宋" w:hAnsi="仿宋"/>
              </w:rPr>
            </w:pPr>
          </w:p>
        </w:tc>
        <w:tc>
          <w:tcPr>
            <w:tcW w:w="921" w:type="pct"/>
          </w:tcPr>
          <w:p w14:paraId="11A7350D" w14:textId="77777777" w:rsidR="00BA1DA0" w:rsidRPr="00251E78" w:rsidRDefault="00BA1DA0" w:rsidP="008E4322">
            <w:pPr>
              <w:rPr>
                <w:rFonts w:ascii="仿宋" w:eastAsia="仿宋" w:hAnsi="仿宋"/>
              </w:rPr>
            </w:pPr>
            <w:r w:rsidRPr="00251E78">
              <w:rPr>
                <w:rFonts w:ascii="仿宋" w:eastAsia="仿宋" w:hAnsi="仿宋" w:hint="eastAsia"/>
              </w:rPr>
              <w:t>固定的办公场所变化</w:t>
            </w:r>
          </w:p>
        </w:tc>
        <w:tc>
          <w:tcPr>
            <w:tcW w:w="844" w:type="pct"/>
            <w:vMerge/>
          </w:tcPr>
          <w:p w14:paraId="56AAF249" w14:textId="77777777" w:rsidR="00BA1DA0" w:rsidRPr="00251E78" w:rsidRDefault="00BA1DA0" w:rsidP="008E4322">
            <w:pPr>
              <w:rPr>
                <w:rFonts w:ascii="仿宋" w:eastAsia="仿宋" w:hAnsi="仿宋"/>
              </w:rPr>
            </w:pPr>
          </w:p>
        </w:tc>
        <w:tc>
          <w:tcPr>
            <w:tcW w:w="844" w:type="pct"/>
          </w:tcPr>
          <w:p w14:paraId="771DCE0E" w14:textId="77777777" w:rsidR="00BA1DA0" w:rsidRPr="00251E78" w:rsidRDefault="00BA1DA0" w:rsidP="008E4322">
            <w:pPr>
              <w:jc w:val="center"/>
              <w:rPr>
                <w:rFonts w:ascii="仿宋" w:eastAsia="仿宋" w:hAnsi="仿宋"/>
              </w:rPr>
            </w:pPr>
            <w:r w:rsidRPr="00251E78">
              <w:rPr>
                <w:rFonts w:ascii="仿宋" w:eastAsia="仿宋" w:hAnsi="仿宋" w:hint="eastAsia"/>
              </w:rPr>
              <w:t>1</w:t>
            </w:r>
          </w:p>
        </w:tc>
        <w:tc>
          <w:tcPr>
            <w:tcW w:w="842" w:type="pct"/>
          </w:tcPr>
          <w:p w14:paraId="4D76F2BC" w14:textId="77777777" w:rsidR="00BA1DA0" w:rsidRPr="00251E78" w:rsidRDefault="00BA1DA0" w:rsidP="008E4322">
            <w:pPr>
              <w:rPr>
                <w:rFonts w:ascii="仿宋" w:eastAsia="仿宋" w:hAnsi="仿宋"/>
              </w:rPr>
            </w:pPr>
          </w:p>
        </w:tc>
      </w:tr>
      <w:tr w:rsidR="00BA1DA0" w:rsidRPr="00251E78" w14:paraId="735CBE6A" w14:textId="77777777" w:rsidTr="008E4322">
        <w:trPr>
          <w:trHeight w:val="105"/>
        </w:trPr>
        <w:tc>
          <w:tcPr>
            <w:tcW w:w="295" w:type="pct"/>
            <w:vMerge/>
          </w:tcPr>
          <w:p w14:paraId="41BFF6D1" w14:textId="77777777" w:rsidR="00BA1DA0" w:rsidRPr="00251E78" w:rsidRDefault="00BA1DA0" w:rsidP="008E4322">
            <w:pPr>
              <w:rPr>
                <w:rFonts w:ascii="仿宋" w:eastAsia="仿宋" w:hAnsi="仿宋"/>
              </w:rPr>
            </w:pPr>
          </w:p>
        </w:tc>
        <w:tc>
          <w:tcPr>
            <w:tcW w:w="332" w:type="pct"/>
            <w:vMerge/>
          </w:tcPr>
          <w:p w14:paraId="7C6C8B43" w14:textId="77777777" w:rsidR="00BA1DA0" w:rsidRPr="00251E78" w:rsidRDefault="00BA1DA0" w:rsidP="008E4322">
            <w:pPr>
              <w:rPr>
                <w:rFonts w:ascii="仿宋" w:eastAsia="仿宋" w:hAnsi="仿宋"/>
              </w:rPr>
            </w:pPr>
          </w:p>
        </w:tc>
        <w:tc>
          <w:tcPr>
            <w:tcW w:w="921" w:type="pct"/>
            <w:vMerge/>
          </w:tcPr>
          <w:p w14:paraId="6B277349" w14:textId="77777777" w:rsidR="00BA1DA0" w:rsidRPr="00251E78" w:rsidRDefault="00BA1DA0" w:rsidP="008E4322">
            <w:pPr>
              <w:rPr>
                <w:rFonts w:ascii="仿宋" w:eastAsia="仿宋" w:hAnsi="仿宋"/>
              </w:rPr>
            </w:pPr>
          </w:p>
        </w:tc>
        <w:tc>
          <w:tcPr>
            <w:tcW w:w="921" w:type="pct"/>
          </w:tcPr>
          <w:p w14:paraId="637EB1BA" w14:textId="77777777" w:rsidR="00BA1DA0" w:rsidRPr="00251E78" w:rsidRDefault="00BA1DA0" w:rsidP="008E4322">
            <w:pPr>
              <w:rPr>
                <w:rFonts w:ascii="仿宋" w:eastAsia="仿宋" w:hAnsi="仿宋"/>
              </w:rPr>
            </w:pPr>
            <w:r w:rsidRPr="00251E78">
              <w:rPr>
                <w:rFonts w:ascii="仿宋" w:eastAsia="仿宋" w:hAnsi="仿宋" w:hint="eastAsia"/>
              </w:rPr>
              <w:t>海</w:t>
            </w:r>
            <w:proofErr w:type="gramStart"/>
            <w:r w:rsidRPr="00251E78">
              <w:rPr>
                <w:rFonts w:ascii="仿宋" w:eastAsia="仿宋" w:hAnsi="仿宋" w:hint="eastAsia"/>
              </w:rPr>
              <w:t>务</w:t>
            </w:r>
            <w:proofErr w:type="gramEnd"/>
            <w:r w:rsidRPr="00251E78">
              <w:rPr>
                <w:rFonts w:ascii="仿宋" w:eastAsia="仿宋" w:hAnsi="仿宋" w:hint="eastAsia"/>
              </w:rPr>
              <w:t>、机务管理人员变化</w:t>
            </w:r>
          </w:p>
        </w:tc>
        <w:tc>
          <w:tcPr>
            <w:tcW w:w="844" w:type="pct"/>
            <w:vMerge/>
          </w:tcPr>
          <w:p w14:paraId="0E75104E" w14:textId="77777777" w:rsidR="00BA1DA0" w:rsidRPr="00251E78" w:rsidRDefault="00BA1DA0" w:rsidP="008E4322">
            <w:pPr>
              <w:rPr>
                <w:rFonts w:ascii="仿宋" w:eastAsia="仿宋" w:hAnsi="仿宋"/>
              </w:rPr>
            </w:pPr>
          </w:p>
        </w:tc>
        <w:tc>
          <w:tcPr>
            <w:tcW w:w="844" w:type="pct"/>
          </w:tcPr>
          <w:p w14:paraId="3BFF2ABF" w14:textId="77777777" w:rsidR="00BA1DA0" w:rsidRPr="00251E78" w:rsidRDefault="00BA1DA0" w:rsidP="008E4322">
            <w:pPr>
              <w:jc w:val="center"/>
              <w:rPr>
                <w:rFonts w:ascii="仿宋" w:eastAsia="仿宋" w:hAnsi="仿宋"/>
              </w:rPr>
            </w:pPr>
            <w:r w:rsidRPr="00251E78">
              <w:rPr>
                <w:rFonts w:ascii="仿宋" w:eastAsia="仿宋" w:hAnsi="仿宋" w:hint="eastAsia"/>
              </w:rPr>
              <w:t>1</w:t>
            </w:r>
          </w:p>
        </w:tc>
        <w:tc>
          <w:tcPr>
            <w:tcW w:w="842" w:type="pct"/>
          </w:tcPr>
          <w:p w14:paraId="4717B3E2" w14:textId="77777777" w:rsidR="00BA1DA0" w:rsidRPr="00251E78" w:rsidRDefault="00BA1DA0" w:rsidP="008E4322">
            <w:pPr>
              <w:rPr>
                <w:rFonts w:ascii="仿宋" w:eastAsia="仿宋" w:hAnsi="仿宋"/>
              </w:rPr>
            </w:pPr>
          </w:p>
        </w:tc>
      </w:tr>
      <w:tr w:rsidR="00BA1DA0" w:rsidRPr="00251E78" w14:paraId="1DCDA990" w14:textId="77777777" w:rsidTr="008E4322">
        <w:trPr>
          <w:trHeight w:val="105"/>
        </w:trPr>
        <w:tc>
          <w:tcPr>
            <w:tcW w:w="295" w:type="pct"/>
            <w:vMerge/>
          </w:tcPr>
          <w:p w14:paraId="4801D621" w14:textId="77777777" w:rsidR="00BA1DA0" w:rsidRPr="00251E78" w:rsidRDefault="00BA1DA0" w:rsidP="008E4322">
            <w:pPr>
              <w:rPr>
                <w:rFonts w:ascii="仿宋" w:eastAsia="仿宋" w:hAnsi="仿宋"/>
              </w:rPr>
            </w:pPr>
          </w:p>
        </w:tc>
        <w:tc>
          <w:tcPr>
            <w:tcW w:w="332" w:type="pct"/>
            <w:vMerge/>
          </w:tcPr>
          <w:p w14:paraId="09807FF1" w14:textId="77777777" w:rsidR="00BA1DA0" w:rsidRPr="00251E78" w:rsidRDefault="00BA1DA0" w:rsidP="008E4322">
            <w:pPr>
              <w:rPr>
                <w:rFonts w:ascii="仿宋" w:eastAsia="仿宋" w:hAnsi="仿宋"/>
              </w:rPr>
            </w:pPr>
          </w:p>
        </w:tc>
        <w:tc>
          <w:tcPr>
            <w:tcW w:w="921" w:type="pct"/>
            <w:vMerge/>
          </w:tcPr>
          <w:p w14:paraId="21B8ECC3" w14:textId="77777777" w:rsidR="00BA1DA0" w:rsidRPr="00251E78" w:rsidRDefault="00BA1DA0" w:rsidP="008E4322">
            <w:pPr>
              <w:rPr>
                <w:rFonts w:ascii="仿宋" w:eastAsia="仿宋" w:hAnsi="仿宋"/>
              </w:rPr>
            </w:pPr>
          </w:p>
        </w:tc>
        <w:tc>
          <w:tcPr>
            <w:tcW w:w="921" w:type="pct"/>
          </w:tcPr>
          <w:p w14:paraId="4E5FAEC2" w14:textId="77777777" w:rsidR="00BA1DA0" w:rsidRPr="00251E78" w:rsidRDefault="00BA1DA0" w:rsidP="008E4322">
            <w:pPr>
              <w:rPr>
                <w:rFonts w:ascii="仿宋" w:eastAsia="仿宋" w:hAnsi="仿宋"/>
              </w:rPr>
            </w:pPr>
            <w:r w:rsidRPr="00251E78">
              <w:rPr>
                <w:rFonts w:ascii="仿宋" w:eastAsia="仿宋" w:hAnsi="仿宋" w:hint="eastAsia"/>
              </w:rPr>
              <w:t>管理船舶发生重大以上安全责任事故</w:t>
            </w:r>
          </w:p>
        </w:tc>
        <w:tc>
          <w:tcPr>
            <w:tcW w:w="844" w:type="pct"/>
            <w:vMerge/>
          </w:tcPr>
          <w:p w14:paraId="47C031FA" w14:textId="77777777" w:rsidR="00BA1DA0" w:rsidRPr="00251E78" w:rsidRDefault="00BA1DA0" w:rsidP="008E4322">
            <w:pPr>
              <w:rPr>
                <w:rFonts w:ascii="仿宋" w:eastAsia="仿宋" w:hAnsi="仿宋"/>
              </w:rPr>
            </w:pPr>
          </w:p>
        </w:tc>
        <w:tc>
          <w:tcPr>
            <w:tcW w:w="844" w:type="pct"/>
          </w:tcPr>
          <w:p w14:paraId="334A1412"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3BF0BE9F" w14:textId="77777777" w:rsidR="00BA1DA0" w:rsidRPr="00251E78" w:rsidRDefault="00BA1DA0" w:rsidP="008E4322">
            <w:pPr>
              <w:rPr>
                <w:rFonts w:ascii="仿宋" w:eastAsia="仿宋" w:hAnsi="仿宋"/>
              </w:rPr>
            </w:pPr>
          </w:p>
        </w:tc>
      </w:tr>
      <w:tr w:rsidR="00BA1DA0" w:rsidRPr="00251E78" w14:paraId="48890C2A" w14:textId="77777777" w:rsidTr="008E4322">
        <w:trPr>
          <w:trHeight w:val="105"/>
        </w:trPr>
        <w:tc>
          <w:tcPr>
            <w:tcW w:w="295" w:type="pct"/>
            <w:vMerge/>
          </w:tcPr>
          <w:p w14:paraId="75EEBDF2" w14:textId="77777777" w:rsidR="00BA1DA0" w:rsidRPr="00251E78" w:rsidRDefault="00BA1DA0" w:rsidP="008E4322">
            <w:pPr>
              <w:rPr>
                <w:rFonts w:ascii="仿宋" w:eastAsia="仿宋" w:hAnsi="仿宋"/>
              </w:rPr>
            </w:pPr>
          </w:p>
        </w:tc>
        <w:tc>
          <w:tcPr>
            <w:tcW w:w="332" w:type="pct"/>
            <w:vMerge/>
          </w:tcPr>
          <w:p w14:paraId="62F9D570" w14:textId="77777777" w:rsidR="00BA1DA0" w:rsidRPr="00251E78" w:rsidRDefault="00BA1DA0" w:rsidP="008E4322">
            <w:pPr>
              <w:rPr>
                <w:rFonts w:ascii="仿宋" w:eastAsia="仿宋" w:hAnsi="仿宋"/>
              </w:rPr>
            </w:pPr>
          </w:p>
        </w:tc>
        <w:tc>
          <w:tcPr>
            <w:tcW w:w="921" w:type="pct"/>
            <w:vMerge/>
          </w:tcPr>
          <w:p w14:paraId="257E1284" w14:textId="77777777" w:rsidR="00BA1DA0" w:rsidRPr="00251E78" w:rsidRDefault="00BA1DA0" w:rsidP="008E4322">
            <w:pPr>
              <w:rPr>
                <w:rFonts w:ascii="仿宋" w:eastAsia="仿宋" w:hAnsi="仿宋"/>
              </w:rPr>
            </w:pPr>
          </w:p>
        </w:tc>
        <w:tc>
          <w:tcPr>
            <w:tcW w:w="921" w:type="pct"/>
          </w:tcPr>
          <w:p w14:paraId="709909D9" w14:textId="77777777" w:rsidR="00BA1DA0" w:rsidRPr="00251E78" w:rsidRDefault="00BA1DA0" w:rsidP="008E4322">
            <w:pPr>
              <w:rPr>
                <w:rFonts w:ascii="仿宋" w:eastAsia="仿宋" w:hAnsi="仿宋"/>
              </w:rPr>
            </w:pPr>
            <w:r w:rsidRPr="00251E78">
              <w:rPr>
                <w:rFonts w:ascii="仿宋" w:eastAsia="仿宋" w:hAnsi="仿宋" w:hint="eastAsia"/>
              </w:rPr>
              <w:t>接受管理的船舶或委托管理协议变化</w:t>
            </w:r>
          </w:p>
        </w:tc>
        <w:tc>
          <w:tcPr>
            <w:tcW w:w="844" w:type="pct"/>
            <w:vMerge/>
          </w:tcPr>
          <w:p w14:paraId="3A1BB701" w14:textId="77777777" w:rsidR="00BA1DA0" w:rsidRPr="00251E78" w:rsidRDefault="00BA1DA0" w:rsidP="008E4322">
            <w:pPr>
              <w:rPr>
                <w:rFonts w:ascii="仿宋" w:eastAsia="仿宋" w:hAnsi="仿宋"/>
              </w:rPr>
            </w:pPr>
          </w:p>
        </w:tc>
        <w:tc>
          <w:tcPr>
            <w:tcW w:w="844" w:type="pct"/>
          </w:tcPr>
          <w:p w14:paraId="54486DDD" w14:textId="77777777" w:rsidR="00BA1DA0" w:rsidRPr="00251E78" w:rsidRDefault="00BA1DA0" w:rsidP="008E4322">
            <w:pPr>
              <w:jc w:val="center"/>
              <w:rPr>
                <w:rFonts w:ascii="仿宋" w:eastAsia="仿宋" w:hAnsi="仿宋"/>
              </w:rPr>
            </w:pPr>
            <w:r w:rsidRPr="00251E78">
              <w:rPr>
                <w:rFonts w:ascii="仿宋" w:eastAsia="仿宋" w:hAnsi="仿宋" w:hint="eastAsia"/>
              </w:rPr>
              <w:t>1</w:t>
            </w:r>
          </w:p>
        </w:tc>
        <w:tc>
          <w:tcPr>
            <w:tcW w:w="842" w:type="pct"/>
          </w:tcPr>
          <w:p w14:paraId="79ABA294" w14:textId="77777777" w:rsidR="00BA1DA0" w:rsidRPr="00251E78" w:rsidRDefault="00BA1DA0" w:rsidP="008E4322">
            <w:pPr>
              <w:rPr>
                <w:rFonts w:ascii="仿宋" w:eastAsia="仿宋" w:hAnsi="仿宋"/>
              </w:rPr>
            </w:pPr>
          </w:p>
        </w:tc>
      </w:tr>
      <w:tr w:rsidR="00BA1DA0" w:rsidRPr="00251E78" w14:paraId="178BF8FF" w14:textId="77777777" w:rsidTr="008E4322">
        <w:trPr>
          <w:trHeight w:val="170"/>
        </w:trPr>
        <w:tc>
          <w:tcPr>
            <w:tcW w:w="295" w:type="pct"/>
            <w:vMerge/>
            <w:hideMark/>
          </w:tcPr>
          <w:p w14:paraId="4CA47F99" w14:textId="77777777" w:rsidR="00BA1DA0" w:rsidRPr="00251E78" w:rsidRDefault="00BA1DA0" w:rsidP="008E4322">
            <w:pPr>
              <w:rPr>
                <w:rFonts w:ascii="仿宋" w:eastAsia="仿宋" w:hAnsi="仿宋"/>
              </w:rPr>
            </w:pPr>
          </w:p>
        </w:tc>
        <w:tc>
          <w:tcPr>
            <w:tcW w:w="332" w:type="pct"/>
            <w:vMerge/>
            <w:hideMark/>
          </w:tcPr>
          <w:p w14:paraId="5DBFF057" w14:textId="77777777" w:rsidR="00BA1DA0" w:rsidRPr="00251E78" w:rsidRDefault="00BA1DA0" w:rsidP="008E4322">
            <w:pPr>
              <w:rPr>
                <w:rFonts w:ascii="仿宋" w:eastAsia="仿宋" w:hAnsi="仿宋"/>
              </w:rPr>
            </w:pPr>
          </w:p>
        </w:tc>
        <w:tc>
          <w:tcPr>
            <w:tcW w:w="921" w:type="pct"/>
            <w:vMerge w:val="restart"/>
            <w:hideMark/>
          </w:tcPr>
          <w:p w14:paraId="277418B1" w14:textId="77777777" w:rsidR="00BA1DA0" w:rsidRPr="00251E78" w:rsidRDefault="00BA1DA0" w:rsidP="008E4322">
            <w:pPr>
              <w:rPr>
                <w:rFonts w:ascii="仿宋" w:eastAsia="仿宋" w:hAnsi="仿宋"/>
              </w:rPr>
            </w:pPr>
            <w:r w:rsidRPr="00251E78">
              <w:rPr>
                <w:rFonts w:ascii="仿宋" w:eastAsia="仿宋" w:hAnsi="仿宋" w:hint="eastAsia"/>
              </w:rPr>
              <w:t>为未依法取得水路运输业务经营许可或者超越许可范围的经营者提供水路运输辅助服务</w:t>
            </w:r>
          </w:p>
        </w:tc>
        <w:tc>
          <w:tcPr>
            <w:tcW w:w="921" w:type="pct"/>
          </w:tcPr>
          <w:p w14:paraId="2BE40509" w14:textId="77777777" w:rsidR="00BA1DA0" w:rsidRPr="00251E78" w:rsidRDefault="00BA1DA0" w:rsidP="008E4322">
            <w:pPr>
              <w:rPr>
                <w:rFonts w:ascii="仿宋" w:eastAsia="仿宋" w:hAnsi="仿宋"/>
              </w:rPr>
            </w:pPr>
            <w:r w:rsidRPr="00251E78">
              <w:rPr>
                <w:rFonts w:ascii="仿宋" w:eastAsia="仿宋" w:hAnsi="仿宋" w:hint="eastAsia"/>
              </w:rPr>
              <w:t>《国内水路运输经营许可证》</w:t>
            </w:r>
          </w:p>
        </w:tc>
        <w:tc>
          <w:tcPr>
            <w:tcW w:w="844" w:type="pct"/>
            <w:vMerge w:val="restart"/>
            <w:hideMark/>
          </w:tcPr>
          <w:p w14:paraId="65A1EFBA" w14:textId="77777777" w:rsidR="00BA1DA0" w:rsidRPr="00251E78" w:rsidRDefault="00BA1DA0" w:rsidP="008E4322">
            <w:pPr>
              <w:rPr>
                <w:rFonts w:ascii="仿宋" w:eastAsia="仿宋" w:hAnsi="仿宋"/>
              </w:rPr>
            </w:pPr>
            <w:r w:rsidRPr="00251E78">
              <w:rPr>
                <w:rFonts w:ascii="仿宋" w:eastAsia="仿宋" w:hAnsi="仿宋" w:hint="eastAsia"/>
              </w:rPr>
              <w:t>《国内水路运输辅助业管理规定》第三十六条</w:t>
            </w:r>
          </w:p>
        </w:tc>
        <w:tc>
          <w:tcPr>
            <w:tcW w:w="844" w:type="pct"/>
          </w:tcPr>
          <w:p w14:paraId="10769B06"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3125F099" w14:textId="77777777" w:rsidR="00BA1DA0" w:rsidRPr="00251E78" w:rsidRDefault="00BA1DA0" w:rsidP="008E4322">
            <w:pPr>
              <w:rPr>
                <w:rFonts w:ascii="仿宋" w:eastAsia="仿宋" w:hAnsi="仿宋"/>
              </w:rPr>
            </w:pPr>
          </w:p>
        </w:tc>
      </w:tr>
      <w:tr w:rsidR="00BA1DA0" w:rsidRPr="00251E78" w14:paraId="6D1248CD" w14:textId="77777777" w:rsidTr="008E4322">
        <w:trPr>
          <w:trHeight w:val="170"/>
        </w:trPr>
        <w:tc>
          <w:tcPr>
            <w:tcW w:w="295" w:type="pct"/>
            <w:vMerge/>
          </w:tcPr>
          <w:p w14:paraId="6FDC1930" w14:textId="77777777" w:rsidR="00BA1DA0" w:rsidRPr="00251E78" w:rsidRDefault="00BA1DA0" w:rsidP="008E4322">
            <w:pPr>
              <w:rPr>
                <w:rFonts w:ascii="仿宋" w:eastAsia="仿宋" w:hAnsi="仿宋"/>
              </w:rPr>
            </w:pPr>
          </w:p>
        </w:tc>
        <w:tc>
          <w:tcPr>
            <w:tcW w:w="332" w:type="pct"/>
            <w:vMerge/>
          </w:tcPr>
          <w:p w14:paraId="69BF3C5F" w14:textId="77777777" w:rsidR="00BA1DA0" w:rsidRPr="00251E78" w:rsidRDefault="00BA1DA0" w:rsidP="008E4322">
            <w:pPr>
              <w:rPr>
                <w:rFonts w:ascii="仿宋" w:eastAsia="仿宋" w:hAnsi="仿宋"/>
              </w:rPr>
            </w:pPr>
          </w:p>
        </w:tc>
        <w:tc>
          <w:tcPr>
            <w:tcW w:w="921" w:type="pct"/>
            <w:vMerge/>
          </w:tcPr>
          <w:p w14:paraId="687C051E" w14:textId="77777777" w:rsidR="00BA1DA0" w:rsidRPr="00251E78" w:rsidRDefault="00BA1DA0" w:rsidP="008E4322">
            <w:pPr>
              <w:rPr>
                <w:rFonts w:ascii="仿宋" w:eastAsia="仿宋" w:hAnsi="仿宋"/>
              </w:rPr>
            </w:pPr>
          </w:p>
        </w:tc>
        <w:tc>
          <w:tcPr>
            <w:tcW w:w="921" w:type="pct"/>
          </w:tcPr>
          <w:p w14:paraId="78DD2C5B" w14:textId="77777777" w:rsidR="00BA1DA0" w:rsidRPr="00251E78" w:rsidRDefault="00BA1DA0" w:rsidP="008E4322">
            <w:pPr>
              <w:rPr>
                <w:rFonts w:ascii="仿宋" w:eastAsia="仿宋" w:hAnsi="仿宋"/>
              </w:rPr>
            </w:pPr>
            <w:r w:rsidRPr="00251E78">
              <w:rPr>
                <w:rFonts w:ascii="仿宋" w:eastAsia="仿宋" w:hAnsi="仿宋" w:hint="eastAsia"/>
              </w:rPr>
              <w:t>《船舶营业运输证》</w:t>
            </w:r>
          </w:p>
        </w:tc>
        <w:tc>
          <w:tcPr>
            <w:tcW w:w="844" w:type="pct"/>
            <w:vMerge/>
          </w:tcPr>
          <w:p w14:paraId="57FBA4CE" w14:textId="77777777" w:rsidR="00BA1DA0" w:rsidRPr="00251E78" w:rsidRDefault="00BA1DA0" w:rsidP="008E4322">
            <w:pPr>
              <w:rPr>
                <w:rFonts w:ascii="仿宋" w:eastAsia="仿宋" w:hAnsi="仿宋"/>
              </w:rPr>
            </w:pPr>
          </w:p>
        </w:tc>
        <w:tc>
          <w:tcPr>
            <w:tcW w:w="844" w:type="pct"/>
          </w:tcPr>
          <w:p w14:paraId="6BEE5584" w14:textId="77777777" w:rsidR="00BA1DA0" w:rsidRPr="00251E78" w:rsidRDefault="00BA1DA0" w:rsidP="008E4322">
            <w:pPr>
              <w:jc w:val="center"/>
              <w:rPr>
                <w:rFonts w:ascii="仿宋" w:eastAsia="仿宋" w:hAnsi="仿宋"/>
              </w:rPr>
            </w:pPr>
            <w:r w:rsidRPr="00251E78">
              <w:rPr>
                <w:rFonts w:ascii="仿宋" w:eastAsia="仿宋" w:hAnsi="仿宋" w:hint="eastAsia"/>
              </w:rPr>
              <w:t>3</w:t>
            </w:r>
          </w:p>
        </w:tc>
        <w:tc>
          <w:tcPr>
            <w:tcW w:w="842" w:type="pct"/>
          </w:tcPr>
          <w:p w14:paraId="31538B43" w14:textId="77777777" w:rsidR="00BA1DA0" w:rsidRPr="00251E78" w:rsidRDefault="00BA1DA0" w:rsidP="008E4322">
            <w:pPr>
              <w:rPr>
                <w:rFonts w:ascii="仿宋" w:eastAsia="仿宋" w:hAnsi="仿宋"/>
              </w:rPr>
            </w:pPr>
          </w:p>
        </w:tc>
      </w:tr>
      <w:tr w:rsidR="00BA1DA0" w:rsidRPr="00251E78" w14:paraId="4FED1A6E" w14:textId="77777777" w:rsidTr="008E4322">
        <w:trPr>
          <w:trHeight w:val="94"/>
        </w:trPr>
        <w:tc>
          <w:tcPr>
            <w:tcW w:w="295" w:type="pct"/>
            <w:vMerge/>
            <w:hideMark/>
          </w:tcPr>
          <w:p w14:paraId="717FDAE7" w14:textId="77777777" w:rsidR="00BA1DA0" w:rsidRPr="00251E78" w:rsidRDefault="00BA1DA0" w:rsidP="008E4322">
            <w:pPr>
              <w:rPr>
                <w:rFonts w:ascii="仿宋" w:eastAsia="仿宋" w:hAnsi="仿宋"/>
              </w:rPr>
            </w:pPr>
          </w:p>
        </w:tc>
        <w:tc>
          <w:tcPr>
            <w:tcW w:w="332" w:type="pct"/>
            <w:vMerge/>
            <w:hideMark/>
          </w:tcPr>
          <w:p w14:paraId="50FDC8A0" w14:textId="77777777" w:rsidR="00BA1DA0" w:rsidRPr="00251E78" w:rsidRDefault="00BA1DA0" w:rsidP="008E4322">
            <w:pPr>
              <w:rPr>
                <w:rFonts w:ascii="仿宋" w:eastAsia="仿宋" w:hAnsi="仿宋"/>
              </w:rPr>
            </w:pPr>
          </w:p>
        </w:tc>
        <w:tc>
          <w:tcPr>
            <w:tcW w:w="1842" w:type="pct"/>
            <w:gridSpan w:val="2"/>
            <w:hideMark/>
          </w:tcPr>
          <w:p w14:paraId="330693F1" w14:textId="77777777" w:rsidR="00BA1DA0" w:rsidRPr="00251E78" w:rsidRDefault="00BA1DA0" w:rsidP="008E4322">
            <w:pPr>
              <w:rPr>
                <w:rFonts w:ascii="仿宋" w:eastAsia="仿宋" w:hAnsi="仿宋"/>
              </w:rPr>
            </w:pPr>
            <w:r w:rsidRPr="00251E78">
              <w:rPr>
                <w:rFonts w:ascii="仿宋" w:eastAsia="仿宋" w:hAnsi="仿宋" w:hint="eastAsia"/>
              </w:rPr>
              <w:t>与船舶所有人、经营人、承租人未订立船舶管理协议或者协议未对船舶海</w:t>
            </w:r>
            <w:proofErr w:type="gramStart"/>
            <w:r w:rsidRPr="00251E78">
              <w:rPr>
                <w:rFonts w:ascii="仿宋" w:eastAsia="仿宋" w:hAnsi="仿宋" w:hint="eastAsia"/>
              </w:rPr>
              <w:t>务</w:t>
            </w:r>
            <w:proofErr w:type="gramEnd"/>
            <w:r w:rsidRPr="00251E78">
              <w:rPr>
                <w:rFonts w:ascii="仿宋" w:eastAsia="仿宋" w:hAnsi="仿宋" w:hint="eastAsia"/>
              </w:rPr>
              <w:t>、机务管理责任做出明确规定的</w:t>
            </w:r>
          </w:p>
        </w:tc>
        <w:tc>
          <w:tcPr>
            <w:tcW w:w="844" w:type="pct"/>
            <w:hideMark/>
          </w:tcPr>
          <w:p w14:paraId="1E665B05" w14:textId="77777777" w:rsidR="00BA1DA0" w:rsidRPr="00251E78" w:rsidRDefault="00BA1DA0" w:rsidP="008E4322">
            <w:pPr>
              <w:rPr>
                <w:rFonts w:ascii="仿宋" w:eastAsia="仿宋" w:hAnsi="仿宋"/>
              </w:rPr>
            </w:pPr>
            <w:r w:rsidRPr="00251E78">
              <w:rPr>
                <w:rFonts w:ascii="仿宋" w:eastAsia="仿宋" w:hAnsi="仿宋" w:hint="eastAsia"/>
              </w:rPr>
              <w:t>《国内水路运输辅助业管理规定》第三十六条</w:t>
            </w:r>
          </w:p>
        </w:tc>
        <w:tc>
          <w:tcPr>
            <w:tcW w:w="844" w:type="pct"/>
          </w:tcPr>
          <w:p w14:paraId="57BE99D2" w14:textId="77777777" w:rsidR="00BA1DA0" w:rsidRPr="00251E78" w:rsidRDefault="00BA1DA0" w:rsidP="008E4322">
            <w:pPr>
              <w:jc w:val="center"/>
              <w:rPr>
                <w:rFonts w:ascii="仿宋" w:eastAsia="仿宋" w:hAnsi="仿宋"/>
              </w:rPr>
            </w:pPr>
            <w:r w:rsidRPr="00251E78">
              <w:rPr>
                <w:rFonts w:ascii="仿宋" w:eastAsia="仿宋" w:hAnsi="仿宋" w:hint="eastAsia"/>
              </w:rPr>
              <w:t>3</w:t>
            </w:r>
          </w:p>
        </w:tc>
        <w:tc>
          <w:tcPr>
            <w:tcW w:w="842" w:type="pct"/>
          </w:tcPr>
          <w:p w14:paraId="461FE04F" w14:textId="77777777" w:rsidR="00BA1DA0" w:rsidRPr="00251E78" w:rsidRDefault="00BA1DA0" w:rsidP="008E4322">
            <w:pPr>
              <w:rPr>
                <w:rFonts w:ascii="仿宋" w:eastAsia="仿宋" w:hAnsi="仿宋"/>
              </w:rPr>
            </w:pPr>
          </w:p>
        </w:tc>
      </w:tr>
      <w:tr w:rsidR="00BA1DA0" w:rsidRPr="00251E78" w14:paraId="0BAA71B9" w14:textId="77777777" w:rsidTr="008E4322">
        <w:trPr>
          <w:trHeight w:val="94"/>
        </w:trPr>
        <w:tc>
          <w:tcPr>
            <w:tcW w:w="295" w:type="pct"/>
            <w:vMerge/>
            <w:hideMark/>
          </w:tcPr>
          <w:p w14:paraId="561BBEBC" w14:textId="77777777" w:rsidR="00BA1DA0" w:rsidRPr="00251E78" w:rsidRDefault="00BA1DA0" w:rsidP="008E4322">
            <w:pPr>
              <w:rPr>
                <w:rFonts w:ascii="仿宋" w:eastAsia="仿宋" w:hAnsi="仿宋"/>
              </w:rPr>
            </w:pPr>
          </w:p>
        </w:tc>
        <w:tc>
          <w:tcPr>
            <w:tcW w:w="332" w:type="pct"/>
            <w:vMerge/>
            <w:hideMark/>
          </w:tcPr>
          <w:p w14:paraId="017104CC" w14:textId="77777777" w:rsidR="00BA1DA0" w:rsidRPr="00251E78" w:rsidRDefault="00BA1DA0" w:rsidP="008E4322">
            <w:pPr>
              <w:rPr>
                <w:rFonts w:ascii="仿宋" w:eastAsia="仿宋" w:hAnsi="仿宋"/>
              </w:rPr>
            </w:pPr>
          </w:p>
        </w:tc>
        <w:tc>
          <w:tcPr>
            <w:tcW w:w="1842" w:type="pct"/>
            <w:gridSpan w:val="2"/>
            <w:hideMark/>
          </w:tcPr>
          <w:p w14:paraId="67D1B90F" w14:textId="77777777" w:rsidR="00BA1DA0" w:rsidRPr="00251E78" w:rsidRDefault="00BA1DA0" w:rsidP="008E4322">
            <w:pPr>
              <w:rPr>
                <w:rFonts w:ascii="仿宋" w:eastAsia="仿宋" w:hAnsi="仿宋"/>
              </w:rPr>
            </w:pPr>
            <w:r w:rsidRPr="00251E78">
              <w:rPr>
                <w:rFonts w:ascii="仿宋" w:eastAsia="仿宋" w:hAnsi="仿宋" w:hint="eastAsia"/>
              </w:rPr>
              <w:t>船舶管理业务终止经营，</w:t>
            </w:r>
            <w:proofErr w:type="gramStart"/>
            <w:r w:rsidRPr="00251E78">
              <w:rPr>
                <w:rFonts w:ascii="仿宋" w:eastAsia="仿宋" w:hAnsi="仿宋" w:hint="eastAsia"/>
              </w:rPr>
              <w:t>未自终止</w:t>
            </w:r>
            <w:proofErr w:type="gramEnd"/>
            <w:r w:rsidRPr="00251E78">
              <w:rPr>
                <w:rFonts w:ascii="仿宋" w:eastAsia="仿宋" w:hAnsi="仿宋" w:hint="eastAsia"/>
              </w:rPr>
              <w:t>经营之日起</w:t>
            </w:r>
            <w:r w:rsidRPr="00251E78">
              <w:rPr>
                <w:rFonts w:ascii="仿宋" w:eastAsia="仿宋" w:hAnsi="仿宋"/>
              </w:rPr>
              <w:t>15</w:t>
            </w:r>
            <w:r w:rsidRPr="00251E78">
              <w:rPr>
                <w:rFonts w:ascii="仿宋" w:eastAsia="仿宋" w:hAnsi="仿宋" w:hint="eastAsia"/>
              </w:rPr>
              <w:t>个工作日内向原许可机关办理注销手续，交回许可证件</w:t>
            </w:r>
          </w:p>
        </w:tc>
        <w:tc>
          <w:tcPr>
            <w:tcW w:w="844" w:type="pct"/>
            <w:hideMark/>
          </w:tcPr>
          <w:p w14:paraId="73B56211" w14:textId="77777777" w:rsidR="00BA1DA0" w:rsidRPr="00251E78" w:rsidRDefault="00BA1DA0" w:rsidP="008E4322">
            <w:pPr>
              <w:rPr>
                <w:rFonts w:ascii="仿宋" w:eastAsia="仿宋" w:hAnsi="仿宋"/>
              </w:rPr>
            </w:pPr>
            <w:r w:rsidRPr="00251E78">
              <w:rPr>
                <w:rFonts w:ascii="仿宋" w:eastAsia="仿宋" w:hAnsi="仿宋" w:hint="eastAsia"/>
              </w:rPr>
              <w:t>《国内水路运输辅助业管理规定》第十一条</w:t>
            </w:r>
          </w:p>
        </w:tc>
        <w:tc>
          <w:tcPr>
            <w:tcW w:w="844" w:type="pct"/>
          </w:tcPr>
          <w:p w14:paraId="108027E1"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1F86A667" w14:textId="77777777" w:rsidR="00BA1DA0" w:rsidRPr="00251E78" w:rsidRDefault="00BA1DA0" w:rsidP="008E4322">
            <w:pPr>
              <w:rPr>
                <w:rFonts w:ascii="仿宋" w:eastAsia="仿宋" w:hAnsi="仿宋"/>
              </w:rPr>
            </w:pPr>
          </w:p>
        </w:tc>
      </w:tr>
      <w:tr w:rsidR="00BA1DA0" w:rsidRPr="00251E78" w14:paraId="40EE8958" w14:textId="77777777" w:rsidTr="008E4322">
        <w:trPr>
          <w:trHeight w:val="94"/>
        </w:trPr>
        <w:tc>
          <w:tcPr>
            <w:tcW w:w="295" w:type="pct"/>
            <w:vMerge/>
            <w:hideMark/>
          </w:tcPr>
          <w:p w14:paraId="24D97171" w14:textId="77777777" w:rsidR="00BA1DA0" w:rsidRPr="00251E78" w:rsidRDefault="00BA1DA0" w:rsidP="008E4322">
            <w:pPr>
              <w:rPr>
                <w:rFonts w:ascii="仿宋" w:eastAsia="仿宋" w:hAnsi="仿宋"/>
              </w:rPr>
            </w:pPr>
          </w:p>
        </w:tc>
        <w:tc>
          <w:tcPr>
            <w:tcW w:w="332" w:type="pct"/>
            <w:vMerge/>
            <w:hideMark/>
          </w:tcPr>
          <w:p w14:paraId="44E1CE79" w14:textId="77777777" w:rsidR="00BA1DA0" w:rsidRPr="00251E78" w:rsidRDefault="00BA1DA0" w:rsidP="008E4322">
            <w:pPr>
              <w:rPr>
                <w:rFonts w:ascii="仿宋" w:eastAsia="仿宋" w:hAnsi="仿宋"/>
              </w:rPr>
            </w:pPr>
          </w:p>
        </w:tc>
        <w:tc>
          <w:tcPr>
            <w:tcW w:w="1842" w:type="pct"/>
            <w:gridSpan w:val="2"/>
            <w:hideMark/>
          </w:tcPr>
          <w:p w14:paraId="25BACA4E" w14:textId="77777777" w:rsidR="00BA1DA0" w:rsidRPr="00251E78" w:rsidRDefault="00BA1DA0" w:rsidP="008E4322">
            <w:pPr>
              <w:rPr>
                <w:rFonts w:ascii="仿宋" w:eastAsia="仿宋" w:hAnsi="仿宋"/>
              </w:rPr>
            </w:pPr>
            <w:r w:rsidRPr="00251E78">
              <w:rPr>
                <w:rFonts w:ascii="仿宋" w:eastAsia="仿宋" w:hAnsi="仿宋" w:hint="eastAsia"/>
              </w:rPr>
              <w:t>船舶管理业务经营者未保持相应的经营资质条件</w:t>
            </w:r>
          </w:p>
        </w:tc>
        <w:tc>
          <w:tcPr>
            <w:tcW w:w="844" w:type="pct"/>
            <w:hideMark/>
          </w:tcPr>
          <w:p w14:paraId="09EFDDB8" w14:textId="77777777" w:rsidR="00BA1DA0" w:rsidRPr="00251E78" w:rsidRDefault="00BA1DA0" w:rsidP="008E4322">
            <w:pPr>
              <w:rPr>
                <w:rFonts w:ascii="仿宋" w:eastAsia="仿宋" w:hAnsi="仿宋"/>
              </w:rPr>
            </w:pPr>
            <w:r w:rsidRPr="00251E78">
              <w:rPr>
                <w:rFonts w:ascii="仿宋" w:eastAsia="仿宋" w:hAnsi="仿宋" w:hint="eastAsia"/>
              </w:rPr>
              <w:t>《国内水路运输辅助业管理规定》第十四条</w:t>
            </w:r>
          </w:p>
        </w:tc>
        <w:tc>
          <w:tcPr>
            <w:tcW w:w="844" w:type="pct"/>
          </w:tcPr>
          <w:p w14:paraId="521984FB"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380F604F" w14:textId="77777777" w:rsidR="00BA1DA0" w:rsidRPr="00251E78" w:rsidRDefault="00BA1DA0" w:rsidP="008E4322">
            <w:pPr>
              <w:rPr>
                <w:rFonts w:ascii="仿宋" w:eastAsia="仿宋" w:hAnsi="仿宋"/>
              </w:rPr>
            </w:pPr>
          </w:p>
        </w:tc>
      </w:tr>
      <w:tr w:rsidR="00BA1DA0" w:rsidRPr="00251E78" w14:paraId="053BC61D" w14:textId="77777777" w:rsidTr="008E4322">
        <w:trPr>
          <w:trHeight w:val="94"/>
        </w:trPr>
        <w:tc>
          <w:tcPr>
            <w:tcW w:w="295" w:type="pct"/>
            <w:vMerge/>
            <w:hideMark/>
          </w:tcPr>
          <w:p w14:paraId="1A17DC39" w14:textId="77777777" w:rsidR="00BA1DA0" w:rsidRPr="00251E78" w:rsidRDefault="00BA1DA0" w:rsidP="008E4322">
            <w:pPr>
              <w:rPr>
                <w:rFonts w:ascii="仿宋" w:eastAsia="仿宋" w:hAnsi="仿宋"/>
              </w:rPr>
            </w:pPr>
          </w:p>
        </w:tc>
        <w:tc>
          <w:tcPr>
            <w:tcW w:w="332" w:type="pct"/>
            <w:vMerge/>
            <w:hideMark/>
          </w:tcPr>
          <w:p w14:paraId="206835B9" w14:textId="77777777" w:rsidR="00BA1DA0" w:rsidRPr="00251E78" w:rsidRDefault="00BA1DA0" w:rsidP="008E4322">
            <w:pPr>
              <w:rPr>
                <w:rFonts w:ascii="仿宋" w:eastAsia="仿宋" w:hAnsi="仿宋"/>
              </w:rPr>
            </w:pPr>
          </w:p>
        </w:tc>
        <w:tc>
          <w:tcPr>
            <w:tcW w:w="1842" w:type="pct"/>
            <w:gridSpan w:val="2"/>
            <w:hideMark/>
          </w:tcPr>
          <w:p w14:paraId="58E1CAD4" w14:textId="77777777" w:rsidR="00BA1DA0" w:rsidRPr="00251E78" w:rsidRDefault="00BA1DA0" w:rsidP="008E4322">
            <w:pPr>
              <w:rPr>
                <w:rFonts w:ascii="仿宋" w:eastAsia="仿宋" w:hAnsi="仿宋"/>
              </w:rPr>
            </w:pPr>
            <w:r w:rsidRPr="00251E78">
              <w:rPr>
                <w:rFonts w:ascii="仿宋" w:eastAsia="仿宋" w:hAnsi="仿宋" w:hint="eastAsia"/>
              </w:rPr>
              <w:t>船舶管理业务经营者出租、出借船舶管理业务经营许可证件，或者以其他形式非法转让船舶管理业务经营资格</w:t>
            </w:r>
          </w:p>
        </w:tc>
        <w:tc>
          <w:tcPr>
            <w:tcW w:w="844" w:type="pct"/>
            <w:hideMark/>
          </w:tcPr>
          <w:p w14:paraId="692F11F0" w14:textId="77777777" w:rsidR="00BA1DA0" w:rsidRPr="00251E78" w:rsidRDefault="00BA1DA0" w:rsidP="008E4322">
            <w:pPr>
              <w:rPr>
                <w:rFonts w:ascii="仿宋" w:eastAsia="仿宋" w:hAnsi="仿宋"/>
              </w:rPr>
            </w:pPr>
            <w:r w:rsidRPr="00251E78">
              <w:rPr>
                <w:rFonts w:ascii="仿宋" w:eastAsia="仿宋" w:hAnsi="仿宋" w:hint="eastAsia"/>
              </w:rPr>
              <w:t>《国内水路运输辅助业管理规定》第十五条</w:t>
            </w:r>
          </w:p>
        </w:tc>
        <w:tc>
          <w:tcPr>
            <w:tcW w:w="844" w:type="pct"/>
          </w:tcPr>
          <w:p w14:paraId="4DD005BE"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407936E5" w14:textId="77777777" w:rsidR="00BA1DA0" w:rsidRPr="00251E78" w:rsidRDefault="00BA1DA0" w:rsidP="008E4322">
            <w:pPr>
              <w:rPr>
                <w:rFonts w:ascii="仿宋" w:eastAsia="仿宋" w:hAnsi="仿宋"/>
              </w:rPr>
            </w:pPr>
          </w:p>
        </w:tc>
      </w:tr>
      <w:tr w:rsidR="00BA1DA0" w:rsidRPr="00251E78" w14:paraId="1ACA1B44" w14:textId="77777777" w:rsidTr="008E4322">
        <w:trPr>
          <w:trHeight w:val="94"/>
        </w:trPr>
        <w:tc>
          <w:tcPr>
            <w:tcW w:w="295" w:type="pct"/>
            <w:vMerge/>
            <w:hideMark/>
          </w:tcPr>
          <w:p w14:paraId="612BEE9F" w14:textId="77777777" w:rsidR="00BA1DA0" w:rsidRPr="00251E78" w:rsidRDefault="00BA1DA0" w:rsidP="008E4322">
            <w:pPr>
              <w:rPr>
                <w:rFonts w:ascii="仿宋" w:eastAsia="仿宋" w:hAnsi="仿宋"/>
              </w:rPr>
            </w:pPr>
          </w:p>
        </w:tc>
        <w:tc>
          <w:tcPr>
            <w:tcW w:w="332" w:type="pct"/>
            <w:vMerge/>
            <w:hideMark/>
          </w:tcPr>
          <w:p w14:paraId="6D6E2A6B" w14:textId="77777777" w:rsidR="00BA1DA0" w:rsidRPr="00251E78" w:rsidRDefault="00BA1DA0" w:rsidP="008E4322">
            <w:pPr>
              <w:rPr>
                <w:rFonts w:ascii="仿宋" w:eastAsia="仿宋" w:hAnsi="仿宋"/>
              </w:rPr>
            </w:pPr>
          </w:p>
        </w:tc>
        <w:tc>
          <w:tcPr>
            <w:tcW w:w="1842" w:type="pct"/>
            <w:gridSpan w:val="2"/>
            <w:hideMark/>
          </w:tcPr>
          <w:p w14:paraId="365E30D9" w14:textId="77777777" w:rsidR="00BA1DA0" w:rsidRPr="00251E78" w:rsidRDefault="00BA1DA0" w:rsidP="008E4322">
            <w:pPr>
              <w:rPr>
                <w:rFonts w:ascii="仿宋" w:eastAsia="仿宋" w:hAnsi="仿宋"/>
              </w:rPr>
            </w:pPr>
            <w:r w:rsidRPr="00251E78">
              <w:rPr>
                <w:rFonts w:ascii="仿宋" w:eastAsia="仿宋" w:hAnsi="仿宋" w:hint="eastAsia"/>
              </w:rPr>
              <w:t>拒绝管理部门进行监督检查、隐匿有关资料或者瞒报、谎报有关情况</w:t>
            </w:r>
          </w:p>
        </w:tc>
        <w:tc>
          <w:tcPr>
            <w:tcW w:w="844" w:type="pct"/>
            <w:hideMark/>
          </w:tcPr>
          <w:p w14:paraId="5684D6EA" w14:textId="77777777" w:rsidR="00BA1DA0" w:rsidRPr="00251E78" w:rsidRDefault="00BA1DA0" w:rsidP="008E4322">
            <w:pPr>
              <w:rPr>
                <w:rFonts w:ascii="仿宋" w:eastAsia="仿宋" w:hAnsi="仿宋"/>
              </w:rPr>
            </w:pPr>
            <w:r w:rsidRPr="00251E78">
              <w:rPr>
                <w:rFonts w:ascii="仿宋" w:eastAsia="仿宋" w:hAnsi="仿宋" w:hint="eastAsia"/>
              </w:rPr>
              <w:t>《国内水路运输辅助业管理规定》第三十七条</w:t>
            </w:r>
          </w:p>
        </w:tc>
        <w:tc>
          <w:tcPr>
            <w:tcW w:w="844" w:type="pct"/>
          </w:tcPr>
          <w:p w14:paraId="41359FEE"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41454DE5" w14:textId="77777777" w:rsidR="00BA1DA0" w:rsidRPr="00251E78" w:rsidRDefault="00BA1DA0" w:rsidP="008E4322">
            <w:pPr>
              <w:rPr>
                <w:rFonts w:ascii="仿宋" w:eastAsia="仿宋" w:hAnsi="仿宋"/>
              </w:rPr>
            </w:pPr>
          </w:p>
        </w:tc>
      </w:tr>
      <w:tr w:rsidR="00BA1DA0" w:rsidRPr="00251E78" w14:paraId="6B79920F" w14:textId="77777777" w:rsidTr="008E4322">
        <w:trPr>
          <w:trHeight w:val="86"/>
        </w:trPr>
        <w:tc>
          <w:tcPr>
            <w:tcW w:w="295" w:type="pct"/>
            <w:vMerge/>
            <w:hideMark/>
          </w:tcPr>
          <w:p w14:paraId="5684C7B5" w14:textId="77777777" w:rsidR="00BA1DA0" w:rsidRPr="00251E78" w:rsidRDefault="00BA1DA0" w:rsidP="008E4322">
            <w:pPr>
              <w:rPr>
                <w:rFonts w:ascii="仿宋" w:eastAsia="仿宋" w:hAnsi="仿宋"/>
              </w:rPr>
            </w:pPr>
          </w:p>
        </w:tc>
        <w:tc>
          <w:tcPr>
            <w:tcW w:w="332" w:type="pct"/>
            <w:vMerge w:val="restart"/>
          </w:tcPr>
          <w:p w14:paraId="3EEE59F3" w14:textId="77777777" w:rsidR="00BA1DA0" w:rsidRPr="00251E78" w:rsidRDefault="00BA1DA0" w:rsidP="008E4322">
            <w:pPr>
              <w:rPr>
                <w:rFonts w:ascii="仿宋" w:eastAsia="仿宋" w:hAnsi="仿宋"/>
              </w:rPr>
            </w:pPr>
            <w:r w:rsidRPr="00251E78">
              <w:rPr>
                <w:rFonts w:ascii="仿宋" w:eastAsia="仿宋" w:hAnsi="仿宋" w:hint="eastAsia"/>
              </w:rPr>
              <w:t>国内水路运输代理</w:t>
            </w:r>
          </w:p>
        </w:tc>
        <w:tc>
          <w:tcPr>
            <w:tcW w:w="1842" w:type="pct"/>
            <w:gridSpan w:val="2"/>
            <w:hideMark/>
          </w:tcPr>
          <w:p w14:paraId="58FD8808" w14:textId="77777777" w:rsidR="00BA1DA0" w:rsidRPr="00251E78" w:rsidRDefault="00BA1DA0" w:rsidP="008E4322">
            <w:pPr>
              <w:rPr>
                <w:rFonts w:ascii="仿宋" w:eastAsia="仿宋" w:hAnsi="仿宋"/>
              </w:rPr>
            </w:pPr>
            <w:r w:rsidRPr="00251E78">
              <w:rPr>
                <w:rFonts w:ascii="仿宋" w:eastAsia="仿宋" w:hAnsi="仿宋" w:hint="eastAsia"/>
              </w:rPr>
              <w:t>未以公布的票价或者变相变更公布的票价销售客票的</w:t>
            </w:r>
          </w:p>
        </w:tc>
        <w:tc>
          <w:tcPr>
            <w:tcW w:w="844" w:type="pct"/>
            <w:hideMark/>
          </w:tcPr>
          <w:p w14:paraId="1158830F" w14:textId="77777777" w:rsidR="00BA1DA0" w:rsidRPr="00251E78" w:rsidRDefault="00BA1DA0" w:rsidP="008E4322">
            <w:pPr>
              <w:rPr>
                <w:rFonts w:ascii="仿宋" w:eastAsia="仿宋" w:hAnsi="仿宋"/>
              </w:rPr>
            </w:pPr>
            <w:r w:rsidRPr="00251E78">
              <w:rPr>
                <w:rFonts w:ascii="仿宋" w:eastAsia="仿宋" w:hAnsi="仿宋" w:hint="eastAsia"/>
              </w:rPr>
              <w:t>《国内水路运输辅助业管理规定》第三十六条</w:t>
            </w:r>
          </w:p>
        </w:tc>
        <w:tc>
          <w:tcPr>
            <w:tcW w:w="844" w:type="pct"/>
          </w:tcPr>
          <w:p w14:paraId="0BA89C5C"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5E833AF4" w14:textId="77777777" w:rsidR="00BA1DA0" w:rsidRPr="00251E78" w:rsidRDefault="00BA1DA0" w:rsidP="008E4322">
            <w:pPr>
              <w:rPr>
                <w:rFonts w:ascii="仿宋" w:eastAsia="仿宋" w:hAnsi="仿宋"/>
              </w:rPr>
            </w:pPr>
          </w:p>
        </w:tc>
      </w:tr>
      <w:tr w:rsidR="00BA1DA0" w:rsidRPr="00251E78" w14:paraId="0986D20E" w14:textId="77777777" w:rsidTr="008E4322">
        <w:trPr>
          <w:trHeight w:val="86"/>
        </w:trPr>
        <w:tc>
          <w:tcPr>
            <w:tcW w:w="295" w:type="pct"/>
            <w:vMerge/>
            <w:hideMark/>
          </w:tcPr>
          <w:p w14:paraId="31E5271C" w14:textId="77777777" w:rsidR="00BA1DA0" w:rsidRPr="00251E78" w:rsidRDefault="00BA1DA0" w:rsidP="008E4322">
            <w:pPr>
              <w:rPr>
                <w:rFonts w:ascii="仿宋" w:eastAsia="仿宋" w:hAnsi="仿宋"/>
              </w:rPr>
            </w:pPr>
          </w:p>
        </w:tc>
        <w:tc>
          <w:tcPr>
            <w:tcW w:w="332" w:type="pct"/>
            <w:vMerge/>
            <w:hideMark/>
          </w:tcPr>
          <w:p w14:paraId="3F1A391C" w14:textId="77777777" w:rsidR="00BA1DA0" w:rsidRPr="00251E78" w:rsidRDefault="00BA1DA0" w:rsidP="008E4322">
            <w:pPr>
              <w:rPr>
                <w:rFonts w:ascii="仿宋" w:eastAsia="仿宋" w:hAnsi="仿宋"/>
              </w:rPr>
            </w:pPr>
          </w:p>
        </w:tc>
        <w:tc>
          <w:tcPr>
            <w:tcW w:w="1842" w:type="pct"/>
            <w:gridSpan w:val="2"/>
            <w:hideMark/>
          </w:tcPr>
          <w:p w14:paraId="6C0DBC23" w14:textId="77777777" w:rsidR="00BA1DA0" w:rsidRPr="00251E78" w:rsidRDefault="00BA1DA0" w:rsidP="008E4322">
            <w:pPr>
              <w:rPr>
                <w:rFonts w:ascii="仿宋" w:eastAsia="仿宋" w:hAnsi="仿宋"/>
              </w:rPr>
            </w:pPr>
            <w:r w:rsidRPr="00251E78">
              <w:rPr>
                <w:rFonts w:ascii="仿宋" w:eastAsia="仿宋" w:hAnsi="仿宋" w:hint="eastAsia"/>
              </w:rPr>
              <w:t>使用的运输单证不符合有关规定的</w:t>
            </w:r>
          </w:p>
        </w:tc>
        <w:tc>
          <w:tcPr>
            <w:tcW w:w="844" w:type="pct"/>
            <w:hideMark/>
          </w:tcPr>
          <w:p w14:paraId="65F78A2A" w14:textId="77777777" w:rsidR="00BA1DA0" w:rsidRPr="00251E78" w:rsidRDefault="00BA1DA0" w:rsidP="008E4322">
            <w:pPr>
              <w:rPr>
                <w:rFonts w:ascii="仿宋" w:eastAsia="仿宋" w:hAnsi="仿宋"/>
              </w:rPr>
            </w:pPr>
            <w:r w:rsidRPr="00251E78">
              <w:rPr>
                <w:rFonts w:ascii="仿宋" w:eastAsia="仿宋" w:hAnsi="仿宋" w:hint="eastAsia"/>
              </w:rPr>
              <w:t>《国内水路运输辅助业管理规定》第三十六条</w:t>
            </w:r>
          </w:p>
        </w:tc>
        <w:tc>
          <w:tcPr>
            <w:tcW w:w="844" w:type="pct"/>
          </w:tcPr>
          <w:p w14:paraId="647C6C69"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1457DB5A" w14:textId="77777777" w:rsidR="00BA1DA0" w:rsidRPr="00251E78" w:rsidRDefault="00BA1DA0" w:rsidP="008E4322">
            <w:pPr>
              <w:rPr>
                <w:rFonts w:ascii="仿宋" w:eastAsia="仿宋" w:hAnsi="仿宋"/>
              </w:rPr>
            </w:pPr>
          </w:p>
        </w:tc>
      </w:tr>
      <w:tr w:rsidR="00BA1DA0" w:rsidRPr="00251E78" w14:paraId="3C6AA8A3" w14:textId="77777777" w:rsidTr="008E4322">
        <w:trPr>
          <w:trHeight w:val="276"/>
        </w:trPr>
        <w:tc>
          <w:tcPr>
            <w:tcW w:w="295" w:type="pct"/>
            <w:vMerge/>
            <w:hideMark/>
          </w:tcPr>
          <w:p w14:paraId="14352C12" w14:textId="77777777" w:rsidR="00BA1DA0" w:rsidRPr="00251E78" w:rsidRDefault="00BA1DA0" w:rsidP="008E4322">
            <w:pPr>
              <w:rPr>
                <w:rFonts w:ascii="仿宋" w:eastAsia="仿宋" w:hAnsi="仿宋"/>
              </w:rPr>
            </w:pPr>
          </w:p>
        </w:tc>
        <w:tc>
          <w:tcPr>
            <w:tcW w:w="332" w:type="pct"/>
            <w:vMerge/>
            <w:hideMark/>
          </w:tcPr>
          <w:p w14:paraId="56E85EDE" w14:textId="77777777" w:rsidR="00BA1DA0" w:rsidRPr="00251E78" w:rsidRDefault="00BA1DA0" w:rsidP="008E4322">
            <w:pPr>
              <w:rPr>
                <w:rFonts w:ascii="仿宋" w:eastAsia="仿宋" w:hAnsi="仿宋"/>
              </w:rPr>
            </w:pPr>
          </w:p>
        </w:tc>
        <w:tc>
          <w:tcPr>
            <w:tcW w:w="1842" w:type="pct"/>
            <w:gridSpan w:val="2"/>
            <w:hideMark/>
          </w:tcPr>
          <w:p w14:paraId="2B8C4A8F" w14:textId="77777777" w:rsidR="00BA1DA0" w:rsidRPr="00251E78" w:rsidRDefault="00BA1DA0" w:rsidP="008E4322">
            <w:pPr>
              <w:rPr>
                <w:rFonts w:ascii="仿宋" w:eastAsia="仿宋" w:hAnsi="仿宋"/>
              </w:rPr>
            </w:pPr>
            <w:r w:rsidRPr="00251E78">
              <w:rPr>
                <w:rFonts w:ascii="仿宋" w:eastAsia="仿宋" w:hAnsi="仿宋" w:hint="eastAsia"/>
              </w:rPr>
              <w:t>未建立业务记录和管理台账的</w:t>
            </w:r>
          </w:p>
        </w:tc>
        <w:tc>
          <w:tcPr>
            <w:tcW w:w="844" w:type="pct"/>
            <w:hideMark/>
          </w:tcPr>
          <w:p w14:paraId="4015169B" w14:textId="77777777" w:rsidR="00BA1DA0" w:rsidRPr="00251E78" w:rsidRDefault="00BA1DA0" w:rsidP="008E4322">
            <w:pPr>
              <w:rPr>
                <w:rFonts w:ascii="仿宋" w:eastAsia="仿宋" w:hAnsi="仿宋"/>
              </w:rPr>
            </w:pPr>
            <w:r w:rsidRPr="00251E78">
              <w:rPr>
                <w:rFonts w:ascii="仿宋" w:eastAsia="仿宋" w:hAnsi="仿宋" w:hint="eastAsia"/>
              </w:rPr>
              <w:t>《国内水路运输辅助业管理规定》第三十六条</w:t>
            </w:r>
          </w:p>
        </w:tc>
        <w:tc>
          <w:tcPr>
            <w:tcW w:w="844" w:type="pct"/>
          </w:tcPr>
          <w:p w14:paraId="04111D2B" w14:textId="77777777" w:rsidR="00BA1DA0" w:rsidRPr="00251E78" w:rsidRDefault="00BA1DA0" w:rsidP="008E4322">
            <w:pPr>
              <w:jc w:val="center"/>
              <w:rPr>
                <w:rFonts w:ascii="仿宋" w:eastAsia="仿宋" w:hAnsi="仿宋"/>
              </w:rPr>
            </w:pPr>
            <w:r w:rsidRPr="00251E78">
              <w:rPr>
                <w:rFonts w:ascii="仿宋" w:eastAsia="仿宋" w:hAnsi="仿宋" w:hint="eastAsia"/>
              </w:rPr>
              <w:t>2</w:t>
            </w:r>
          </w:p>
        </w:tc>
        <w:tc>
          <w:tcPr>
            <w:tcW w:w="842" w:type="pct"/>
          </w:tcPr>
          <w:p w14:paraId="1F989A78" w14:textId="77777777" w:rsidR="00BA1DA0" w:rsidRPr="00251E78" w:rsidRDefault="00BA1DA0" w:rsidP="008E4322">
            <w:pPr>
              <w:rPr>
                <w:rFonts w:ascii="仿宋" w:eastAsia="仿宋" w:hAnsi="仿宋"/>
              </w:rPr>
            </w:pPr>
          </w:p>
        </w:tc>
      </w:tr>
      <w:tr w:rsidR="00BA1DA0" w:rsidRPr="00251E78" w14:paraId="3E932B1E" w14:textId="77777777" w:rsidTr="008E4322">
        <w:trPr>
          <w:trHeight w:val="200"/>
        </w:trPr>
        <w:tc>
          <w:tcPr>
            <w:tcW w:w="295" w:type="pct"/>
            <w:vMerge/>
            <w:hideMark/>
          </w:tcPr>
          <w:p w14:paraId="62D45426" w14:textId="77777777" w:rsidR="00BA1DA0" w:rsidRPr="00251E78" w:rsidRDefault="00BA1DA0" w:rsidP="008E4322">
            <w:pPr>
              <w:rPr>
                <w:rFonts w:ascii="仿宋" w:eastAsia="仿宋" w:hAnsi="仿宋"/>
              </w:rPr>
            </w:pPr>
          </w:p>
        </w:tc>
        <w:tc>
          <w:tcPr>
            <w:tcW w:w="332" w:type="pct"/>
            <w:vMerge/>
            <w:hideMark/>
          </w:tcPr>
          <w:p w14:paraId="06AD14F8" w14:textId="77777777" w:rsidR="00BA1DA0" w:rsidRPr="00251E78" w:rsidRDefault="00BA1DA0" w:rsidP="008E4322">
            <w:pPr>
              <w:rPr>
                <w:rFonts w:ascii="仿宋" w:eastAsia="仿宋" w:hAnsi="仿宋"/>
              </w:rPr>
            </w:pPr>
          </w:p>
        </w:tc>
        <w:tc>
          <w:tcPr>
            <w:tcW w:w="1842" w:type="pct"/>
            <w:gridSpan w:val="2"/>
            <w:hideMark/>
          </w:tcPr>
          <w:p w14:paraId="390A156F" w14:textId="77777777" w:rsidR="00BA1DA0" w:rsidRPr="00251E78" w:rsidRDefault="00BA1DA0" w:rsidP="008E4322">
            <w:pPr>
              <w:rPr>
                <w:rFonts w:ascii="仿宋" w:eastAsia="仿宋" w:hAnsi="仿宋"/>
              </w:rPr>
            </w:pPr>
            <w:r w:rsidRPr="00251E78">
              <w:rPr>
                <w:rFonts w:ascii="仿宋" w:eastAsia="仿宋" w:hAnsi="仿宋" w:hint="eastAsia"/>
              </w:rPr>
              <w:t>水路运输辅助业务经营者拒绝管理部门进行的监督检查、隐匿有关资料或者瞒报、谎报有关情况的</w:t>
            </w:r>
          </w:p>
        </w:tc>
        <w:tc>
          <w:tcPr>
            <w:tcW w:w="844" w:type="pct"/>
            <w:hideMark/>
          </w:tcPr>
          <w:p w14:paraId="52E504A9" w14:textId="77777777" w:rsidR="00BA1DA0" w:rsidRPr="00251E78" w:rsidRDefault="00BA1DA0" w:rsidP="008E4322">
            <w:pPr>
              <w:rPr>
                <w:rFonts w:ascii="仿宋" w:eastAsia="仿宋" w:hAnsi="仿宋"/>
              </w:rPr>
            </w:pPr>
            <w:r w:rsidRPr="00251E78">
              <w:rPr>
                <w:rFonts w:ascii="仿宋" w:eastAsia="仿宋" w:hAnsi="仿宋" w:hint="eastAsia"/>
              </w:rPr>
              <w:t>《国内水路运输辅助业管理规定》第三十七条</w:t>
            </w:r>
          </w:p>
        </w:tc>
        <w:tc>
          <w:tcPr>
            <w:tcW w:w="844" w:type="pct"/>
          </w:tcPr>
          <w:p w14:paraId="36F0B038" w14:textId="77777777" w:rsidR="00BA1DA0" w:rsidRPr="00251E78" w:rsidRDefault="00BA1DA0" w:rsidP="008E4322">
            <w:pPr>
              <w:jc w:val="center"/>
              <w:rPr>
                <w:rFonts w:ascii="仿宋" w:eastAsia="仿宋" w:hAnsi="仿宋"/>
              </w:rPr>
            </w:pPr>
            <w:r w:rsidRPr="00251E78">
              <w:rPr>
                <w:rFonts w:ascii="仿宋" w:eastAsia="仿宋" w:hAnsi="仿宋" w:hint="eastAsia"/>
              </w:rPr>
              <w:t>6</w:t>
            </w:r>
          </w:p>
        </w:tc>
        <w:tc>
          <w:tcPr>
            <w:tcW w:w="842" w:type="pct"/>
          </w:tcPr>
          <w:p w14:paraId="4AA5329A" w14:textId="77777777" w:rsidR="00BA1DA0" w:rsidRPr="00251E78" w:rsidRDefault="00BA1DA0" w:rsidP="008E4322">
            <w:pPr>
              <w:rPr>
                <w:rFonts w:ascii="仿宋" w:eastAsia="仿宋" w:hAnsi="仿宋"/>
              </w:rPr>
            </w:pPr>
          </w:p>
        </w:tc>
      </w:tr>
      <w:tr w:rsidR="00BA1DA0" w:rsidRPr="00251E78" w14:paraId="1BA46E22" w14:textId="77777777" w:rsidTr="008E4322">
        <w:trPr>
          <w:trHeight w:val="86"/>
        </w:trPr>
        <w:tc>
          <w:tcPr>
            <w:tcW w:w="295" w:type="pct"/>
            <w:vMerge/>
            <w:hideMark/>
          </w:tcPr>
          <w:p w14:paraId="2EE9EA54" w14:textId="77777777" w:rsidR="00BA1DA0" w:rsidRPr="00251E78" w:rsidRDefault="00BA1DA0" w:rsidP="008E4322">
            <w:pPr>
              <w:rPr>
                <w:rFonts w:ascii="仿宋" w:eastAsia="仿宋" w:hAnsi="仿宋"/>
              </w:rPr>
            </w:pPr>
          </w:p>
        </w:tc>
        <w:tc>
          <w:tcPr>
            <w:tcW w:w="332" w:type="pct"/>
            <w:vMerge/>
            <w:hideMark/>
          </w:tcPr>
          <w:p w14:paraId="5ECF567B" w14:textId="77777777" w:rsidR="00BA1DA0" w:rsidRPr="00251E78" w:rsidRDefault="00BA1DA0" w:rsidP="008E4322">
            <w:pPr>
              <w:rPr>
                <w:rFonts w:ascii="仿宋" w:eastAsia="仿宋" w:hAnsi="仿宋"/>
              </w:rPr>
            </w:pPr>
          </w:p>
        </w:tc>
        <w:tc>
          <w:tcPr>
            <w:tcW w:w="1842" w:type="pct"/>
            <w:gridSpan w:val="2"/>
            <w:hideMark/>
          </w:tcPr>
          <w:p w14:paraId="53358ED7" w14:textId="77777777" w:rsidR="00BA1DA0" w:rsidRPr="00251E78" w:rsidRDefault="00BA1DA0" w:rsidP="008E4322">
            <w:pPr>
              <w:rPr>
                <w:rFonts w:ascii="仿宋" w:eastAsia="仿宋" w:hAnsi="仿宋"/>
              </w:rPr>
            </w:pPr>
            <w:r w:rsidRPr="00251E78">
              <w:rPr>
                <w:rFonts w:ascii="仿宋" w:eastAsia="仿宋" w:hAnsi="仿宋" w:hint="eastAsia"/>
              </w:rPr>
              <w:t>以承运人的身份从事水路运输经营活动</w:t>
            </w:r>
          </w:p>
        </w:tc>
        <w:tc>
          <w:tcPr>
            <w:tcW w:w="844" w:type="pct"/>
            <w:hideMark/>
          </w:tcPr>
          <w:p w14:paraId="48B5A5FF" w14:textId="77777777" w:rsidR="00BA1DA0" w:rsidRPr="00251E78" w:rsidRDefault="00BA1DA0" w:rsidP="008E4322">
            <w:pPr>
              <w:rPr>
                <w:rFonts w:ascii="仿宋" w:eastAsia="仿宋" w:hAnsi="仿宋"/>
              </w:rPr>
            </w:pPr>
            <w:r w:rsidRPr="00251E78">
              <w:rPr>
                <w:rFonts w:ascii="仿宋" w:eastAsia="仿宋" w:hAnsi="仿宋" w:hint="eastAsia"/>
              </w:rPr>
              <w:t>《国内水路运输辅助业管理规定》第二十二条</w:t>
            </w:r>
          </w:p>
        </w:tc>
        <w:tc>
          <w:tcPr>
            <w:tcW w:w="844" w:type="pct"/>
          </w:tcPr>
          <w:p w14:paraId="7BAE03F2"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5DDA52B9" w14:textId="77777777" w:rsidR="00BA1DA0" w:rsidRPr="00251E78" w:rsidRDefault="00BA1DA0" w:rsidP="008E4322">
            <w:pPr>
              <w:rPr>
                <w:rFonts w:ascii="仿宋" w:eastAsia="仿宋" w:hAnsi="仿宋"/>
              </w:rPr>
            </w:pPr>
          </w:p>
        </w:tc>
      </w:tr>
      <w:tr w:rsidR="00BA1DA0" w:rsidRPr="00251E78" w14:paraId="0595BB53" w14:textId="77777777" w:rsidTr="008E4322">
        <w:trPr>
          <w:trHeight w:val="86"/>
        </w:trPr>
        <w:tc>
          <w:tcPr>
            <w:tcW w:w="295" w:type="pct"/>
            <w:vMerge w:val="restart"/>
          </w:tcPr>
          <w:p w14:paraId="0E21C98C" w14:textId="77777777" w:rsidR="00BA1DA0" w:rsidRPr="00251E78" w:rsidRDefault="00BA1DA0" w:rsidP="008E4322">
            <w:pPr>
              <w:rPr>
                <w:rFonts w:ascii="仿宋" w:eastAsia="仿宋" w:hAnsi="仿宋"/>
              </w:rPr>
            </w:pPr>
            <w:r w:rsidRPr="00251E78">
              <w:rPr>
                <w:rFonts w:ascii="仿宋" w:eastAsia="仿宋" w:hAnsi="仿宋" w:hint="eastAsia"/>
              </w:rPr>
              <w:t>港口经营</w:t>
            </w:r>
          </w:p>
        </w:tc>
        <w:tc>
          <w:tcPr>
            <w:tcW w:w="332" w:type="pct"/>
            <w:vMerge w:val="restart"/>
          </w:tcPr>
          <w:p w14:paraId="413DC65E" w14:textId="77777777" w:rsidR="00BA1DA0" w:rsidRPr="00251E78" w:rsidRDefault="00BA1DA0" w:rsidP="008E4322">
            <w:pPr>
              <w:rPr>
                <w:rFonts w:ascii="仿宋" w:eastAsia="仿宋" w:hAnsi="仿宋"/>
              </w:rPr>
            </w:pPr>
            <w:r w:rsidRPr="00251E78">
              <w:rPr>
                <w:rFonts w:ascii="仿宋" w:eastAsia="仿宋" w:hAnsi="仿宋" w:hint="eastAsia"/>
              </w:rPr>
              <w:t>港口经营</w:t>
            </w:r>
          </w:p>
          <w:p w14:paraId="79EFDB10" w14:textId="77777777" w:rsidR="00BA1DA0" w:rsidRPr="00251E78" w:rsidRDefault="00BA1DA0" w:rsidP="008E4322">
            <w:pPr>
              <w:rPr>
                <w:rFonts w:ascii="仿宋" w:eastAsia="仿宋" w:hAnsi="仿宋"/>
              </w:rPr>
            </w:pPr>
          </w:p>
        </w:tc>
        <w:tc>
          <w:tcPr>
            <w:tcW w:w="1842" w:type="pct"/>
            <w:gridSpan w:val="2"/>
          </w:tcPr>
          <w:p w14:paraId="01B3E9A1" w14:textId="77777777" w:rsidR="00BA1DA0" w:rsidRPr="00251E78" w:rsidRDefault="00BA1DA0" w:rsidP="008E4322">
            <w:pPr>
              <w:rPr>
                <w:rFonts w:ascii="仿宋" w:eastAsia="仿宋" w:hAnsi="仿宋"/>
              </w:rPr>
            </w:pPr>
            <w:r w:rsidRPr="00251E78">
              <w:rPr>
                <w:rFonts w:ascii="仿宋" w:eastAsia="仿宋" w:hAnsi="仿宋" w:hint="eastAsia"/>
              </w:rPr>
              <w:t>未依法取得港口经营许可证，从事港口经营</w:t>
            </w:r>
          </w:p>
        </w:tc>
        <w:tc>
          <w:tcPr>
            <w:tcW w:w="844" w:type="pct"/>
          </w:tcPr>
          <w:p w14:paraId="6E167FDB" w14:textId="77777777" w:rsidR="00BA1DA0" w:rsidRPr="00251E78" w:rsidRDefault="00BA1DA0" w:rsidP="008E4322">
            <w:pPr>
              <w:rPr>
                <w:rFonts w:ascii="仿宋" w:eastAsia="仿宋" w:hAnsi="仿宋"/>
              </w:rPr>
            </w:pPr>
            <w:r w:rsidRPr="00251E78">
              <w:rPr>
                <w:rFonts w:ascii="仿宋" w:eastAsia="仿宋" w:hAnsi="仿宋" w:hint="eastAsia"/>
              </w:rPr>
              <w:t>《港口法》第二十二条；《港口经营管理规定》第三十七条第一款</w:t>
            </w:r>
          </w:p>
        </w:tc>
        <w:tc>
          <w:tcPr>
            <w:tcW w:w="844" w:type="pct"/>
          </w:tcPr>
          <w:p w14:paraId="7033E181" w14:textId="77777777" w:rsidR="00BA1DA0" w:rsidRPr="00251E78" w:rsidRDefault="00BA1DA0" w:rsidP="008E4322">
            <w:pPr>
              <w:jc w:val="center"/>
              <w:rPr>
                <w:rFonts w:ascii="仿宋" w:eastAsia="仿宋" w:hAnsi="仿宋"/>
              </w:rPr>
            </w:pPr>
            <w:r w:rsidRPr="00251E78">
              <w:rPr>
                <w:rFonts w:ascii="仿宋" w:eastAsia="仿宋" w:hAnsi="仿宋" w:hint="eastAsia"/>
              </w:rPr>
              <w:t>20</w:t>
            </w:r>
          </w:p>
        </w:tc>
        <w:tc>
          <w:tcPr>
            <w:tcW w:w="842" w:type="pct"/>
          </w:tcPr>
          <w:p w14:paraId="115F06D4" w14:textId="77777777" w:rsidR="00BA1DA0" w:rsidRPr="00251E78" w:rsidRDefault="00BA1DA0" w:rsidP="008E4322">
            <w:pPr>
              <w:rPr>
                <w:rFonts w:ascii="仿宋" w:eastAsia="仿宋" w:hAnsi="仿宋"/>
              </w:rPr>
            </w:pPr>
          </w:p>
        </w:tc>
      </w:tr>
      <w:tr w:rsidR="00BA1DA0" w:rsidRPr="00251E78" w14:paraId="6D9D805D" w14:textId="77777777" w:rsidTr="008E4322">
        <w:trPr>
          <w:trHeight w:val="86"/>
        </w:trPr>
        <w:tc>
          <w:tcPr>
            <w:tcW w:w="295" w:type="pct"/>
            <w:vMerge/>
            <w:hideMark/>
          </w:tcPr>
          <w:p w14:paraId="5C401D7E" w14:textId="77777777" w:rsidR="00BA1DA0" w:rsidRPr="00251E78" w:rsidRDefault="00BA1DA0" w:rsidP="008E4322">
            <w:pPr>
              <w:rPr>
                <w:rFonts w:ascii="仿宋" w:eastAsia="仿宋" w:hAnsi="仿宋"/>
              </w:rPr>
            </w:pPr>
          </w:p>
        </w:tc>
        <w:tc>
          <w:tcPr>
            <w:tcW w:w="332" w:type="pct"/>
            <w:vMerge/>
            <w:hideMark/>
          </w:tcPr>
          <w:p w14:paraId="22B84969" w14:textId="77777777" w:rsidR="00BA1DA0" w:rsidRPr="00251E78" w:rsidRDefault="00BA1DA0" w:rsidP="008E4322">
            <w:pPr>
              <w:rPr>
                <w:rFonts w:ascii="仿宋" w:eastAsia="仿宋" w:hAnsi="仿宋"/>
              </w:rPr>
            </w:pPr>
          </w:p>
        </w:tc>
        <w:tc>
          <w:tcPr>
            <w:tcW w:w="1842" w:type="pct"/>
            <w:gridSpan w:val="2"/>
          </w:tcPr>
          <w:p w14:paraId="12E5046F" w14:textId="77777777" w:rsidR="00BA1DA0" w:rsidRPr="00251E78" w:rsidRDefault="00BA1DA0" w:rsidP="008E4322">
            <w:pPr>
              <w:rPr>
                <w:rFonts w:ascii="仿宋" w:eastAsia="仿宋" w:hAnsi="仿宋"/>
              </w:rPr>
            </w:pPr>
            <w:r w:rsidRPr="00251E78">
              <w:rPr>
                <w:rFonts w:ascii="仿宋" w:eastAsia="仿宋" w:hAnsi="仿宋" w:hint="eastAsia"/>
              </w:rPr>
              <w:t>未经依法许可，经营港口理货业务</w:t>
            </w:r>
          </w:p>
        </w:tc>
        <w:tc>
          <w:tcPr>
            <w:tcW w:w="844" w:type="pct"/>
          </w:tcPr>
          <w:p w14:paraId="76E7CE25" w14:textId="77777777" w:rsidR="00BA1DA0" w:rsidRPr="00251E78" w:rsidRDefault="00BA1DA0" w:rsidP="008E4322">
            <w:pPr>
              <w:rPr>
                <w:rFonts w:ascii="仿宋" w:eastAsia="仿宋" w:hAnsi="仿宋"/>
              </w:rPr>
            </w:pPr>
            <w:r w:rsidRPr="00251E78">
              <w:rPr>
                <w:rFonts w:ascii="仿宋" w:eastAsia="仿宋" w:hAnsi="仿宋" w:hint="eastAsia"/>
              </w:rPr>
              <w:t>《港口法》第二十五条第一款</w:t>
            </w:r>
          </w:p>
        </w:tc>
        <w:tc>
          <w:tcPr>
            <w:tcW w:w="844" w:type="pct"/>
          </w:tcPr>
          <w:p w14:paraId="35DC47A5" w14:textId="77777777" w:rsidR="00BA1DA0" w:rsidRPr="00251E78" w:rsidRDefault="00BA1DA0" w:rsidP="008E4322">
            <w:pPr>
              <w:jc w:val="center"/>
              <w:rPr>
                <w:rFonts w:ascii="仿宋" w:eastAsia="仿宋" w:hAnsi="仿宋"/>
              </w:rPr>
            </w:pPr>
            <w:r w:rsidRPr="00251E78">
              <w:rPr>
                <w:rFonts w:ascii="仿宋" w:eastAsia="仿宋" w:hAnsi="仿宋" w:hint="eastAsia"/>
              </w:rPr>
              <w:t>20</w:t>
            </w:r>
          </w:p>
        </w:tc>
        <w:tc>
          <w:tcPr>
            <w:tcW w:w="842" w:type="pct"/>
          </w:tcPr>
          <w:p w14:paraId="5EB5557D" w14:textId="77777777" w:rsidR="00BA1DA0" w:rsidRPr="00251E78" w:rsidRDefault="00BA1DA0" w:rsidP="008E4322">
            <w:pPr>
              <w:rPr>
                <w:rFonts w:ascii="仿宋" w:eastAsia="仿宋" w:hAnsi="仿宋"/>
              </w:rPr>
            </w:pPr>
          </w:p>
        </w:tc>
      </w:tr>
      <w:tr w:rsidR="00BA1DA0" w:rsidRPr="00251E78" w14:paraId="2D03142F" w14:textId="77777777" w:rsidTr="008E4322">
        <w:trPr>
          <w:trHeight w:val="86"/>
        </w:trPr>
        <w:tc>
          <w:tcPr>
            <w:tcW w:w="295" w:type="pct"/>
            <w:vMerge/>
            <w:hideMark/>
          </w:tcPr>
          <w:p w14:paraId="4E525576" w14:textId="77777777" w:rsidR="00BA1DA0" w:rsidRPr="00251E78" w:rsidRDefault="00BA1DA0" w:rsidP="008E4322">
            <w:pPr>
              <w:rPr>
                <w:rFonts w:ascii="仿宋" w:eastAsia="仿宋" w:hAnsi="仿宋"/>
              </w:rPr>
            </w:pPr>
          </w:p>
        </w:tc>
        <w:tc>
          <w:tcPr>
            <w:tcW w:w="332" w:type="pct"/>
            <w:vMerge/>
            <w:hideMark/>
          </w:tcPr>
          <w:p w14:paraId="47A57C70" w14:textId="77777777" w:rsidR="00BA1DA0" w:rsidRPr="00251E78" w:rsidRDefault="00BA1DA0" w:rsidP="008E4322">
            <w:pPr>
              <w:rPr>
                <w:rFonts w:ascii="仿宋" w:eastAsia="仿宋" w:hAnsi="仿宋"/>
              </w:rPr>
            </w:pPr>
          </w:p>
        </w:tc>
        <w:tc>
          <w:tcPr>
            <w:tcW w:w="1842" w:type="pct"/>
            <w:gridSpan w:val="2"/>
          </w:tcPr>
          <w:p w14:paraId="32A3B618" w14:textId="77777777" w:rsidR="00BA1DA0" w:rsidRPr="00251E78" w:rsidRDefault="00BA1DA0" w:rsidP="008E4322">
            <w:pPr>
              <w:rPr>
                <w:rFonts w:ascii="仿宋" w:eastAsia="仿宋" w:hAnsi="仿宋"/>
              </w:rPr>
            </w:pPr>
            <w:r w:rsidRPr="00251E78">
              <w:rPr>
                <w:rFonts w:ascii="仿宋" w:eastAsia="仿宋" w:hAnsi="仿宋" w:hint="eastAsia"/>
              </w:rPr>
              <w:t>港口理货业务经营人兼营货物装卸经营业务、仓储经营业务</w:t>
            </w:r>
          </w:p>
        </w:tc>
        <w:tc>
          <w:tcPr>
            <w:tcW w:w="844" w:type="pct"/>
          </w:tcPr>
          <w:p w14:paraId="4D8D95A7" w14:textId="77777777" w:rsidR="00BA1DA0" w:rsidRPr="00251E78" w:rsidRDefault="00BA1DA0" w:rsidP="008E4322">
            <w:pPr>
              <w:rPr>
                <w:rFonts w:ascii="仿宋" w:eastAsia="仿宋" w:hAnsi="仿宋"/>
              </w:rPr>
            </w:pPr>
            <w:r w:rsidRPr="00251E78">
              <w:rPr>
                <w:rFonts w:ascii="仿宋" w:eastAsia="仿宋" w:hAnsi="仿宋" w:hint="eastAsia"/>
              </w:rPr>
              <w:t>《港口法》第二十五条第二款；《港口经营管理规定》第三十七条第二款</w:t>
            </w:r>
          </w:p>
        </w:tc>
        <w:tc>
          <w:tcPr>
            <w:tcW w:w="844" w:type="pct"/>
          </w:tcPr>
          <w:p w14:paraId="4BB306D4" w14:textId="77777777" w:rsidR="00BA1DA0" w:rsidRPr="00251E78" w:rsidRDefault="00BA1DA0" w:rsidP="008E4322">
            <w:pPr>
              <w:jc w:val="center"/>
              <w:rPr>
                <w:rFonts w:ascii="仿宋" w:eastAsia="仿宋" w:hAnsi="仿宋"/>
              </w:rPr>
            </w:pPr>
            <w:r w:rsidRPr="00251E78">
              <w:rPr>
                <w:rFonts w:ascii="仿宋" w:eastAsia="仿宋" w:hAnsi="仿宋" w:hint="eastAsia"/>
              </w:rPr>
              <w:t>20</w:t>
            </w:r>
          </w:p>
        </w:tc>
        <w:tc>
          <w:tcPr>
            <w:tcW w:w="842" w:type="pct"/>
          </w:tcPr>
          <w:p w14:paraId="2E19C0B8" w14:textId="77777777" w:rsidR="00BA1DA0" w:rsidRPr="00251E78" w:rsidRDefault="00BA1DA0" w:rsidP="008E4322">
            <w:pPr>
              <w:rPr>
                <w:rFonts w:ascii="仿宋" w:eastAsia="仿宋" w:hAnsi="仿宋"/>
              </w:rPr>
            </w:pPr>
          </w:p>
        </w:tc>
      </w:tr>
      <w:tr w:rsidR="00BA1DA0" w:rsidRPr="00251E78" w14:paraId="06C3471D" w14:textId="77777777" w:rsidTr="008E4322">
        <w:trPr>
          <w:trHeight w:val="86"/>
        </w:trPr>
        <w:tc>
          <w:tcPr>
            <w:tcW w:w="295" w:type="pct"/>
            <w:vMerge/>
          </w:tcPr>
          <w:p w14:paraId="6A2A1189" w14:textId="77777777" w:rsidR="00BA1DA0" w:rsidRPr="00251E78" w:rsidRDefault="00BA1DA0" w:rsidP="008E4322">
            <w:pPr>
              <w:rPr>
                <w:rFonts w:ascii="仿宋" w:eastAsia="仿宋" w:hAnsi="仿宋"/>
              </w:rPr>
            </w:pPr>
          </w:p>
        </w:tc>
        <w:tc>
          <w:tcPr>
            <w:tcW w:w="332" w:type="pct"/>
            <w:vMerge/>
          </w:tcPr>
          <w:p w14:paraId="6AEF9307" w14:textId="77777777" w:rsidR="00BA1DA0" w:rsidRPr="00251E78" w:rsidRDefault="00BA1DA0" w:rsidP="008E4322">
            <w:pPr>
              <w:rPr>
                <w:rFonts w:ascii="仿宋" w:eastAsia="仿宋" w:hAnsi="仿宋"/>
              </w:rPr>
            </w:pPr>
          </w:p>
        </w:tc>
        <w:tc>
          <w:tcPr>
            <w:tcW w:w="1842" w:type="pct"/>
            <w:gridSpan w:val="2"/>
          </w:tcPr>
          <w:p w14:paraId="03E860B8" w14:textId="77777777" w:rsidR="00BA1DA0" w:rsidRPr="00251E78" w:rsidRDefault="00BA1DA0" w:rsidP="008E4322">
            <w:pPr>
              <w:rPr>
                <w:rFonts w:ascii="仿宋" w:eastAsia="仿宋" w:hAnsi="仿宋"/>
              </w:rPr>
            </w:pPr>
            <w:r w:rsidRPr="00251E78">
              <w:rPr>
                <w:rFonts w:ascii="仿宋" w:eastAsia="仿宋" w:hAnsi="仿宋" w:hint="eastAsia"/>
              </w:rPr>
              <w:t>港口经营人在取得经营许可后又不符合港口经营资质条件的</w:t>
            </w:r>
          </w:p>
        </w:tc>
        <w:tc>
          <w:tcPr>
            <w:tcW w:w="844" w:type="pct"/>
          </w:tcPr>
          <w:p w14:paraId="04D318FC" w14:textId="77777777" w:rsidR="00BA1DA0" w:rsidRPr="00251E78" w:rsidRDefault="00BA1DA0" w:rsidP="008E4322">
            <w:pPr>
              <w:rPr>
                <w:rFonts w:ascii="仿宋" w:eastAsia="仿宋" w:hAnsi="仿宋"/>
              </w:rPr>
            </w:pPr>
            <w:r w:rsidRPr="00251E78">
              <w:rPr>
                <w:rFonts w:ascii="仿宋" w:eastAsia="仿宋" w:hAnsi="仿宋" w:hint="eastAsia"/>
              </w:rPr>
              <w:t>《港口经营管理规定》第三十八条；</w:t>
            </w:r>
          </w:p>
        </w:tc>
        <w:tc>
          <w:tcPr>
            <w:tcW w:w="844" w:type="pct"/>
          </w:tcPr>
          <w:p w14:paraId="3172407B" w14:textId="77777777" w:rsidR="00BA1DA0" w:rsidRPr="00251E78" w:rsidRDefault="00BA1DA0" w:rsidP="008E4322">
            <w:pPr>
              <w:jc w:val="center"/>
              <w:rPr>
                <w:rFonts w:ascii="仿宋" w:eastAsia="仿宋" w:hAnsi="仿宋"/>
              </w:rPr>
            </w:pPr>
            <w:r w:rsidRPr="00251E78">
              <w:rPr>
                <w:rFonts w:ascii="仿宋" w:eastAsia="仿宋" w:hAnsi="仿宋" w:hint="eastAsia"/>
              </w:rPr>
              <w:t>20</w:t>
            </w:r>
          </w:p>
        </w:tc>
        <w:tc>
          <w:tcPr>
            <w:tcW w:w="842" w:type="pct"/>
          </w:tcPr>
          <w:p w14:paraId="07208CB9" w14:textId="77777777" w:rsidR="00BA1DA0" w:rsidRPr="00251E78" w:rsidRDefault="00BA1DA0" w:rsidP="008E4322">
            <w:pPr>
              <w:rPr>
                <w:rFonts w:ascii="仿宋" w:eastAsia="仿宋" w:hAnsi="仿宋"/>
              </w:rPr>
            </w:pPr>
          </w:p>
        </w:tc>
      </w:tr>
      <w:tr w:rsidR="00BA1DA0" w:rsidRPr="00251E78" w14:paraId="64E65C94" w14:textId="77777777" w:rsidTr="008E4322">
        <w:trPr>
          <w:trHeight w:val="86"/>
        </w:trPr>
        <w:tc>
          <w:tcPr>
            <w:tcW w:w="295" w:type="pct"/>
            <w:vMerge/>
          </w:tcPr>
          <w:p w14:paraId="0C8BD5F7" w14:textId="77777777" w:rsidR="00BA1DA0" w:rsidRPr="00251E78" w:rsidRDefault="00BA1DA0" w:rsidP="008E4322">
            <w:pPr>
              <w:rPr>
                <w:rFonts w:ascii="仿宋" w:eastAsia="仿宋" w:hAnsi="仿宋"/>
              </w:rPr>
            </w:pPr>
          </w:p>
        </w:tc>
        <w:tc>
          <w:tcPr>
            <w:tcW w:w="332" w:type="pct"/>
            <w:vMerge/>
          </w:tcPr>
          <w:p w14:paraId="6B9C2192" w14:textId="77777777" w:rsidR="00BA1DA0" w:rsidRPr="00251E78" w:rsidRDefault="00BA1DA0" w:rsidP="008E4322">
            <w:pPr>
              <w:rPr>
                <w:rFonts w:ascii="仿宋" w:eastAsia="仿宋" w:hAnsi="仿宋"/>
              </w:rPr>
            </w:pPr>
          </w:p>
        </w:tc>
        <w:tc>
          <w:tcPr>
            <w:tcW w:w="1842" w:type="pct"/>
            <w:gridSpan w:val="2"/>
          </w:tcPr>
          <w:p w14:paraId="5FC0CAC2" w14:textId="77777777" w:rsidR="00BA1DA0" w:rsidRPr="00251E78" w:rsidRDefault="00BA1DA0" w:rsidP="008E4322">
            <w:pPr>
              <w:rPr>
                <w:rFonts w:ascii="仿宋" w:eastAsia="仿宋" w:hAnsi="仿宋"/>
              </w:rPr>
            </w:pPr>
            <w:r w:rsidRPr="00251E78">
              <w:rPr>
                <w:rFonts w:ascii="仿宋" w:eastAsia="仿宋" w:hAnsi="仿宋" w:hint="eastAsia"/>
              </w:rPr>
              <w:t>没有与经营范围、规模相适应的港口设施、设备以及专业技术人员、管理人员</w:t>
            </w:r>
          </w:p>
        </w:tc>
        <w:tc>
          <w:tcPr>
            <w:tcW w:w="844" w:type="pct"/>
          </w:tcPr>
          <w:p w14:paraId="022F63E6" w14:textId="77777777" w:rsidR="00BA1DA0" w:rsidRPr="00251E78" w:rsidRDefault="00BA1DA0" w:rsidP="008E4322">
            <w:pPr>
              <w:rPr>
                <w:rFonts w:ascii="仿宋" w:eastAsia="仿宋" w:hAnsi="仿宋"/>
              </w:rPr>
            </w:pPr>
            <w:r w:rsidRPr="00251E78">
              <w:rPr>
                <w:rFonts w:ascii="仿宋" w:eastAsia="仿宋" w:hAnsi="仿宋" w:hint="eastAsia"/>
              </w:rPr>
              <w:t>《港口经营管理规定》第7条、第8条；《港口</w:t>
            </w:r>
            <w:r w:rsidRPr="00251E78">
              <w:rPr>
                <w:rFonts w:ascii="仿宋" w:eastAsia="仿宋" w:hAnsi="仿宋" w:hint="eastAsia"/>
              </w:rPr>
              <w:lastRenderedPageBreak/>
              <w:t>法》第23条</w:t>
            </w:r>
          </w:p>
        </w:tc>
        <w:tc>
          <w:tcPr>
            <w:tcW w:w="844" w:type="pct"/>
          </w:tcPr>
          <w:p w14:paraId="6F1825D9" w14:textId="77777777" w:rsidR="00BA1DA0" w:rsidRPr="00251E78" w:rsidRDefault="00BA1DA0" w:rsidP="008E4322">
            <w:pPr>
              <w:jc w:val="center"/>
              <w:rPr>
                <w:rFonts w:ascii="仿宋" w:eastAsia="仿宋" w:hAnsi="仿宋"/>
              </w:rPr>
            </w:pPr>
            <w:r w:rsidRPr="00251E78">
              <w:rPr>
                <w:rFonts w:ascii="仿宋" w:eastAsia="仿宋" w:hAnsi="仿宋" w:hint="eastAsia"/>
              </w:rPr>
              <w:lastRenderedPageBreak/>
              <w:t>5</w:t>
            </w:r>
          </w:p>
        </w:tc>
        <w:tc>
          <w:tcPr>
            <w:tcW w:w="842" w:type="pct"/>
          </w:tcPr>
          <w:p w14:paraId="0C70F7FD" w14:textId="77777777" w:rsidR="00BA1DA0" w:rsidRPr="00251E78" w:rsidRDefault="00BA1DA0" w:rsidP="008E4322">
            <w:pPr>
              <w:rPr>
                <w:rFonts w:ascii="仿宋" w:eastAsia="仿宋" w:hAnsi="仿宋"/>
              </w:rPr>
            </w:pPr>
          </w:p>
        </w:tc>
      </w:tr>
      <w:tr w:rsidR="00BA1DA0" w:rsidRPr="00251E78" w14:paraId="34AAA597" w14:textId="77777777" w:rsidTr="008E4322">
        <w:trPr>
          <w:trHeight w:val="86"/>
        </w:trPr>
        <w:tc>
          <w:tcPr>
            <w:tcW w:w="295" w:type="pct"/>
            <w:vMerge/>
          </w:tcPr>
          <w:p w14:paraId="747A9864" w14:textId="77777777" w:rsidR="00BA1DA0" w:rsidRPr="00251E78" w:rsidRDefault="00BA1DA0" w:rsidP="008E4322">
            <w:pPr>
              <w:rPr>
                <w:rFonts w:ascii="仿宋" w:eastAsia="仿宋" w:hAnsi="仿宋"/>
              </w:rPr>
            </w:pPr>
          </w:p>
        </w:tc>
        <w:tc>
          <w:tcPr>
            <w:tcW w:w="332" w:type="pct"/>
            <w:vMerge/>
          </w:tcPr>
          <w:p w14:paraId="1E35337C" w14:textId="77777777" w:rsidR="00BA1DA0" w:rsidRPr="00251E78" w:rsidRDefault="00BA1DA0" w:rsidP="008E4322">
            <w:pPr>
              <w:rPr>
                <w:rFonts w:ascii="仿宋" w:eastAsia="仿宋" w:hAnsi="仿宋"/>
              </w:rPr>
            </w:pPr>
          </w:p>
        </w:tc>
        <w:tc>
          <w:tcPr>
            <w:tcW w:w="1842" w:type="pct"/>
            <w:gridSpan w:val="2"/>
          </w:tcPr>
          <w:p w14:paraId="7A04D8F6" w14:textId="77777777" w:rsidR="00BA1DA0" w:rsidRPr="00251E78" w:rsidRDefault="00BA1DA0" w:rsidP="008E4322">
            <w:pPr>
              <w:rPr>
                <w:rFonts w:ascii="仿宋" w:eastAsia="仿宋" w:hAnsi="仿宋"/>
              </w:rPr>
            </w:pPr>
            <w:r w:rsidRPr="00251E78">
              <w:rPr>
                <w:rFonts w:ascii="仿宋" w:eastAsia="仿宋" w:hAnsi="仿宋" w:hint="eastAsia"/>
              </w:rPr>
              <w:t>港口经营人变更或改造码头、堆场、仓库、储罐和污水处理设施等固定经营设施，未按照法律、法规和规章的规定履行相应手续或向港口行政管理部门备案</w:t>
            </w:r>
          </w:p>
        </w:tc>
        <w:tc>
          <w:tcPr>
            <w:tcW w:w="844" w:type="pct"/>
          </w:tcPr>
          <w:p w14:paraId="2704490F" w14:textId="77777777" w:rsidR="00BA1DA0" w:rsidRPr="00251E78" w:rsidRDefault="00BA1DA0" w:rsidP="008E4322">
            <w:pPr>
              <w:rPr>
                <w:rFonts w:ascii="仿宋" w:eastAsia="仿宋" w:hAnsi="仿宋"/>
              </w:rPr>
            </w:pPr>
            <w:r w:rsidRPr="00251E78">
              <w:rPr>
                <w:rFonts w:ascii="仿宋" w:eastAsia="仿宋" w:hAnsi="仿宋" w:hint="eastAsia"/>
              </w:rPr>
              <w:t>《港口经营管理规定》第十九条</w:t>
            </w:r>
          </w:p>
        </w:tc>
        <w:tc>
          <w:tcPr>
            <w:tcW w:w="844" w:type="pct"/>
          </w:tcPr>
          <w:p w14:paraId="6A73894E"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6D6772C3" w14:textId="77777777" w:rsidR="00BA1DA0" w:rsidRPr="00251E78" w:rsidRDefault="00BA1DA0" w:rsidP="008E4322">
            <w:pPr>
              <w:rPr>
                <w:rFonts w:ascii="仿宋" w:eastAsia="仿宋" w:hAnsi="仿宋"/>
              </w:rPr>
            </w:pPr>
          </w:p>
        </w:tc>
      </w:tr>
      <w:tr w:rsidR="00BA1DA0" w:rsidRPr="00251E78" w14:paraId="6C767DA1" w14:textId="77777777" w:rsidTr="008E4322">
        <w:trPr>
          <w:trHeight w:val="86"/>
        </w:trPr>
        <w:tc>
          <w:tcPr>
            <w:tcW w:w="295" w:type="pct"/>
            <w:vMerge/>
          </w:tcPr>
          <w:p w14:paraId="119F6A59" w14:textId="77777777" w:rsidR="00BA1DA0" w:rsidRPr="00251E78" w:rsidRDefault="00BA1DA0" w:rsidP="008E4322">
            <w:pPr>
              <w:rPr>
                <w:rFonts w:ascii="仿宋" w:eastAsia="仿宋" w:hAnsi="仿宋"/>
              </w:rPr>
            </w:pPr>
          </w:p>
        </w:tc>
        <w:tc>
          <w:tcPr>
            <w:tcW w:w="332" w:type="pct"/>
            <w:vMerge/>
          </w:tcPr>
          <w:p w14:paraId="2BBF9FAA" w14:textId="77777777" w:rsidR="00BA1DA0" w:rsidRPr="00251E78" w:rsidRDefault="00BA1DA0" w:rsidP="008E4322">
            <w:pPr>
              <w:rPr>
                <w:rFonts w:ascii="仿宋" w:eastAsia="仿宋" w:hAnsi="仿宋"/>
              </w:rPr>
            </w:pPr>
          </w:p>
        </w:tc>
        <w:tc>
          <w:tcPr>
            <w:tcW w:w="1842" w:type="pct"/>
            <w:gridSpan w:val="2"/>
          </w:tcPr>
          <w:p w14:paraId="715D1399" w14:textId="77777777" w:rsidR="00BA1DA0" w:rsidRPr="00251E78" w:rsidRDefault="00BA1DA0" w:rsidP="008E4322">
            <w:pPr>
              <w:rPr>
                <w:rFonts w:ascii="仿宋" w:eastAsia="仿宋" w:hAnsi="仿宋"/>
              </w:rPr>
            </w:pPr>
            <w:r w:rsidRPr="00251E78">
              <w:rPr>
                <w:rFonts w:ascii="仿宋" w:eastAsia="仿宋" w:hAnsi="仿宋" w:hint="eastAsia"/>
              </w:rPr>
              <w:t>为无经营资格的船舶、超越经营范围的船舶或者无船舶证书、无船员证书的船舶提供港口服务</w:t>
            </w:r>
          </w:p>
        </w:tc>
        <w:tc>
          <w:tcPr>
            <w:tcW w:w="844" w:type="pct"/>
          </w:tcPr>
          <w:p w14:paraId="1AC5C26E" w14:textId="77777777" w:rsidR="00BA1DA0" w:rsidRPr="00251E78" w:rsidRDefault="00BA1DA0" w:rsidP="008E4322">
            <w:pPr>
              <w:rPr>
                <w:rFonts w:ascii="仿宋" w:eastAsia="仿宋" w:hAnsi="仿宋"/>
              </w:rPr>
            </w:pPr>
            <w:r w:rsidRPr="00251E78">
              <w:rPr>
                <w:rFonts w:ascii="仿宋" w:eastAsia="仿宋" w:hAnsi="仿宋" w:hint="eastAsia"/>
              </w:rPr>
              <w:t>《四川省港口管理条例》第20条</w:t>
            </w:r>
          </w:p>
        </w:tc>
        <w:tc>
          <w:tcPr>
            <w:tcW w:w="844" w:type="pct"/>
          </w:tcPr>
          <w:p w14:paraId="2FC0B487"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0EDA6C39" w14:textId="77777777" w:rsidR="00BA1DA0" w:rsidRPr="00251E78" w:rsidRDefault="00BA1DA0" w:rsidP="008E4322">
            <w:pPr>
              <w:rPr>
                <w:rFonts w:ascii="仿宋" w:eastAsia="仿宋" w:hAnsi="仿宋"/>
              </w:rPr>
            </w:pPr>
          </w:p>
        </w:tc>
      </w:tr>
      <w:tr w:rsidR="00BA1DA0" w:rsidRPr="00251E78" w14:paraId="6AADC6B9" w14:textId="77777777" w:rsidTr="008E4322">
        <w:trPr>
          <w:trHeight w:val="86"/>
        </w:trPr>
        <w:tc>
          <w:tcPr>
            <w:tcW w:w="295" w:type="pct"/>
            <w:vMerge/>
          </w:tcPr>
          <w:p w14:paraId="18BE68CD" w14:textId="77777777" w:rsidR="00BA1DA0" w:rsidRPr="00251E78" w:rsidRDefault="00BA1DA0" w:rsidP="008E4322">
            <w:pPr>
              <w:rPr>
                <w:rFonts w:ascii="仿宋" w:eastAsia="仿宋" w:hAnsi="仿宋"/>
              </w:rPr>
            </w:pPr>
          </w:p>
        </w:tc>
        <w:tc>
          <w:tcPr>
            <w:tcW w:w="332" w:type="pct"/>
            <w:vMerge/>
          </w:tcPr>
          <w:p w14:paraId="5BC735BF" w14:textId="77777777" w:rsidR="00BA1DA0" w:rsidRPr="00251E78" w:rsidRDefault="00BA1DA0" w:rsidP="008E4322">
            <w:pPr>
              <w:rPr>
                <w:rFonts w:ascii="仿宋" w:eastAsia="仿宋" w:hAnsi="仿宋"/>
              </w:rPr>
            </w:pPr>
          </w:p>
        </w:tc>
        <w:tc>
          <w:tcPr>
            <w:tcW w:w="1842" w:type="pct"/>
            <w:gridSpan w:val="2"/>
          </w:tcPr>
          <w:p w14:paraId="0465BFD9" w14:textId="77777777" w:rsidR="00BA1DA0" w:rsidRPr="00251E78" w:rsidRDefault="00BA1DA0" w:rsidP="008E4322">
            <w:pPr>
              <w:rPr>
                <w:rFonts w:ascii="仿宋" w:eastAsia="仿宋" w:hAnsi="仿宋"/>
              </w:rPr>
            </w:pPr>
            <w:r w:rsidRPr="00251E78">
              <w:rPr>
                <w:rFonts w:ascii="仿宋" w:eastAsia="仿宋" w:hAnsi="仿宋" w:hint="eastAsia"/>
              </w:rPr>
              <w:t>遇有旅客滞留或者货物积压而阻塞港口的情况，未及时采取有效措施进行疏港</w:t>
            </w:r>
          </w:p>
        </w:tc>
        <w:tc>
          <w:tcPr>
            <w:tcW w:w="844" w:type="pct"/>
          </w:tcPr>
          <w:p w14:paraId="4E7DAB0B" w14:textId="77777777" w:rsidR="00BA1DA0" w:rsidRPr="00251E78" w:rsidRDefault="00BA1DA0" w:rsidP="008E4322">
            <w:pPr>
              <w:rPr>
                <w:rFonts w:ascii="仿宋" w:eastAsia="仿宋" w:hAnsi="仿宋"/>
              </w:rPr>
            </w:pPr>
            <w:r w:rsidRPr="00251E78">
              <w:rPr>
                <w:rFonts w:ascii="仿宋" w:eastAsia="仿宋" w:hAnsi="仿宋" w:hint="eastAsia"/>
              </w:rPr>
              <w:t>《四川省港口管理条例》第26条</w:t>
            </w:r>
          </w:p>
        </w:tc>
        <w:tc>
          <w:tcPr>
            <w:tcW w:w="844" w:type="pct"/>
          </w:tcPr>
          <w:p w14:paraId="46179C36"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12D0ADF2" w14:textId="77777777" w:rsidR="00BA1DA0" w:rsidRPr="00251E78" w:rsidRDefault="00BA1DA0" w:rsidP="008E4322">
            <w:pPr>
              <w:rPr>
                <w:rFonts w:ascii="仿宋" w:eastAsia="仿宋" w:hAnsi="仿宋"/>
              </w:rPr>
            </w:pPr>
          </w:p>
        </w:tc>
      </w:tr>
      <w:tr w:rsidR="00BA1DA0" w:rsidRPr="00251E78" w14:paraId="7D2AB22D" w14:textId="77777777" w:rsidTr="008E4322">
        <w:trPr>
          <w:trHeight w:val="86"/>
        </w:trPr>
        <w:tc>
          <w:tcPr>
            <w:tcW w:w="295" w:type="pct"/>
            <w:vMerge/>
          </w:tcPr>
          <w:p w14:paraId="27AD8EAF" w14:textId="77777777" w:rsidR="00BA1DA0" w:rsidRPr="00251E78" w:rsidRDefault="00BA1DA0" w:rsidP="008E4322">
            <w:pPr>
              <w:rPr>
                <w:rFonts w:ascii="仿宋" w:eastAsia="仿宋" w:hAnsi="仿宋"/>
              </w:rPr>
            </w:pPr>
          </w:p>
        </w:tc>
        <w:tc>
          <w:tcPr>
            <w:tcW w:w="332" w:type="pct"/>
            <w:vMerge/>
          </w:tcPr>
          <w:p w14:paraId="4847A37E" w14:textId="77777777" w:rsidR="00BA1DA0" w:rsidRPr="00251E78" w:rsidRDefault="00BA1DA0" w:rsidP="008E4322">
            <w:pPr>
              <w:rPr>
                <w:rFonts w:ascii="仿宋" w:eastAsia="仿宋" w:hAnsi="仿宋"/>
              </w:rPr>
            </w:pPr>
          </w:p>
        </w:tc>
        <w:tc>
          <w:tcPr>
            <w:tcW w:w="1842" w:type="pct"/>
            <w:gridSpan w:val="2"/>
          </w:tcPr>
          <w:p w14:paraId="7F580365" w14:textId="77777777" w:rsidR="00BA1DA0" w:rsidRPr="00251E78" w:rsidRDefault="00BA1DA0" w:rsidP="008E4322">
            <w:pPr>
              <w:rPr>
                <w:rFonts w:ascii="仿宋" w:eastAsia="仿宋" w:hAnsi="仿宋"/>
              </w:rPr>
            </w:pPr>
            <w:r w:rsidRPr="00251E78">
              <w:rPr>
                <w:rFonts w:ascii="仿宋" w:eastAsia="仿宋" w:hAnsi="仿宋" w:hint="eastAsia"/>
              </w:rPr>
              <w:t>损坏港区内的公共标志、港口公用基础设施的</w:t>
            </w:r>
          </w:p>
        </w:tc>
        <w:tc>
          <w:tcPr>
            <w:tcW w:w="844" w:type="pct"/>
          </w:tcPr>
          <w:p w14:paraId="6E8725BC" w14:textId="77777777" w:rsidR="00BA1DA0" w:rsidRPr="00251E78" w:rsidRDefault="00BA1DA0" w:rsidP="008E4322">
            <w:pPr>
              <w:rPr>
                <w:rFonts w:ascii="仿宋" w:eastAsia="仿宋" w:hAnsi="仿宋"/>
              </w:rPr>
            </w:pPr>
            <w:r w:rsidRPr="00251E78">
              <w:rPr>
                <w:rFonts w:ascii="仿宋" w:eastAsia="仿宋" w:hAnsi="仿宋" w:hint="eastAsia"/>
              </w:rPr>
              <w:t>《四川省港口管理条例》第36条</w:t>
            </w:r>
          </w:p>
        </w:tc>
        <w:tc>
          <w:tcPr>
            <w:tcW w:w="844" w:type="pct"/>
          </w:tcPr>
          <w:p w14:paraId="51BF9ACD"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3EA28DE7" w14:textId="77777777" w:rsidR="00BA1DA0" w:rsidRPr="00251E78" w:rsidRDefault="00BA1DA0" w:rsidP="008E4322">
            <w:pPr>
              <w:rPr>
                <w:rFonts w:ascii="仿宋" w:eastAsia="仿宋" w:hAnsi="仿宋"/>
              </w:rPr>
            </w:pPr>
          </w:p>
        </w:tc>
      </w:tr>
      <w:tr w:rsidR="00BA1DA0" w:rsidRPr="00251E78" w14:paraId="188CA3C5" w14:textId="77777777" w:rsidTr="008E4322">
        <w:trPr>
          <w:trHeight w:val="86"/>
        </w:trPr>
        <w:tc>
          <w:tcPr>
            <w:tcW w:w="295" w:type="pct"/>
            <w:vMerge/>
          </w:tcPr>
          <w:p w14:paraId="6A0271B0" w14:textId="77777777" w:rsidR="00BA1DA0" w:rsidRPr="00251E78" w:rsidRDefault="00BA1DA0" w:rsidP="008E4322">
            <w:pPr>
              <w:rPr>
                <w:rFonts w:ascii="仿宋" w:eastAsia="仿宋" w:hAnsi="仿宋"/>
              </w:rPr>
            </w:pPr>
          </w:p>
        </w:tc>
        <w:tc>
          <w:tcPr>
            <w:tcW w:w="332" w:type="pct"/>
            <w:vMerge/>
          </w:tcPr>
          <w:p w14:paraId="7AD06B30" w14:textId="77777777" w:rsidR="00BA1DA0" w:rsidRPr="00251E78" w:rsidRDefault="00BA1DA0" w:rsidP="008E4322">
            <w:pPr>
              <w:rPr>
                <w:rFonts w:ascii="仿宋" w:eastAsia="仿宋" w:hAnsi="仿宋"/>
              </w:rPr>
            </w:pPr>
          </w:p>
        </w:tc>
        <w:tc>
          <w:tcPr>
            <w:tcW w:w="1842" w:type="pct"/>
            <w:gridSpan w:val="2"/>
          </w:tcPr>
          <w:p w14:paraId="28AD131D" w14:textId="77777777" w:rsidR="00BA1DA0" w:rsidRPr="00251E78" w:rsidRDefault="00BA1DA0" w:rsidP="008E4322">
            <w:pPr>
              <w:rPr>
                <w:rFonts w:ascii="仿宋" w:eastAsia="仿宋" w:hAnsi="仿宋"/>
              </w:rPr>
            </w:pPr>
            <w:r w:rsidRPr="00251E78">
              <w:rPr>
                <w:rFonts w:ascii="仿宋" w:eastAsia="仿宋" w:hAnsi="仿宋" w:hint="eastAsia"/>
              </w:rPr>
              <w:t>临时使用港口岸线期满，不及时拆除临时建筑设施的</w:t>
            </w:r>
          </w:p>
        </w:tc>
        <w:tc>
          <w:tcPr>
            <w:tcW w:w="844" w:type="pct"/>
          </w:tcPr>
          <w:p w14:paraId="12C310FC" w14:textId="77777777" w:rsidR="00BA1DA0" w:rsidRPr="00251E78" w:rsidRDefault="00BA1DA0" w:rsidP="008E4322">
            <w:pPr>
              <w:rPr>
                <w:rFonts w:ascii="仿宋" w:eastAsia="仿宋" w:hAnsi="仿宋"/>
              </w:rPr>
            </w:pPr>
            <w:r w:rsidRPr="00251E78">
              <w:rPr>
                <w:rFonts w:ascii="仿宋" w:eastAsia="仿宋" w:hAnsi="仿宋" w:hint="eastAsia"/>
              </w:rPr>
              <w:t>《四川省港口管理条例》第36条</w:t>
            </w:r>
          </w:p>
        </w:tc>
        <w:tc>
          <w:tcPr>
            <w:tcW w:w="844" w:type="pct"/>
          </w:tcPr>
          <w:p w14:paraId="606F5808"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2A91057F" w14:textId="77777777" w:rsidR="00BA1DA0" w:rsidRPr="00251E78" w:rsidRDefault="00BA1DA0" w:rsidP="008E4322">
            <w:pPr>
              <w:rPr>
                <w:rFonts w:ascii="仿宋" w:eastAsia="仿宋" w:hAnsi="仿宋"/>
              </w:rPr>
            </w:pPr>
          </w:p>
        </w:tc>
      </w:tr>
      <w:tr w:rsidR="00BA1DA0" w:rsidRPr="00251E78" w14:paraId="4D9432BA" w14:textId="77777777" w:rsidTr="008E4322">
        <w:trPr>
          <w:trHeight w:val="86"/>
        </w:trPr>
        <w:tc>
          <w:tcPr>
            <w:tcW w:w="295" w:type="pct"/>
            <w:vMerge/>
          </w:tcPr>
          <w:p w14:paraId="66736CBE" w14:textId="77777777" w:rsidR="00BA1DA0" w:rsidRPr="00251E78" w:rsidRDefault="00BA1DA0" w:rsidP="008E4322">
            <w:pPr>
              <w:rPr>
                <w:rFonts w:ascii="仿宋" w:eastAsia="仿宋" w:hAnsi="仿宋"/>
              </w:rPr>
            </w:pPr>
          </w:p>
        </w:tc>
        <w:tc>
          <w:tcPr>
            <w:tcW w:w="332" w:type="pct"/>
            <w:vMerge/>
          </w:tcPr>
          <w:p w14:paraId="751FAD5B" w14:textId="77777777" w:rsidR="00BA1DA0" w:rsidRPr="00251E78" w:rsidRDefault="00BA1DA0" w:rsidP="008E4322">
            <w:pPr>
              <w:rPr>
                <w:rFonts w:ascii="仿宋" w:eastAsia="仿宋" w:hAnsi="仿宋"/>
              </w:rPr>
            </w:pPr>
          </w:p>
        </w:tc>
        <w:tc>
          <w:tcPr>
            <w:tcW w:w="1842" w:type="pct"/>
            <w:gridSpan w:val="2"/>
          </w:tcPr>
          <w:p w14:paraId="5B4A7152" w14:textId="77777777" w:rsidR="00BA1DA0" w:rsidRPr="00251E78" w:rsidRDefault="00BA1DA0" w:rsidP="008E4322">
            <w:pPr>
              <w:rPr>
                <w:rFonts w:ascii="仿宋" w:eastAsia="仿宋" w:hAnsi="仿宋"/>
              </w:rPr>
            </w:pPr>
            <w:r w:rsidRPr="00251E78">
              <w:rPr>
                <w:rFonts w:ascii="仿宋" w:eastAsia="仿宋" w:hAnsi="仿宋" w:hint="eastAsia"/>
              </w:rPr>
              <w:t>未经批准擅自在港口规划区外设立港口设施的</w:t>
            </w:r>
          </w:p>
        </w:tc>
        <w:tc>
          <w:tcPr>
            <w:tcW w:w="844" w:type="pct"/>
          </w:tcPr>
          <w:p w14:paraId="51EA3AF8" w14:textId="77777777" w:rsidR="00BA1DA0" w:rsidRPr="00251E78" w:rsidRDefault="00BA1DA0" w:rsidP="008E4322">
            <w:pPr>
              <w:rPr>
                <w:rFonts w:ascii="仿宋" w:eastAsia="仿宋" w:hAnsi="仿宋"/>
              </w:rPr>
            </w:pPr>
            <w:r w:rsidRPr="00251E78">
              <w:rPr>
                <w:rFonts w:ascii="仿宋" w:eastAsia="仿宋" w:hAnsi="仿宋" w:hint="eastAsia"/>
              </w:rPr>
              <w:t>《四川省港口管理条例》第36条</w:t>
            </w:r>
          </w:p>
        </w:tc>
        <w:tc>
          <w:tcPr>
            <w:tcW w:w="844" w:type="pct"/>
          </w:tcPr>
          <w:p w14:paraId="21E51051"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6BAFAD31" w14:textId="77777777" w:rsidR="00BA1DA0" w:rsidRPr="00251E78" w:rsidRDefault="00BA1DA0" w:rsidP="008E4322">
            <w:pPr>
              <w:rPr>
                <w:rFonts w:ascii="仿宋" w:eastAsia="仿宋" w:hAnsi="仿宋"/>
              </w:rPr>
            </w:pPr>
          </w:p>
        </w:tc>
      </w:tr>
      <w:tr w:rsidR="00BA1DA0" w:rsidRPr="00251E78" w14:paraId="504C6AE6" w14:textId="77777777" w:rsidTr="008E4322">
        <w:trPr>
          <w:trHeight w:val="86"/>
        </w:trPr>
        <w:tc>
          <w:tcPr>
            <w:tcW w:w="295" w:type="pct"/>
            <w:vMerge/>
          </w:tcPr>
          <w:p w14:paraId="496AE236" w14:textId="77777777" w:rsidR="00BA1DA0" w:rsidRPr="00251E78" w:rsidRDefault="00BA1DA0" w:rsidP="008E4322">
            <w:pPr>
              <w:rPr>
                <w:rFonts w:ascii="仿宋" w:eastAsia="仿宋" w:hAnsi="仿宋"/>
              </w:rPr>
            </w:pPr>
          </w:p>
        </w:tc>
        <w:tc>
          <w:tcPr>
            <w:tcW w:w="332" w:type="pct"/>
            <w:vMerge/>
          </w:tcPr>
          <w:p w14:paraId="247506E3" w14:textId="77777777" w:rsidR="00BA1DA0" w:rsidRPr="00251E78" w:rsidRDefault="00BA1DA0" w:rsidP="008E4322">
            <w:pPr>
              <w:rPr>
                <w:rFonts w:ascii="仿宋" w:eastAsia="仿宋" w:hAnsi="仿宋"/>
              </w:rPr>
            </w:pPr>
          </w:p>
        </w:tc>
        <w:tc>
          <w:tcPr>
            <w:tcW w:w="1842" w:type="pct"/>
            <w:gridSpan w:val="2"/>
          </w:tcPr>
          <w:p w14:paraId="38960111" w14:textId="77777777" w:rsidR="00BA1DA0" w:rsidRPr="00251E78" w:rsidRDefault="00BA1DA0" w:rsidP="008E4322">
            <w:pPr>
              <w:rPr>
                <w:rFonts w:ascii="仿宋" w:eastAsia="仿宋" w:hAnsi="仿宋"/>
              </w:rPr>
            </w:pPr>
            <w:r w:rsidRPr="00251E78">
              <w:rPr>
                <w:rFonts w:ascii="仿宋" w:eastAsia="仿宋" w:hAnsi="仿宋" w:hint="eastAsia"/>
              </w:rPr>
              <w:t>违反港口规划建设港口、码头或者其他港口设施的</w:t>
            </w:r>
          </w:p>
        </w:tc>
        <w:tc>
          <w:tcPr>
            <w:tcW w:w="844" w:type="pct"/>
          </w:tcPr>
          <w:p w14:paraId="6DB3B167" w14:textId="77777777" w:rsidR="00BA1DA0" w:rsidRPr="00251E78" w:rsidRDefault="00BA1DA0" w:rsidP="008E4322">
            <w:pPr>
              <w:rPr>
                <w:rFonts w:ascii="仿宋" w:eastAsia="仿宋" w:hAnsi="仿宋"/>
              </w:rPr>
            </w:pPr>
            <w:r w:rsidRPr="00251E78">
              <w:rPr>
                <w:rFonts w:ascii="仿宋" w:eastAsia="仿宋" w:hAnsi="仿宋" w:hint="eastAsia"/>
              </w:rPr>
              <w:t>《港口法》第46条</w:t>
            </w:r>
          </w:p>
        </w:tc>
        <w:tc>
          <w:tcPr>
            <w:tcW w:w="844" w:type="pct"/>
          </w:tcPr>
          <w:p w14:paraId="21A9C085" w14:textId="77777777" w:rsidR="00BA1DA0" w:rsidRPr="00251E78" w:rsidRDefault="00BA1DA0" w:rsidP="008E4322">
            <w:pPr>
              <w:jc w:val="center"/>
              <w:rPr>
                <w:rFonts w:ascii="仿宋" w:eastAsia="仿宋" w:hAnsi="仿宋"/>
              </w:rPr>
            </w:pPr>
            <w:r w:rsidRPr="00251E78">
              <w:rPr>
                <w:rFonts w:ascii="仿宋" w:eastAsia="仿宋" w:hAnsi="仿宋" w:hint="eastAsia"/>
              </w:rPr>
              <w:t>20</w:t>
            </w:r>
          </w:p>
        </w:tc>
        <w:tc>
          <w:tcPr>
            <w:tcW w:w="842" w:type="pct"/>
          </w:tcPr>
          <w:p w14:paraId="084B6ACA" w14:textId="77777777" w:rsidR="00BA1DA0" w:rsidRPr="00251E78" w:rsidRDefault="00BA1DA0" w:rsidP="008E4322">
            <w:pPr>
              <w:rPr>
                <w:rFonts w:ascii="仿宋" w:eastAsia="仿宋" w:hAnsi="仿宋"/>
              </w:rPr>
            </w:pPr>
          </w:p>
        </w:tc>
      </w:tr>
      <w:tr w:rsidR="00BA1DA0" w:rsidRPr="00251E78" w14:paraId="1CA218C4" w14:textId="77777777" w:rsidTr="008E4322">
        <w:trPr>
          <w:trHeight w:val="86"/>
        </w:trPr>
        <w:tc>
          <w:tcPr>
            <w:tcW w:w="295" w:type="pct"/>
            <w:vMerge/>
          </w:tcPr>
          <w:p w14:paraId="1EADD724" w14:textId="77777777" w:rsidR="00BA1DA0" w:rsidRPr="00251E78" w:rsidRDefault="00BA1DA0" w:rsidP="008E4322">
            <w:pPr>
              <w:rPr>
                <w:rFonts w:ascii="仿宋" w:eastAsia="仿宋" w:hAnsi="仿宋"/>
              </w:rPr>
            </w:pPr>
          </w:p>
        </w:tc>
        <w:tc>
          <w:tcPr>
            <w:tcW w:w="332" w:type="pct"/>
            <w:vMerge/>
          </w:tcPr>
          <w:p w14:paraId="0E2354E6" w14:textId="77777777" w:rsidR="00BA1DA0" w:rsidRPr="00251E78" w:rsidRDefault="00BA1DA0" w:rsidP="008E4322">
            <w:pPr>
              <w:rPr>
                <w:rFonts w:ascii="仿宋" w:eastAsia="仿宋" w:hAnsi="仿宋"/>
              </w:rPr>
            </w:pPr>
          </w:p>
        </w:tc>
        <w:tc>
          <w:tcPr>
            <w:tcW w:w="1842" w:type="pct"/>
            <w:gridSpan w:val="2"/>
          </w:tcPr>
          <w:p w14:paraId="7C7CC6B4" w14:textId="77777777" w:rsidR="00BA1DA0" w:rsidRPr="00251E78" w:rsidRDefault="00BA1DA0" w:rsidP="008E4322">
            <w:pPr>
              <w:rPr>
                <w:rFonts w:ascii="仿宋" w:eastAsia="仿宋" w:hAnsi="仿宋"/>
              </w:rPr>
            </w:pPr>
            <w:r w:rsidRPr="00251E78">
              <w:rPr>
                <w:rFonts w:ascii="仿宋" w:eastAsia="仿宋" w:hAnsi="仿宋" w:hint="eastAsia"/>
              </w:rPr>
              <w:t>未经依法批准，建设港口设施使用港口岸线的</w:t>
            </w:r>
          </w:p>
        </w:tc>
        <w:tc>
          <w:tcPr>
            <w:tcW w:w="844" w:type="pct"/>
          </w:tcPr>
          <w:p w14:paraId="59DFEEB6" w14:textId="77777777" w:rsidR="00BA1DA0" w:rsidRPr="00251E78" w:rsidRDefault="00BA1DA0" w:rsidP="008E4322">
            <w:pPr>
              <w:rPr>
                <w:rFonts w:ascii="仿宋" w:eastAsia="仿宋" w:hAnsi="仿宋"/>
              </w:rPr>
            </w:pPr>
            <w:r w:rsidRPr="00251E78">
              <w:rPr>
                <w:rFonts w:ascii="仿宋" w:eastAsia="仿宋" w:hAnsi="仿宋" w:hint="eastAsia"/>
              </w:rPr>
              <w:t>《港口法》第46条</w:t>
            </w:r>
          </w:p>
        </w:tc>
        <w:tc>
          <w:tcPr>
            <w:tcW w:w="844" w:type="pct"/>
          </w:tcPr>
          <w:p w14:paraId="7ED597C0" w14:textId="77777777" w:rsidR="00BA1DA0" w:rsidRPr="00251E78" w:rsidRDefault="00BA1DA0" w:rsidP="008E4322">
            <w:pPr>
              <w:jc w:val="center"/>
              <w:rPr>
                <w:rFonts w:ascii="仿宋" w:eastAsia="仿宋" w:hAnsi="仿宋"/>
              </w:rPr>
            </w:pPr>
            <w:r w:rsidRPr="00251E78">
              <w:rPr>
                <w:rFonts w:ascii="仿宋" w:eastAsia="仿宋" w:hAnsi="仿宋" w:hint="eastAsia"/>
              </w:rPr>
              <w:t>20</w:t>
            </w:r>
          </w:p>
        </w:tc>
        <w:tc>
          <w:tcPr>
            <w:tcW w:w="842" w:type="pct"/>
          </w:tcPr>
          <w:p w14:paraId="632BA692" w14:textId="77777777" w:rsidR="00BA1DA0" w:rsidRPr="00251E78" w:rsidRDefault="00BA1DA0" w:rsidP="008E4322">
            <w:pPr>
              <w:rPr>
                <w:rFonts w:ascii="仿宋" w:eastAsia="仿宋" w:hAnsi="仿宋"/>
              </w:rPr>
            </w:pPr>
          </w:p>
        </w:tc>
      </w:tr>
      <w:tr w:rsidR="00BA1DA0" w:rsidRPr="00251E78" w14:paraId="56738AA2" w14:textId="77777777" w:rsidTr="008E4322">
        <w:trPr>
          <w:trHeight w:val="86"/>
        </w:trPr>
        <w:tc>
          <w:tcPr>
            <w:tcW w:w="295" w:type="pct"/>
            <w:vMerge/>
          </w:tcPr>
          <w:p w14:paraId="119CD5FF" w14:textId="77777777" w:rsidR="00BA1DA0" w:rsidRPr="00251E78" w:rsidRDefault="00BA1DA0" w:rsidP="008E4322">
            <w:pPr>
              <w:rPr>
                <w:rFonts w:ascii="仿宋" w:eastAsia="仿宋" w:hAnsi="仿宋"/>
              </w:rPr>
            </w:pPr>
          </w:p>
        </w:tc>
        <w:tc>
          <w:tcPr>
            <w:tcW w:w="332" w:type="pct"/>
            <w:vMerge/>
          </w:tcPr>
          <w:p w14:paraId="48CA535B" w14:textId="77777777" w:rsidR="00BA1DA0" w:rsidRPr="00251E78" w:rsidRDefault="00BA1DA0" w:rsidP="008E4322">
            <w:pPr>
              <w:rPr>
                <w:rFonts w:ascii="仿宋" w:eastAsia="仿宋" w:hAnsi="仿宋"/>
              </w:rPr>
            </w:pPr>
          </w:p>
        </w:tc>
        <w:tc>
          <w:tcPr>
            <w:tcW w:w="1842" w:type="pct"/>
            <w:gridSpan w:val="2"/>
          </w:tcPr>
          <w:p w14:paraId="14EC9AFC" w14:textId="77777777" w:rsidR="00BA1DA0" w:rsidRPr="00251E78" w:rsidRDefault="00BA1DA0" w:rsidP="008E4322">
            <w:pPr>
              <w:rPr>
                <w:rFonts w:ascii="仿宋" w:eastAsia="仿宋" w:hAnsi="仿宋"/>
              </w:rPr>
            </w:pPr>
            <w:r w:rsidRPr="00251E78">
              <w:rPr>
                <w:rFonts w:ascii="仿宋" w:eastAsia="仿宋" w:hAnsi="仿宋" w:hint="eastAsia"/>
              </w:rPr>
              <w:t>码头或者港口装卸设施、客运设施未经验收合格，擅自投入使用的</w:t>
            </w:r>
          </w:p>
        </w:tc>
        <w:tc>
          <w:tcPr>
            <w:tcW w:w="844" w:type="pct"/>
          </w:tcPr>
          <w:p w14:paraId="54026F9E" w14:textId="77777777" w:rsidR="00BA1DA0" w:rsidRPr="00251E78" w:rsidRDefault="00BA1DA0" w:rsidP="008E4322">
            <w:pPr>
              <w:rPr>
                <w:rFonts w:ascii="仿宋" w:eastAsia="仿宋" w:hAnsi="仿宋"/>
              </w:rPr>
            </w:pPr>
            <w:r w:rsidRPr="00251E78">
              <w:rPr>
                <w:rFonts w:ascii="仿宋" w:eastAsia="仿宋" w:hAnsi="仿宋" w:hint="eastAsia"/>
              </w:rPr>
              <w:t>《港口法》第48条</w:t>
            </w:r>
          </w:p>
        </w:tc>
        <w:tc>
          <w:tcPr>
            <w:tcW w:w="844" w:type="pct"/>
          </w:tcPr>
          <w:p w14:paraId="7C80D178" w14:textId="77777777" w:rsidR="00BA1DA0" w:rsidRPr="00251E78" w:rsidRDefault="00BA1DA0" w:rsidP="008E4322">
            <w:pPr>
              <w:jc w:val="center"/>
              <w:rPr>
                <w:rFonts w:ascii="仿宋" w:eastAsia="仿宋" w:hAnsi="仿宋"/>
              </w:rPr>
            </w:pPr>
            <w:r w:rsidRPr="00251E78">
              <w:rPr>
                <w:rFonts w:ascii="仿宋" w:eastAsia="仿宋" w:hAnsi="仿宋" w:hint="eastAsia"/>
              </w:rPr>
              <w:t>20</w:t>
            </w:r>
          </w:p>
        </w:tc>
        <w:tc>
          <w:tcPr>
            <w:tcW w:w="842" w:type="pct"/>
          </w:tcPr>
          <w:p w14:paraId="74F0D6F6" w14:textId="77777777" w:rsidR="00BA1DA0" w:rsidRPr="00251E78" w:rsidRDefault="00BA1DA0" w:rsidP="008E4322">
            <w:pPr>
              <w:rPr>
                <w:rFonts w:ascii="仿宋" w:eastAsia="仿宋" w:hAnsi="仿宋"/>
              </w:rPr>
            </w:pPr>
          </w:p>
        </w:tc>
      </w:tr>
      <w:tr w:rsidR="00BA1DA0" w:rsidRPr="00251E78" w14:paraId="5D38E9B2" w14:textId="77777777" w:rsidTr="008E4322">
        <w:trPr>
          <w:trHeight w:val="86"/>
        </w:trPr>
        <w:tc>
          <w:tcPr>
            <w:tcW w:w="295" w:type="pct"/>
            <w:vMerge/>
          </w:tcPr>
          <w:p w14:paraId="299A5F04" w14:textId="77777777" w:rsidR="00BA1DA0" w:rsidRPr="00251E78" w:rsidRDefault="00BA1DA0" w:rsidP="008E4322">
            <w:pPr>
              <w:rPr>
                <w:rFonts w:ascii="仿宋" w:eastAsia="仿宋" w:hAnsi="仿宋"/>
              </w:rPr>
            </w:pPr>
          </w:p>
        </w:tc>
        <w:tc>
          <w:tcPr>
            <w:tcW w:w="332" w:type="pct"/>
            <w:vMerge/>
          </w:tcPr>
          <w:p w14:paraId="223BE117" w14:textId="77777777" w:rsidR="00BA1DA0" w:rsidRPr="00251E78" w:rsidRDefault="00BA1DA0" w:rsidP="008E4322">
            <w:pPr>
              <w:rPr>
                <w:rFonts w:ascii="仿宋" w:eastAsia="仿宋" w:hAnsi="仿宋"/>
              </w:rPr>
            </w:pPr>
          </w:p>
        </w:tc>
        <w:tc>
          <w:tcPr>
            <w:tcW w:w="1842" w:type="pct"/>
            <w:gridSpan w:val="2"/>
          </w:tcPr>
          <w:p w14:paraId="6E36F184" w14:textId="77777777" w:rsidR="00BA1DA0" w:rsidRPr="00251E78" w:rsidRDefault="00BA1DA0" w:rsidP="008E4322">
            <w:pPr>
              <w:rPr>
                <w:rFonts w:ascii="仿宋" w:eastAsia="仿宋" w:hAnsi="仿宋"/>
              </w:rPr>
            </w:pPr>
            <w:r w:rsidRPr="00251E78">
              <w:rPr>
                <w:rFonts w:ascii="仿宋" w:eastAsia="仿宋" w:hAnsi="仿宋" w:hint="eastAsia"/>
              </w:rPr>
              <w:t>港口经营人</w:t>
            </w:r>
            <w:proofErr w:type="gramStart"/>
            <w:r w:rsidRPr="00251E78">
              <w:rPr>
                <w:rFonts w:ascii="仿宋" w:eastAsia="仿宋" w:hAnsi="仿宋" w:hint="eastAsia"/>
              </w:rPr>
              <w:t>不</w:t>
            </w:r>
            <w:proofErr w:type="gramEnd"/>
            <w:r w:rsidRPr="00251E78">
              <w:rPr>
                <w:rFonts w:ascii="仿宋" w:eastAsia="仿宋" w:hAnsi="仿宋" w:hint="eastAsia"/>
              </w:rPr>
              <w:t>优先安排抢险物资、救灾物资、国防建设急需物资的作业</w:t>
            </w:r>
          </w:p>
        </w:tc>
        <w:tc>
          <w:tcPr>
            <w:tcW w:w="844" w:type="pct"/>
          </w:tcPr>
          <w:p w14:paraId="4CDC3DB4" w14:textId="77777777" w:rsidR="00BA1DA0" w:rsidRPr="00251E78" w:rsidRDefault="00BA1DA0" w:rsidP="008E4322">
            <w:pPr>
              <w:rPr>
                <w:rFonts w:ascii="仿宋" w:eastAsia="仿宋" w:hAnsi="仿宋"/>
              </w:rPr>
            </w:pPr>
            <w:r w:rsidRPr="00251E78">
              <w:rPr>
                <w:rFonts w:ascii="仿宋" w:eastAsia="仿宋" w:hAnsi="仿宋" w:hint="eastAsia"/>
              </w:rPr>
              <w:t>《港口法》第二十七条；《港口经营管理规定》第二十一条</w:t>
            </w:r>
          </w:p>
        </w:tc>
        <w:tc>
          <w:tcPr>
            <w:tcW w:w="844" w:type="pct"/>
          </w:tcPr>
          <w:p w14:paraId="3837F9D5" w14:textId="77777777" w:rsidR="00BA1DA0" w:rsidRPr="00251E78" w:rsidRDefault="00BA1DA0" w:rsidP="008E4322">
            <w:pPr>
              <w:jc w:val="center"/>
              <w:rPr>
                <w:rFonts w:ascii="仿宋" w:eastAsia="仿宋" w:hAnsi="仿宋"/>
              </w:rPr>
            </w:pPr>
            <w:r w:rsidRPr="00251E78">
              <w:rPr>
                <w:rFonts w:ascii="仿宋" w:eastAsia="仿宋" w:hAnsi="仿宋" w:hint="eastAsia"/>
              </w:rPr>
              <w:t>30</w:t>
            </w:r>
          </w:p>
        </w:tc>
        <w:tc>
          <w:tcPr>
            <w:tcW w:w="842" w:type="pct"/>
          </w:tcPr>
          <w:p w14:paraId="5678393E" w14:textId="77777777" w:rsidR="00BA1DA0" w:rsidRPr="00251E78" w:rsidRDefault="00BA1DA0" w:rsidP="008E4322">
            <w:pPr>
              <w:rPr>
                <w:rFonts w:ascii="仿宋" w:eastAsia="仿宋" w:hAnsi="仿宋"/>
              </w:rPr>
            </w:pPr>
          </w:p>
        </w:tc>
      </w:tr>
      <w:tr w:rsidR="00BA1DA0" w:rsidRPr="00251E78" w14:paraId="1027CDA5" w14:textId="77777777" w:rsidTr="008E4322">
        <w:trPr>
          <w:trHeight w:val="86"/>
        </w:trPr>
        <w:tc>
          <w:tcPr>
            <w:tcW w:w="295" w:type="pct"/>
            <w:vMerge/>
          </w:tcPr>
          <w:p w14:paraId="6B6A3A43" w14:textId="77777777" w:rsidR="00BA1DA0" w:rsidRPr="00251E78" w:rsidRDefault="00BA1DA0" w:rsidP="008E4322">
            <w:pPr>
              <w:rPr>
                <w:rFonts w:ascii="仿宋" w:eastAsia="仿宋" w:hAnsi="仿宋"/>
              </w:rPr>
            </w:pPr>
          </w:p>
        </w:tc>
        <w:tc>
          <w:tcPr>
            <w:tcW w:w="332" w:type="pct"/>
            <w:vMerge/>
          </w:tcPr>
          <w:p w14:paraId="654A0C0E" w14:textId="77777777" w:rsidR="00BA1DA0" w:rsidRPr="00251E78" w:rsidRDefault="00BA1DA0" w:rsidP="008E4322">
            <w:pPr>
              <w:rPr>
                <w:rFonts w:ascii="仿宋" w:eastAsia="仿宋" w:hAnsi="仿宋"/>
              </w:rPr>
            </w:pPr>
          </w:p>
        </w:tc>
        <w:tc>
          <w:tcPr>
            <w:tcW w:w="1842" w:type="pct"/>
            <w:gridSpan w:val="2"/>
          </w:tcPr>
          <w:p w14:paraId="64BD6EB1" w14:textId="77777777" w:rsidR="00BA1DA0" w:rsidRPr="00251E78" w:rsidRDefault="00BA1DA0" w:rsidP="008E4322">
            <w:pPr>
              <w:rPr>
                <w:rFonts w:ascii="仿宋" w:eastAsia="仿宋" w:hAnsi="仿宋"/>
              </w:rPr>
            </w:pPr>
            <w:r w:rsidRPr="00251E78">
              <w:rPr>
                <w:rFonts w:ascii="仿宋" w:eastAsia="仿宋" w:hAnsi="仿宋" w:hint="eastAsia"/>
              </w:rPr>
              <w:t>港口经营人违反有关法律、行政法规的规定，在经营活动中实施垄断行为或者不正当竞争行为；对有同等条件</w:t>
            </w:r>
            <w:r w:rsidRPr="00251E78">
              <w:rPr>
                <w:rFonts w:ascii="仿宋" w:eastAsia="仿宋" w:hAnsi="仿宋" w:hint="eastAsia"/>
              </w:rPr>
              <w:lastRenderedPageBreak/>
              <w:t>的服务对象实行歧视；强迫他人接受其提供的港口服务。</w:t>
            </w:r>
          </w:p>
        </w:tc>
        <w:tc>
          <w:tcPr>
            <w:tcW w:w="844" w:type="pct"/>
          </w:tcPr>
          <w:p w14:paraId="524C74EF" w14:textId="77777777" w:rsidR="00BA1DA0" w:rsidRPr="00251E78" w:rsidRDefault="00BA1DA0" w:rsidP="008E4322">
            <w:pPr>
              <w:rPr>
                <w:rFonts w:ascii="仿宋" w:eastAsia="仿宋" w:hAnsi="仿宋"/>
              </w:rPr>
            </w:pPr>
            <w:r w:rsidRPr="00251E78">
              <w:rPr>
                <w:rFonts w:ascii="仿宋" w:eastAsia="仿宋" w:hAnsi="仿宋" w:hint="eastAsia"/>
              </w:rPr>
              <w:lastRenderedPageBreak/>
              <w:t>《港口法》第二十九条；《港口经营管理规定》</w:t>
            </w:r>
            <w:r w:rsidRPr="00251E78">
              <w:rPr>
                <w:rFonts w:ascii="仿宋" w:eastAsia="仿宋" w:hAnsi="仿宋" w:hint="eastAsia"/>
              </w:rPr>
              <w:lastRenderedPageBreak/>
              <w:t>第二十七条</w:t>
            </w:r>
          </w:p>
        </w:tc>
        <w:tc>
          <w:tcPr>
            <w:tcW w:w="844" w:type="pct"/>
          </w:tcPr>
          <w:p w14:paraId="5A2EDF99" w14:textId="77777777" w:rsidR="00BA1DA0" w:rsidRPr="00251E78" w:rsidRDefault="00BA1DA0" w:rsidP="008E4322">
            <w:pPr>
              <w:jc w:val="center"/>
              <w:rPr>
                <w:rFonts w:ascii="仿宋" w:eastAsia="仿宋" w:hAnsi="仿宋"/>
              </w:rPr>
            </w:pPr>
            <w:r w:rsidRPr="00251E78">
              <w:rPr>
                <w:rFonts w:ascii="仿宋" w:eastAsia="仿宋" w:hAnsi="仿宋" w:hint="eastAsia"/>
              </w:rPr>
              <w:lastRenderedPageBreak/>
              <w:t>10</w:t>
            </w:r>
          </w:p>
        </w:tc>
        <w:tc>
          <w:tcPr>
            <w:tcW w:w="842" w:type="pct"/>
          </w:tcPr>
          <w:p w14:paraId="5344C433" w14:textId="77777777" w:rsidR="00BA1DA0" w:rsidRPr="00251E78" w:rsidRDefault="00BA1DA0" w:rsidP="008E4322">
            <w:pPr>
              <w:rPr>
                <w:rFonts w:ascii="仿宋" w:eastAsia="仿宋" w:hAnsi="仿宋"/>
              </w:rPr>
            </w:pPr>
          </w:p>
        </w:tc>
      </w:tr>
      <w:tr w:rsidR="00BA1DA0" w:rsidRPr="00251E78" w14:paraId="6486BC9F" w14:textId="77777777" w:rsidTr="008E4322">
        <w:trPr>
          <w:trHeight w:val="86"/>
        </w:trPr>
        <w:tc>
          <w:tcPr>
            <w:tcW w:w="295" w:type="pct"/>
            <w:vMerge/>
          </w:tcPr>
          <w:p w14:paraId="6208E2BE" w14:textId="77777777" w:rsidR="00BA1DA0" w:rsidRPr="00251E78" w:rsidRDefault="00BA1DA0" w:rsidP="008E4322">
            <w:pPr>
              <w:rPr>
                <w:rFonts w:ascii="仿宋" w:eastAsia="仿宋" w:hAnsi="仿宋"/>
              </w:rPr>
            </w:pPr>
          </w:p>
        </w:tc>
        <w:tc>
          <w:tcPr>
            <w:tcW w:w="332" w:type="pct"/>
            <w:vMerge/>
          </w:tcPr>
          <w:p w14:paraId="09EF8EE2" w14:textId="77777777" w:rsidR="00BA1DA0" w:rsidRPr="00251E78" w:rsidRDefault="00BA1DA0" w:rsidP="008E4322">
            <w:pPr>
              <w:rPr>
                <w:rFonts w:ascii="仿宋" w:eastAsia="仿宋" w:hAnsi="仿宋"/>
              </w:rPr>
            </w:pPr>
          </w:p>
        </w:tc>
        <w:tc>
          <w:tcPr>
            <w:tcW w:w="1842" w:type="pct"/>
            <w:gridSpan w:val="2"/>
          </w:tcPr>
          <w:p w14:paraId="4649313E" w14:textId="77777777" w:rsidR="00BA1DA0" w:rsidRPr="00251E78" w:rsidRDefault="00BA1DA0" w:rsidP="008E4322">
            <w:pPr>
              <w:rPr>
                <w:rFonts w:ascii="仿宋" w:eastAsia="仿宋" w:hAnsi="仿宋"/>
              </w:rPr>
            </w:pPr>
            <w:r w:rsidRPr="00251E78">
              <w:rPr>
                <w:rFonts w:ascii="仿宋" w:eastAsia="仿宋" w:hAnsi="仿宋" w:hint="eastAsia"/>
              </w:rPr>
              <w:t>港口经营人未公布经营服务的收费项目和收费标准</w:t>
            </w:r>
          </w:p>
        </w:tc>
        <w:tc>
          <w:tcPr>
            <w:tcW w:w="844" w:type="pct"/>
          </w:tcPr>
          <w:p w14:paraId="00F2F9C2" w14:textId="77777777" w:rsidR="00BA1DA0" w:rsidRPr="00251E78" w:rsidRDefault="00BA1DA0" w:rsidP="008E4322">
            <w:pPr>
              <w:rPr>
                <w:rFonts w:ascii="仿宋" w:eastAsia="仿宋" w:hAnsi="仿宋"/>
              </w:rPr>
            </w:pPr>
            <w:r w:rsidRPr="00251E78">
              <w:rPr>
                <w:rFonts w:ascii="仿宋" w:eastAsia="仿宋" w:hAnsi="仿宋" w:hint="eastAsia"/>
              </w:rPr>
              <w:t>《港口法》第二十八条</w:t>
            </w:r>
          </w:p>
        </w:tc>
        <w:tc>
          <w:tcPr>
            <w:tcW w:w="844" w:type="pct"/>
          </w:tcPr>
          <w:p w14:paraId="04643FFA"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14F70BA7" w14:textId="77777777" w:rsidR="00BA1DA0" w:rsidRPr="00251E78" w:rsidRDefault="00BA1DA0" w:rsidP="008E4322">
            <w:pPr>
              <w:rPr>
                <w:rFonts w:ascii="仿宋" w:eastAsia="仿宋" w:hAnsi="仿宋"/>
              </w:rPr>
            </w:pPr>
          </w:p>
        </w:tc>
      </w:tr>
      <w:tr w:rsidR="00BA1DA0" w:rsidRPr="00251E78" w14:paraId="4B12934B" w14:textId="77777777" w:rsidTr="008E4322">
        <w:trPr>
          <w:trHeight w:val="86"/>
        </w:trPr>
        <w:tc>
          <w:tcPr>
            <w:tcW w:w="295" w:type="pct"/>
            <w:vMerge/>
          </w:tcPr>
          <w:p w14:paraId="1FFF0E1D" w14:textId="77777777" w:rsidR="00BA1DA0" w:rsidRPr="00251E78" w:rsidRDefault="00BA1DA0" w:rsidP="008E4322">
            <w:pPr>
              <w:rPr>
                <w:rFonts w:ascii="仿宋" w:eastAsia="仿宋" w:hAnsi="仿宋"/>
              </w:rPr>
            </w:pPr>
          </w:p>
        </w:tc>
        <w:tc>
          <w:tcPr>
            <w:tcW w:w="332" w:type="pct"/>
            <w:vMerge/>
          </w:tcPr>
          <w:p w14:paraId="16CD3F3C" w14:textId="77777777" w:rsidR="00BA1DA0" w:rsidRPr="00251E78" w:rsidRDefault="00BA1DA0" w:rsidP="008E4322">
            <w:pPr>
              <w:rPr>
                <w:rFonts w:ascii="仿宋" w:eastAsia="仿宋" w:hAnsi="仿宋"/>
              </w:rPr>
            </w:pPr>
          </w:p>
        </w:tc>
        <w:tc>
          <w:tcPr>
            <w:tcW w:w="1842" w:type="pct"/>
            <w:gridSpan w:val="2"/>
          </w:tcPr>
          <w:p w14:paraId="5AFFAC53" w14:textId="77777777" w:rsidR="00BA1DA0" w:rsidRPr="00251E78" w:rsidRDefault="00BA1DA0" w:rsidP="008E4322">
            <w:pPr>
              <w:rPr>
                <w:rFonts w:ascii="仿宋" w:eastAsia="仿宋" w:hAnsi="仿宋"/>
              </w:rPr>
            </w:pPr>
            <w:r w:rsidRPr="00251E78">
              <w:rPr>
                <w:rFonts w:ascii="仿宋" w:eastAsia="仿宋" w:hAnsi="仿宋" w:hint="eastAsia"/>
              </w:rPr>
              <w:t>港口经营性收费中政府指导价或政府定价部分，港口经营人未按照规定执行</w:t>
            </w:r>
          </w:p>
        </w:tc>
        <w:tc>
          <w:tcPr>
            <w:tcW w:w="844" w:type="pct"/>
          </w:tcPr>
          <w:p w14:paraId="1D82C997" w14:textId="77777777" w:rsidR="00BA1DA0" w:rsidRPr="00251E78" w:rsidRDefault="00BA1DA0" w:rsidP="008E4322">
            <w:pPr>
              <w:rPr>
                <w:rFonts w:ascii="仿宋" w:eastAsia="仿宋" w:hAnsi="仿宋"/>
              </w:rPr>
            </w:pPr>
            <w:r w:rsidRPr="00251E78">
              <w:rPr>
                <w:rFonts w:ascii="仿宋" w:eastAsia="仿宋" w:hAnsi="仿宋" w:hint="eastAsia"/>
              </w:rPr>
              <w:t>《港口法》第二十八条</w:t>
            </w:r>
          </w:p>
        </w:tc>
        <w:tc>
          <w:tcPr>
            <w:tcW w:w="844" w:type="pct"/>
          </w:tcPr>
          <w:p w14:paraId="3D7C6CBD"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6964620E" w14:textId="77777777" w:rsidR="00BA1DA0" w:rsidRPr="00251E78" w:rsidRDefault="00BA1DA0" w:rsidP="008E4322">
            <w:pPr>
              <w:rPr>
                <w:rFonts w:ascii="仿宋" w:eastAsia="仿宋" w:hAnsi="仿宋"/>
              </w:rPr>
            </w:pPr>
          </w:p>
        </w:tc>
      </w:tr>
      <w:tr w:rsidR="00BA1DA0" w:rsidRPr="00251E78" w14:paraId="13A74A77" w14:textId="77777777" w:rsidTr="008E4322">
        <w:trPr>
          <w:trHeight w:val="86"/>
        </w:trPr>
        <w:tc>
          <w:tcPr>
            <w:tcW w:w="295" w:type="pct"/>
            <w:vMerge/>
          </w:tcPr>
          <w:p w14:paraId="22A986C7" w14:textId="77777777" w:rsidR="00BA1DA0" w:rsidRPr="00251E78" w:rsidRDefault="00BA1DA0" w:rsidP="008E4322">
            <w:pPr>
              <w:rPr>
                <w:rFonts w:ascii="仿宋" w:eastAsia="仿宋" w:hAnsi="仿宋"/>
              </w:rPr>
            </w:pPr>
          </w:p>
        </w:tc>
        <w:tc>
          <w:tcPr>
            <w:tcW w:w="332" w:type="pct"/>
            <w:vMerge/>
          </w:tcPr>
          <w:p w14:paraId="5CA454A9" w14:textId="77777777" w:rsidR="00BA1DA0" w:rsidRPr="00251E78" w:rsidRDefault="00BA1DA0" w:rsidP="008E4322">
            <w:pPr>
              <w:rPr>
                <w:rFonts w:ascii="仿宋" w:eastAsia="仿宋" w:hAnsi="仿宋"/>
              </w:rPr>
            </w:pPr>
          </w:p>
        </w:tc>
        <w:tc>
          <w:tcPr>
            <w:tcW w:w="1842" w:type="pct"/>
            <w:gridSpan w:val="2"/>
          </w:tcPr>
          <w:p w14:paraId="2750C577" w14:textId="77777777" w:rsidR="00BA1DA0" w:rsidRPr="00251E78" w:rsidRDefault="00BA1DA0" w:rsidP="008E4322">
            <w:pPr>
              <w:rPr>
                <w:rFonts w:ascii="仿宋" w:eastAsia="仿宋" w:hAnsi="仿宋"/>
              </w:rPr>
            </w:pPr>
            <w:r w:rsidRPr="00251E78">
              <w:rPr>
                <w:rFonts w:ascii="仿宋" w:eastAsia="仿宋" w:hAnsi="仿宋" w:hint="eastAsia"/>
              </w:rPr>
              <w:t>未按照规定及时足额交纳港口行政性收费</w:t>
            </w:r>
          </w:p>
        </w:tc>
        <w:tc>
          <w:tcPr>
            <w:tcW w:w="844" w:type="pct"/>
          </w:tcPr>
          <w:p w14:paraId="60B4398D" w14:textId="77777777" w:rsidR="00BA1DA0" w:rsidRPr="00251E78" w:rsidRDefault="00BA1DA0" w:rsidP="008E4322">
            <w:pPr>
              <w:rPr>
                <w:rFonts w:ascii="仿宋" w:eastAsia="仿宋" w:hAnsi="仿宋"/>
              </w:rPr>
            </w:pPr>
            <w:r w:rsidRPr="00251E78">
              <w:rPr>
                <w:rFonts w:ascii="仿宋" w:eastAsia="仿宋" w:hAnsi="仿宋" w:hint="eastAsia"/>
              </w:rPr>
              <w:t>《港口经营管理规定》第二十九条</w:t>
            </w:r>
          </w:p>
        </w:tc>
        <w:tc>
          <w:tcPr>
            <w:tcW w:w="844" w:type="pct"/>
          </w:tcPr>
          <w:p w14:paraId="7D10AF75" w14:textId="77777777" w:rsidR="00BA1DA0" w:rsidRPr="00251E78" w:rsidRDefault="00BA1DA0" w:rsidP="008E4322">
            <w:pPr>
              <w:jc w:val="center"/>
              <w:rPr>
                <w:rFonts w:ascii="仿宋" w:eastAsia="仿宋" w:hAnsi="仿宋"/>
              </w:rPr>
            </w:pPr>
            <w:r w:rsidRPr="00251E78">
              <w:rPr>
                <w:rFonts w:ascii="仿宋" w:eastAsia="仿宋" w:hAnsi="仿宋" w:hint="eastAsia"/>
              </w:rPr>
              <w:t>3</w:t>
            </w:r>
          </w:p>
        </w:tc>
        <w:tc>
          <w:tcPr>
            <w:tcW w:w="842" w:type="pct"/>
          </w:tcPr>
          <w:p w14:paraId="04282886" w14:textId="77777777" w:rsidR="00BA1DA0" w:rsidRPr="00251E78" w:rsidRDefault="00BA1DA0" w:rsidP="008E4322">
            <w:pPr>
              <w:rPr>
                <w:rFonts w:ascii="仿宋" w:eastAsia="仿宋" w:hAnsi="仿宋"/>
              </w:rPr>
            </w:pPr>
          </w:p>
        </w:tc>
      </w:tr>
      <w:tr w:rsidR="00BA1DA0" w:rsidRPr="00251E78" w14:paraId="4BBEC288" w14:textId="77777777" w:rsidTr="008E4322">
        <w:trPr>
          <w:trHeight w:val="86"/>
        </w:trPr>
        <w:tc>
          <w:tcPr>
            <w:tcW w:w="295" w:type="pct"/>
            <w:vMerge/>
          </w:tcPr>
          <w:p w14:paraId="13E06A09" w14:textId="77777777" w:rsidR="00BA1DA0" w:rsidRPr="00251E78" w:rsidRDefault="00BA1DA0" w:rsidP="008E4322">
            <w:pPr>
              <w:rPr>
                <w:rFonts w:ascii="仿宋" w:eastAsia="仿宋" w:hAnsi="仿宋"/>
              </w:rPr>
            </w:pPr>
          </w:p>
        </w:tc>
        <w:tc>
          <w:tcPr>
            <w:tcW w:w="332" w:type="pct"/>
            <w:vMerge/>
          </w:tcPr>
          <w:p w14:paraId="23509497" w14:textId="77777777" w:rsidR="00BA1DA0" w:rsidRPr="00251E78" w:rsidRDefault="00BA1DA0" w:rsidP="008E4322">
            <w:pPr>
              <w:rPr>
                <w:rFonts w:ascii="仿宋" w:eastAsia="仿宋" w:hAnsi="仿宋"/>
              </w:rPr>
            </w:pPr>
          </w:p>
        </w:tc>
        <w:tc>
          <w:tcPr>
            <w:tcW w:w="1842" w:type="pct"/>
            <w:gridSpan w:val="2"/>
          </w:tcPr>
          <w:p w14:paraId="65613CF8" w14:textId="77777777" w:rsidR="00BA1DA0" w:rsidRPr="00251E78" w:rsidRDefault="00BA1DA0" w:rsidP="008E4322">
            <w:pPr>
              <w:rPr>
                <w:rFonts w:ascii="仿宋" w:eastAsia="仿宋" w:hAnsi="仿宋"/>
              </w:rPr>
            </w:pPr>
            <w:r w:rsidRPr="00251E78">
              <w:rPr>
                <w:rFonts w:ascii="仿宋" w:eastAsia="仿宋" w:hAnsi="仿宋" w:hint="eastAsia"/>
              </w:rPr>
              <w:t>港口经营人未按照法律、法规要求如实、及时提供相关统计资料和有关信息</w:t>
            </w:r>
          </w:p>
        </w:tc>
        <w:tc>
          <w:tcPr>
            <w:tcW w:w="844" w:type="pct"/>
          </w:tcPr>
          <w:p w14:paraId="5E6CE74F" w14:textId="77777777" w:rsidR="00BA1DA0" w:rsidRPr="00251E78" w:rsidRDefault="00BA1DA0" w:rsidP="008E4322">
            <w:pPr>
              <w:rPr>
                <w:rFonts w:ascii="仿宋" w:eastAsia="仿宋" w:hAnsi="仿宋"/>
              </w:rPr>
            </w:pPr>
            <w:r w:rsidRPr="00251E78">
              <w:rPr>
                <w:rFonts w:ascii="仿宋" w:eastAsia="仿宋" w:hAnsi="仿宋" w:hint="eastAsia"/>
              </w:rPr>
              <w:t>《港口法》第三十条；《港口经营管理规定》第四十二条</w:t>
            </w:r>
          </w:p>
        </w:tc>
        <w:tc>
          <w:tcPr>
            <w:tcW w:w="844" w:type="pct"/>
          </w:tcPr>
          <w:p w14:paraId="12F2AD26"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02E9506B" w14:textId="77777777" w:rsidR="00BA1DA0" w:rsidRPr="00251E78" w:rsidRDefault="00BA1DA0" w:rsidP="008E4322">
            <w:pPr>
              <w:rPr>
                <w:rFonts w:ascii="仿宋" w:eastAsia="仿宋" w:hAnsi="仿宋"/>
              </w:rPr>
            </w:pPr>
          </w:p>
        </w:tc>
      </w:tr>
      <w:tr w:rsidR="00BA1DA0" w:rsidRPr="00251E78" w14:paraId="52B04EB4" w14:textId="77777777" w:rsidTr="008E4322">
        <w:trPr>
          <w:trHeight w:val="86"/>
        </w:trPr>
        <w:tc>
          <w:tcPr>
            <w:tcW w:w="295" w:type="pct"/>
            <w:vMerge/>
          </w:tcPr>
          <w:p w14:paraId="7039B4F2" w14:textId="77777777" w:rsidR="00BA1DA0" w:rsidRPr="00251E78" w:rsidRDefault="00BA1DA0" w:rsidP="008E4322">
            <w:pPr>
              <w:rPr>
                <w:rFonts w:ascii="仿宋" w:eastAsia="仿宋" w:hAnsi="仿宋"/>
              </w:rPr>
            </w:pPr>
          </w:p>
        </w:tc>
        <w:tc>
          <w:tcPr>
            <w:tcW w:w="332" w:type="pct"/>
            <w:vMerge/>
          </w:tcPr>
          <w:p w14:paraId="70DF9B14" w14:textId="77777777" w:rsidR="00BA1DA0" w:rsidRPr="00251E78" w:rsidRDefault="00BA1DA0" w:rsidP="008E4322">
            <w:pPr>
              <w:rPr>
                <w:rFonts w:ascii="仿宋" w:eastAsia="仿宋" w:hAnsi="仿宋"/>
              </w:rPr>
            </w:pPr>
          </w:p>
        </w:tc>
        <w:tc>
          <w:tcPr>
            <w:tcW w:w="1842" w:type="pct"/>
            <w:gridSpan w:val="2"/>
          </w:tcPr>
          <w:p w14:paraId="4D4D2F26" w14:textId="77777777" w:rsidR="00BA1DA0" w:rsidRPr="00251E78" w:rsidRDefault="00BA1DA0" w:rsidP="008E4322">
            <w:pPr>
              <w:rPr>
                <w:rFonts w:ascii="仿宋" w:eastAsia="仿宋" w:hAnsi="仿宋"/>
              </w:rPr>
            </w:pPr>
            <w:r w:rsidRPr="00251E78">
              <w:rPr>
                <w:rFonts w:ascii="仿宋" w:eastAsia="仿宋" w:hAnsi="仿宋" w:hint="eastAsia"/>
              </w:rPr>
              <w:t>港口经营人不按规定配合和保障被引船舶靠离泊，不按规定向引航机构提供相关资料</w:t>
            </w:r>
          </w:p>
        </w:tc>
        <w:tc>
          <w:tcPr>
            <w:tcW w:w="844" w:type="pct"/>
          </w:tcPr>
          <w:p w14:paraId="25169967" w14:textId="77777777" w:rsidR="00BA1DA0" w:rsidRPr="00251E78" w:rsidRDefault="00BA1DA0" w:rsidP="008E4322">
            <w:pPr>
              <w:rPr>
                <w:rFonts w:ascii="仿宋" w:eastAsia="仿宋" w:hAnsi="仿宋"/>
              </w:rPr>
            </w:pPr>
            <w:r w:rsidRPr="00251E78">
              <w:rPr>
                <w:rFonts w:ascii="仿宋" w:eastAsia="仿宋" w:hAnsi="仿宋" w:hint="eastAsia"/>
              </w:rPr>
              <w:t>《船舶引航管理规定》第四十五条</w:t>
            </w:r>
          </w:p>
        </w:tc>
        <w:tc>
          <w:tcPr>
            <w:tcW w:w="844" w:type="pct"/>
          </w:tcPr>
          <w:p w14:paraId="6F07BAAA" w14:textId="77777777" w:rsidR="00BA1DA0" w:rsidRPr="00251E78" w:rsidRDefault="00BA1DA0" w:rsidP="008E4322">
            <w:pPr>
              <w:jc w:val="center"/>
              <w:rPr>
                <w:rFonts w:ascii="仿宋" w:eastAsia="仿宋" w:hAnsi="仿宋"/>
              </w:rPr>
            </w:pPr>
            <w:r w:rsidRPr="00251E78">
              <w:rPr>
                <w:rFonts w:ascii="仿宋" w:eastAsia="仿宋" w:hAnsi="仿宋" w:hint="eastAsia"/>
              </w:rPr>
              <w:t>3</w:t>
            </w:r>
          </w:p>
        </w:tc>
        <w:tc>
          <w:tcPr>
            <w:tcW w:w="842" w:type="pct"/>
          </w:tcPr>
          <w:p w14:paraId="1690F915" w14:textId="77777777" w:rsidR="00BA1DA0" w:rsidRPr="00251E78" w:rsidRDefault="00BA1DA0" w:rsidP="008E4322">
            <w:pPr>
              <w:rPr>
                <w:rFonts w:ascii="仿宋" w:eastAsia="仿宋" w:hAnsi="仿宋"/>
              </w:rPr>
            </w:pPr>
          </w:p>
        </w:tc>
      </w:tr>
      <w:tr w:rsidR="00BA1DA0" w:rsidRPr="00251E78" w14:paraId="31C4BBE6" w14:textId="77777777" w:rsidTr="008E4322">
        <w:trPr>
          <w:trHeight w:val="86"/>
        </w:trPr>
        <w:tc>
          <w:tcPr>
            <w:tcW w:w="295" w:type="pct"/>
            <w:vMerge/>
          </w:tcPr>
          <w:p w14:paraId="50C83272" w14:textId="77777777" w:rsidR="00BA1DA0" w:rsidRPr="00251E78" w:rsidRDefault="00BA1DA0" w:rsidP="008E4322">
            <w:pPr>
              <w:rPr>
                <w:rFonts w:ascii="仿宋" w:eastAsia="仿宋" w:hAnsi="仿宋"/>
              </w:rPr>
            </w:pPr>
          </w:p>
        </w:tc>
        <w:tc>
          <w:tcPr>
            <w:tcW w:w="332" w:type="pct"/>
            <w:vMerge/>
          </w:tcPr>
          <w:p w14:paraId="2B441E33" w14:textId="77777777" w:rsidR="00BA1DA0" w:rsidRPr="00251E78" w:rsidRDefault="00BA1DA0" w:rsidP="008E4322">
            <w:pPr>
              <w:rPr>
                <w:rFonts w:ascii="仿宋" w:eastAsia="仿宋" w:hAnsi="仿宋"/>
              </w:rPr>
            </w:pPr>
          </w:p>
        </w:tc>
        <w:tc>
          <w:tcPr>
            <w:tcW w:w="1842" w:type="pct"/>
            <w:gridSpan w:val="2"/>
          </w:tcPr>
          <w:p w14:paraId="6F475BBF" w14:textId="77777777" w:rsidR="00BA1DA0" w:rsidRPr="00251E78" w:rsidRDefault="00BA1DA0" w:rsidP="008E4322">
            <w:pPr>
              <w:rPr>
                <w:rFonts w:ascii="仿宋" w:eastAsia="仿宋" w:hAnsi="仿宋"/>
              </w:rPr>
            </w:pPr>
            <w:r w:rsidRPr="00251E78">
              <w:rPr>
                <w:rFonts w:ascii="仿宋" w:eastAsia="仿宋" w:hAnsi="仿宋" w:hint="eastAsia"/>
              </w:rPr>
              <w:t>港口经营人为船舶所有人、经营人以及货物托运人、收货人指定水路运输辅助业务经营者，提供船舶、水路货物运输代理等服务</w:t>
            </w:r>
          </w:p>
        </w:tc>
        <w:tc>
          <w:tcPr>
            <w:tcW w:w="844" w:type="pct"/>
          </w:tcPr>
          <w:p w14:paraId="1F97AAB2" w14:textId="77777777" w:rsidR="00BA1DA0" w:rsidRPr="00251E78" w:rsidRDefault="00BA1DA0" w:rsidP="008E4322">
            <w:pPr>
              <w:rPr>
                <w:rFonts w:ascii="仿宋" w:eastAsia="仿宋" w:hAnsi="仿宋"/>
              </w:rPr>
            </w:pPr>
            <w:r w:rsidRPr="00251E78">
              <w:rPr>
                <w:rFonts w:ascii="仿宋" w:eastAsia="仿宋" w:hAnsi="仿宋" w:hint="eastAsia"/>
              </w:rPr>
              <w:t>《国内水路运输辅助业管理规定》第三十八条</w:t>
            </w:r>
          </w:p>
        </w:tc>
        <w:tc>
          <w:tcPr>
            <w:tcW w:w="844" w:type="pct"/>
          </w:tcPr>
          <w:p w14:paraId="187C2F54"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6F3079FC" w14:textId="77777777" w:rsidR="00BA1DA0" w:rsidRPr="00251E78" w:rsidRDefault="00BA1DA0" w:rsidP="008E4322">
            <w:pPr>
              <w:rPr>
                <w:rFonts w:ascii="仿宋" w:eastAsia="仿宋" w:hAnsi="仿宋"/>
              </w:rPr>
            </w:pPr>
          </w:p>
        </w:tc>
      </w:tr>
      <w:tr w:rsidR="00BA1DA0" w:rsidRPr="00251E78" w14:paraId="0FC093F4" w14:textId="77777777" w:rsidTr="008E4322">
        <w:trPr>
          <w:trHeight w:val="86"/>
        </w:trPr>
        <w:tc>
          <w:tcPr>
            <w:tcW w:w="295" w:type="pct"/>
            <w:vMerge/>
          </w:tcPr>
          <w:p w14:paraId="63692A10" w14:textId="77777777" w:rsidR="00BA1DA0" w:rsidRPr="00251E78" w:rsidRDefault="00BA1DA0" w:rsidP="008E4322">
            <w:pPr>
              <w:rPr>
                <w:rFonts w:ascii="仿宋" w:eastAsia="仿宋" w:hAnsi="仿宋"/>
              </w:rPr>
            </w:pPr>
          </w:p>
        </w:tc>
        <w:tc>
          <w:tcPr>
            <w:tcW w:w="332" w:type="pct"/>
            <w:vMerge/>
          </w:tcPr>
          <w:p w14:paraId="547F9AE7" w14:textId="77777777" w:rsidR="00BA1DA0" w:rsidRPr="00251E78" w:rsidRDefault="00BA1DA0" w:rsidP="008E4322">
            <w:pPr>
              <w:rPr>
                <w:rFonts w:ascii="仿宋" w:eastAsia="仿宋" w:hAnsi="仿宋"/>
              </w:rPr>
            </w:pPr>
          </w:p>
        </w:tc>
        <w:tc>
          <w:tcPr>
            <w:tcW w:w="1842" w:type="pct"/>
            <w:gridSpan w:val="2"/>
          </w:tcPr>
          <w:p w14:paraId="3E6669C2" w14:textId="77777777" w:rsidR="00BA1DA0" w:rsidRPr="00251E78" w:rsidRDefault="00BA1DA0" w:rsidP="008E4322">
            <w:pPr>
              <w:rPr>
                <w:rFonts w:ascii="仿宋" w:eastAsia="仿宋" w:hAnsi="仿宋"/>
              </w:rPr>
            </w:pPr>
            <w:r w:rsidRPr="00251E78">
              <w:rPr>
                <w:rFonts w:ascii="仿宋" w:eastAsia="仿宋" w:hAnsi="仿宋" w:hint="eastAsia"/>
              </w:rPr>
              <w:t>未按规定对港口从业人员进行安全生产教育和培训的</w:t>
            </w:r>
          </w:p>
        </w:tc>
        <w:tc>
          <w:tcPr>
            <w:tcW w:w="844" w:type="pct"/>
          </w:tcPr>
          <w:p w14:paraId="79F40925" w14:textId="77777777" w:rsidR="00BA1DA0" w:rsidRPr="00251E78" w:rsidRDefault="00BA1DA0" w:rsidP="008E4322">
            <w:pPr>
              <w:rPr>
                <w:rFonts w:ascii="仿宋" w:eastAsia="仿宋" w:hAnsi="仿宋"/>
              </w:rPr>
            </w:pPr>
            <w:r w:rsidRPr="00251E78">
              <w:rPr>
                <w:rFonts w:ascii="仿宋" w:eastAsia="仿宋" w:hAnsi="仿宋" w:hint="eastAsia"/>
              </w:rPr>
              <w:t>《四川省港口管理条例实施办法》第21条</w:t>
            </w:r>
          </w:p>
        </w:tc>
        <w:tc>
          <w:tcPr>
            <w:tcW w:w="844" w:type="pct"/>
          </w:tcPr>
          <w:p w14:paraId="220FD032" w14:textId="77777777" w:rsidR="00BA1DA0" w:rsidRPr="00251E78" w:rsidRDefault="00BA1DA0" w:rsidP="008E4322">
            <w:pPr>
              <w:jc w:val="center"/>
              <w:rPr>
                <w:rFonts w:ascii="仿宋" w:eastAsia="仿宋" w:hAnsi="仿宋"/>
              </w:rPr>
            </w:pPr>
            <w:r w:rsidRPr="00251E78">
              <w:rPr>
                <w:rFonts w:ascii="仿宋" w:eastAsia="仿宋" w:hAnsi="仿宋" w:hint="eastAsia"/>
              </w:rPr>
              <w:t>3</w:t>
            </w:r>
          </w:p>
        </w:tc>
        <w:tc>
          <w:tcPr>
            <w:tcW w:w="842" w:type="pct"/>
          </w:tcPr>
          <w:p w14:paraId="53B2DC77" w14:textId="77777777" w:rsidR="00BA1DA0" w:rsidRPr="00251E78" w:rsidRDefault="00BA1DA0" w:rsidP="008E4322">
            <w:pPr>
              <w:rPr>
                <w:rFonts w:ascii="仿宋" w:eastAsia="仿宋" w:hAnsi="仿宋"/>
              </w:rPr>
            </w:pPr>
          </w:p>
        </w:tc>
      </w:tr>
      <w:tr w:rsidR="00BA1DA0" w:rsidRPr="00251E78" w14:paraId="24C64857" w14:textId="77777777" w:rsidTr="008E4322">
        <w:trPr>
          <w:trHeight w:val="86"/>
        </w:trPr>
        <w:tc>
          <w:tcPr>
            <w:tcW w:w="295" w:type="pct"/>
            <w:vMerge/>
          </w:tcPr>
          <w:p w14:paraId="69F8BF7F" w14:textId="77777777" w:rsidR="00BA1DA0" w:rsidRPr="00251E78" w:rsidRDefault="00BA1DA0" w:rsidP="008E4322">
            <w:pPr>
              <w:rPr>
                <w:rFonts w:ascii="仿宋" w:eastAsia="仿宋" w:hAnsi="仿宋"/>
              </w:rPr>
            </w:pPr>
          </w:p>
        </w:tc>
        <w:tc>
          <w:tcPr>
            <w:tcW w:w="332" w:type="pct"/>
            <w:vMerge/>
          </w:tcPr>
          <w:p w14:paraId="06D74C66" w14:textId="77777777" w:rsidR="00BA1DA0" w:rsidRPr="00251E78" w:rsidRDefault="00BA1DA0" w:rsidP="008E4322">
            <w:pPr>
              <w:rPr>
                <w:rFonts w:ascii="仿宋" w:eastAsia="仿宋" w:hAnsi="仿宋"/>
              </w:rPr>
            </w:pPr>
          </w:p>
        </w:tc>
        <w:tc>
          <w:tcPr>
            <w:tcW w:w="1842" w:type="pct"/>
            <w:gridSpan w:val="2"/>
          </w:tcPr>
          <w:p w14:paraId="0C9A8FB1" w14:textId="77777777" w:rsidR="00BA1DA0" w:rsidRPr="00251E78" w:rsidRDefault="00BA1DA0" w:rsidP="008E4322">
            <w:pPr>
              <w:rPr>
                <w:rFonts w:ascii="仿宋" w:eastAsia="仿宋" w:hAnsi="仿宋"/>
              </w:rPr>
            </w:pPr>
            <w:r w:rsidRPr="00251E78">
              <w:rPr>
                <w:rFonts w:ascii="仿宋" w:eastAsia="仿宋" w:hAnsi="仿宋" w:hint="eastAsia"/>
              </w:rPr>
              <w:t>未按规定清除港口水域内沉船、沉物和漂浮物，放置影响港口安全生产的障碍物</w:t>
            </w:r>
          </w:p>
        </w:tc>
        <w:tc>
          <w:tcPr>
            <w:tcW w:w="844" w:type="pct"/>
          </w:tcPr>
          <w:p w14:paraId="20873A57" w14:textId="77777777" w:rsidR="00BA1DA0" w:rsidRPr="00251E78" w:rsidRDefault="00BA1DA0" w:rsidP="008E4322">
            <w:pPr>
              <w:rPr>
                <w:rFonts w:ascii="仿宋" w:eastAsia="仿宋" w:hAnsi="仿宋"/>
              </w:rPr>
            </w:pPr>
            <w:r w:rsidRPr="00251E78">
              <w:rPr>
                <w:rFonts w:ascii="仿宋" w:eastAsia="仿宋" w:hAnsi="仿宋" w:hint="eastAsia"/>
              </w:rPr>
              <w:t>《四川省港口管理条例》第29条</w:t>
            </w:r>
          </w:p>
        </w:tc>
        <w:tc>
          <w:tcPr>
            <w:tcW w:w="844" w:type="pct"/>
          </w:tcPr>
          <w:p w14:paraId="7ED5E88E" w14:textId="77777777" w:rsidR="00BA1DA0" w:rsidRPr="00251E78" w:rsidRDefault="00BA1DA0" w:rsidP="008E4322">
            <w:pPr>
              <w:jc w:val="center"/>
              <w:rPr>
                <w:rFonts w:ascii="仿宋" w:eastAsia="仿宋" w:hAnsi="仿宋"/>
              </w:rPr>
            </w:pPr>
            <w:r w:rsidRPr="00251E78">
              <w:rPr>
                <w:rFonts w:ascii="仿宋" w:eastAsia="仿宋" w:hAnsi="仿宋" w:hint="eastAsia"/>
              </w:rPr>
              <w:t>3</w:t>
            </w:r>
          </w:p>
        </w:tc>
        <w:tc>
          <w:tcPr>
            <w:tcW w:w="842" w:type="pct"/>
          </w:tcPr>
          <w:p w14:paraId="6F477E54" w14:textId="77777777" w:rsidR="00BA1DA0" w:rsidRPr="00251E78" w:rsidRDefault="00BA1DA0" w:rsidP="008E4322">
            <w:pPr>
              <w:rPr>
                <w:rFonts w:ascii="仿宋" w:eastAsia="仿宋" w:hAnsi="仿宋"/>
              </w:rPr>
            </w:pPr>
          </w:p>
        </w:tc>
      </w:tr>
      <w:tr w:rsidR="00BA1DA0" w:rsidRPr="00251E78" w14:paraId="233F95B9" w14:textId="77777777" w:rsidTr="008E4322">
        <w:trPr>
          <w:trHeight w:val="86"/>
        </w:trPr>
        <w:tc>
          <w:tcPr>
            <w:tcW w:w="295" w:type="pct"/>
            <w:vMerge/>
          </w:tcPr>
          <w:p w14:paraId="65D1F3C4" w14:textId="77777777" w:rsidR="00BA1DA0" w:rsidRPr="00251E78" w:rsidRDefault="00BA1DA0" w:rsidP="008E4322">
            <w:pPr>
              <w:rPr>
                <w:rFonts w:ascii="仿宋" w:eastAsia="仿宋" w:hAnsi="仿宋"/>
              </w:rPr>
            </w:pPr>
          </w:p>
        </w:tc>
        <w:tc>
          <w:tcPr>
            <w:tcW w:w="332" w:type="pct"/>
            <w:vMerge/>
          </w:tcPr>
          <w:p w14:paraId="42818EF4" w14:textId="77777777" w:rsidR="00BA1DA0" w:rsidRPr="00251E78" w:rsidRDefault="00BA1DA0" w:rsidP="008E4322">
            <w:pPr>
              <w:rPr>
                <w:rFonts w:ascii="仿宋" w:eastAsia="仿宋" w:hAnsi="仿宋"/>
              </w:rPr>
            </w:pPr>
          </w:p>
        </w:tc>
        <w:tc>
          <w:tcPr>
            <w:tcW w:w="1842" w:type="pct"/>
            <w:gridSpan w:val="2"/>
          </w:tcPr>
          <w:p w14:paraId="7F55FDEE" w14:textId="77777777" w:rsidR="00BA1DA0" w:rsidRPr="00251E78" w:rsidRDefault="00BA1DA0" w:rsidP="008E4322">
            <w:pPr>
              <w:rPr>
                <w:rFonts w:ascii="仿宋" w:eastAsia="仿宋" w:hAnsi="仿宋"/>
              </w:rPr>
            </w:pPr>
            <w:r w:rsidRPr="00251E78">
              <w:rPr>
                <w:rFonts w:ascii="仿宋" w:eastAsia="仿宋" w:hAnsi="仿宋" w:hint="eastAsia"/>
              </w:rPr>
              <w:t>未依照《中华人民共和国安全生产法》等有关法律、法规和国务院交通主管部门有关港口安全作业规则的规定进行港口作业</w:t>
            </w:r>
          </w:p>
        </w:tc>
        <w:tc>
          <w:tcPr>
            <w:tcW w:w="844" w:type="pct"/>
          </w:tcPr>
          <w:p w14:paraId="20FB84C1" w14:textId="77777777" w:rsidR="00BA1DA0" w:rsidRPr="00251E78" w:rsidRDefault="00BA1DA0" w:rsidP="008E4322">
            <w:pPr>
              <w:rPr>
                <w:rFonts w:ascii="仿宋" w:eastAsia="仿宋" w:hAnsi="仿宋"/>
              </w:rPr>
            </w:pPr>
            <w:r w:rsidRPr="00251E78">
              <w:rPr>
                <w:rFonts w:ascii="仿宋" w:eastAsia="仿宋" w:hAnsi="仿宋" w:hint="eastAsia"/>
              </w:rPr>
              <w:t>《港口法》第32条</w:t>
            </w:r>
          </w:p>
        </w:tc>
        <w:tc>
          <w:tcPr>
            <w:tcW w:w="844" w:type="pct"/>
          </w:tcPr>
          <w:p w14:paraId="6C20AC2A"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3C79AF1C" w14:textId="77777777" w:rsidR="00BA1DA0" w:rsidRPr="00251E78" w:rsidRDefault="00BA1DA0" w:rsidP="008E4322">
            <w:pPr>
              <w:rPr>
                <w:rFonts w:ascii="仿宋" w:eastAsia="仿宋" w:hAnsi="仿宋"/>
              </w:rPr>
            </w:pPr>
          </w:p>
        </w:tc>
      </w:tr>
      <w:tr w:rsidR="00BA1DA0" w:rsidRPr="00251E78" w14:paraId="01282302" w14:textId="77777777" w:rsidTr="008E4322">
        <w:trPr>
          <w:trHeight w:val="86"/>
        </w:trPr>
        <w:tc>
          <w:tcPr>
            <w:tcW w:w="295" w:type="pct"/>
            <w:vMerge/>
          </w:tcPr>
          <w:p w14:paraId="595F97CC" w14:textId="77777777" w:rsidR="00BA1DA0" w:rsidRPr="00251E78" w:rsidRDefault="00BA1DA0" w:rsidP="008E4322">
            <w:pPr>
              <w:rPr>
                <w:rFonts w:ascii="仿宋" w:eastAsia="仿宋" w:hAnsi="仿宋"/>
              </w:rPr>
            </w:pPr>
          </w:p>
        </w:tc>
        <w:tc>
          <w:tcPr>
            <w:tcW w:w="332" w:type="pct"/>
            <w:vMerge/>
          </w:tcPr>
          <w:p w14:paraId="434F52CA" w14:textId="77777777" w:rsidR="00BA1DA0" w:rsidRPr="00251E78" w:rsidRDefault="00BA1DA0" w:rsidP="008E4322">
            <w:pPr>
              <w:rPr>
                <w:rFonts w:ascii="仿宋" w:eastAsia="仿宋" w:hAnsi="仿宋"/>
              </w:rPr>
            </w:pPr>
          </w:p>
        </w:tc>
        <w:tc>
          <w:tcPr>
            <w:tcW w:w="1842" w:type="pct"/>
            <w:gridSpan w:val="2"/>
          </w:tcPr>
          <w:p w14:paraId="5527D584" w14:textId="77777777" w:rsidR="00BA1DA0" w:rsidRPr="00251E78" w:rsidRDefault="00BA1DA0" w:rsidP="008E4322">
            <w:pPr>
              <w:rPr>
                <w:rFonts w:ascii="仿宋" w:eastAsia="仿宋" w:hAnsi="仿宋"/>
              </w:rPr>
            </w:pPr>
            <w:r w:rsidRPr="00251E78">
              <w:rPr>
                <w:rFonts w:ascii="仿宋" w:eastAsia="仿宋" w:hAnsi="仿宋" w:hint="eastAsia"/>
              </w:rPr>
              <w:t>在港区内从事养殖、种植活动，违规开展采掘、爆破活</w:t>
            </w:r>
            <w:r w:rsidRPr="00251E78">
              <w:rPr>
                <w:rFonts w:ascii="仿宋" w:eastAsia="仿宋" w:hAnsi="仿宋" w:hint="eastAsia"/>
              </w:rPr>
              <w:lastRenderedPageBreak/>
              <w:t>动，倾倒泥土、砂石、有毒有害物质等，非港口作业活动</w:t>
            </w:r>
          </w:p>
        </w:tc>
        <w:tc>
          <w:tcPr>
            <w:tcW w:w="844" w:type="pct"/>
          </w:tcPr>
          <w:p w14:paraId="74370364" w14:textId="77777777" w:rsidR="00BA1DA0" w:rsidRPr="00251E78" w:rsidRDefault="00BA1DA0" w:rsidP="008E4322">
            <w:pPr>
              <w:rPr>
                <w:rFonts w:ascii="仿宋" w:eastAsia="仿宋" w:hAnsi="仿宋"/>
              </w:rPr>
            </w:pPr>
            <w:r w:rsidRPr="00251E78">
              <w:rPr>
                <w:rFonts w:ascii="仿宋" w:eastAsia="仿宋" w:hAnsi="仿宋" w:hint="eastAsia"/>
              </w:rPr>
              <w:lastRenderedPageBreak/>
              <w:t>《港口法》第37条；《四</w:t>
            </w:r>
            <w:r w:rsidRPr="00251E78">
              <w:rPr>
                <w:rFonts w:ascii="仿宋" w:eastAsia="仿宋" w:hAnsi="仿宋" w:hint="eastAsia"/>
              </w:rPr>
              <w:lastRenderedPageBreak/>
              <w:t>川省港口管理条例》第27条</w:t>
            </w:r>
          </w:p>
        </w:tc>
        <w:tc>
          <w:tcPr>
            <w:tcW w:w="844" w:type="pct"/>
          </w:tcPr>
          <w:p w14:paraId="7D89F661" w14:textId="77777777" w:rsidR="00BA1DA0" w:rsidRPr="00251E78" w:rsidRDefault="00BA1DA0" w:rsidP="008E4322">
            <w:pPr>
              <w:jc w:val="center"/>
              <w:rPr>
                <w:rFonts w:ascii="仿宋" w:eastAsia="仿宋" w:hAnsi="仿宋"/>
              </w:rPr>
            </w:pPr>
            <w:r w:rsidRPr="00251E78">
              <w:rPr>
                <w:rFonts w:ascii="仿宋" w:eastAsia="仿宋" w:hAnsi="仿宋" w:hint="eastAsia"/>
              </w:rPr>
              <w:lastRenderedPageBreak/>
              <w:t>10</w:t>
            </w:r>
          </w:p>
        </w:tc>
        <w:tc>
          <w:tcPr>
            <w:tcW w:w="842" w:type="pct"/>
          </w:tcPr>
          <w:p w14:paraId="30BDEC89" w14:textId="77777777" w:rsidR="00BA1DA0" w:rsidRPr="00251E78" w:rsidRDefault="00BA1DA0" w:rsidP="008E4322">
            <w:pPr>
              <w:rPr>
                <w:rFonts w:ascii="仿宋" w:eastAsia="仿宋" w:hAnsi="仿宋"/>
              </w:rPr>
            </w:pPr>
          </w:p>
        </w:tc>
      </w:tr>
      <w:tr w:rsidR="00BA1DA0" w:rsidRPr="00251E78" w14:paraId="3D28C7DC" w14:textId="77777777" w:rsidTr="008E4322">
        <w:trPr>
          <w:trHeight w:val="86"/>
        </w:trPr>
        <w:tc>
          <w:tcPr>
            <w:tcW w:w="295" w:type="pct"/>
            <w:vMerge/>
          </w:tcPr>
          <w:p w14:paraId="7BD3B207" w14:textId="77777777" w:rsidR="00BA1DA0" w:rsidRPr="00251E78" w:rsidRDefault="00BA1DA0" w:rsidP="008E4322">
            <w:pPr>
              <w:rPr>
                <w:rFonts w:ascii="仿宋" w:eastAsia="仿宋" w:hAnsi="仿宋"/>
              </w:rPr>
            </w:pPr>
          </w:p>
        </w:tc>
        <w:tc>
          <w:tcPr>
            <w:tcW w:w="332" w:type="pct"/>
            <w:vMerge/>
          </w:tcPr>
          <w:p w14:paraId="0361C07E" w14:textId="77777777" w:rsidR="00BA1DA0" w:rsidRPr="00251E78" w:rsidRDefault="00BA1DA0" w:rsidP="008E4322">
            <w:pPr>
              <w:rPr>
                <w:rFonts w:ascii="仿宋" w:eastAsia="仿宋" w:hAnsi="仿宋"/>
              </w:rPr>
            </w:pPr>
          </w:p>
        </w:tc>
        <w:tc>
          <w:tcPr>
            <w:tcW w:w="1842" w:type="pct"/>
            <w:gridSpan w:val="2"/>
          </w:tcPr>
          <w:p w14:paraId="582249DC" w14:textId="77777777" w:rsidR="00BA1DA0" w:rsidRPr="00251E78" w:rsidRDefault="00BA1DA0" w:rsidP="008E4322">
            <w:pPr>
              <w:rPr>
                <w:rFonts w:ascii="仿宋" w:eastAsia="仿宋" w:hAnsi="仿宋"/>
              </w:rPr>
            </w:pPr>
            <w:r w:rsidRPr="00251E78">
              <w:rPr>
                <w:rFonts w:ascii="仿宋" w:eastAsia="仿宋" w:hAnsi="仿宋" w:hint="eastAsia"/>
              </w:rPr>
              <w:t>港口经营人未能采取有效措施，对环境造成污染和危害</w:t>
            </w:r>
          </w:p>
        </w:tc>
        <w:tc>
          <w:tcPr>
            <w:tcW w:w="844" w:type="pct"/>
          </w:tcPr>
          <w:p w14:paraId="36785D95" w14:textId="77777777" w:rsidR="00BA1DA0" w:rsidRPr="00251E78" w:rsidRDefault="00BA1DA0" w:rsidP="008E4322">
            <w:pPr>
              <w:rPr>
                <w:rFonts w:ascii="仿宋" w:eastAsia="仿宋" w:hAnsi="仿宋"/>
              </w:rPr>
            </w:pPr>
            <w:r w:rsidRPr="00251E78">
              <w:rPr>
                <w:rFonts w:ascii="仿宋" w:eastAsia="仿宋" w:hAnsi="仿宋" w:hint="eastAsia"/>
              </w:rPr>
              <w:t>《港口法》第26条；《防治船舶污染海洋环境管理条例》第13条、第14条；《四川省港口管理条例》第31条</w:t>
            </w:r>
          </w:p>
        </w:tc>
        <w:tc>
          <w:tcPr>
            <w:tcW w:w="844" w:type="pct"/>
          </w:tcPr>
          <w:p w14:paraId="42AADCBE" w14:textId="77777777" w:rsidR="00BA1DA0" w:rsidRPr="00251E78" w:rsidRDefault="00BA1DA0" w:rsidP="008E4322">
            <w:pPr>
              <w:jc w:val="center"/>
              <w:rPr>
                <w:rFonts w:ascii="仿宋" w:eastAsia="仿宋" w:hAnsi="仿宋"/>
              </w:rPr>
            </w:pPr>
            <w:r w:rsidRPr="00251E78">
              <w:rPr>
                <w:rFonts w:ascii="仿宋" w:eastAsia="仿宋" w:hAnsi="仿宋" w:hint="eastAsia"/>
              </w:rPr>
              <w:t>20</w:t>
            </w:r>
          </w:p>
        </w:tc>
        <w:tc>
          <w:tcPr>
            <w:tcW w:w="842" w:type="pct"/>
          </w:tcPr>
          <w:p w14:paraId="2FE34708" w14:textId="77777777" w:rsidR="00BA1DA0" w:rsidRPr="00251E78" w:rsidRDefault="00BA1DA0" w:rsidP="008E4322">
            <w:pPr>
              <w:rPr>
                <w:rFonts w:ascii="仿宋" w:eastAsia="仿宋" w:hAnsi="仿宋"/>
              </w:rPr>
            </w:pPr>
          </w:p>
        </w:tc>
      </w:tr>
      <w:tr w:rsidR="00BA1DA0" w:rsidRPr="00251E78" w14:paraId="34A90744" w14:textId="77777777" w:rsidTr="008E4322">
        <w:trPr>
          <w:trHeight w:val="86"/>
        </w:trPr>
        <w:tc>
          <w:tcPr>
            <w:tcW w:w="295" w:type="pct"/>
            <w:vMerge/>
          </w:tcPr>
          <w:p w14:paraId="60882779" w14:textId="77777777" w:rsidR="00BA1DA0" w:rsidRPr="00251E78" w:rsidRDefault="00BA1DA0" w:rsidP="008E4322">
            <w:pPr>
              <w:rPr>
                <w:rFonts w:ascii="仿宋" w:eastAsia="仿宋" w:hAnsi="仿宋"/>
              </w:rPr>
            </w:pPr>
          </w:p>
        </w:tc>
        <w:tc>
          <w:tcPr>
            <w:tcW w:w="332" w:type="pct"/>
            <w:vMerge/>
          </w:tcPr>
          <w:p w14:paraId="625F4404" w14:textId="77777777" w:rsidR="00BA1DA0" w:rsidRPr="00251E78" w:rsidRDefault="00BA1DA0" w:rsidP="008E4322">
            <w:pPr>
              <w:rPr>
                <w:rFonts w:ascii="仿宋" w:eastAsia="仿宋" w:hAnsi="仿宋"/>
              </w:rPr>
            </w:pPr>
          </w:p>
        </w:tc>
        <w:tc>
          <w:tcPr>
            <w:tcW w:w="1842" w:type="pct"/>
            <w:gridSpan w:val="2"/>
          </w:tcPr>
          <w:p w14:paraId="7BC13F57" w14:textId="77777777" w:rsidR="00BA1DA0" w:rsidRPr="00251E78" w:rsidRDefault="00BA1DA0" w:rsidP="008E4322">
            <w:pPr>
              <w:rPr>
                <w:rFonts w:ascii="仿宋" w:eastAsia="仿宋" w:hAnsi="仿宋"/>
              </w:rPr>
            </w:pPr>
            <w:r w:rsidRPr="00251E78">
              <w:rPr>
                <w:rFonts w:ascii="仿宋" w:eastAsia="仿宋" w:hAnsi="仿宋" w:hint="eastAsia"/>
              </w:rPr>
              <w:t>发生一般生产安全责任事故</w:t>
            </w:r>
          </w:p>
        </w:tc>
        <w:tc>
          <w:tcPr>
            <w:tcW w:w="844" w:type="pct"/>
          </w:tcPr>
          <w:p w14:paraId="3FA7F068" w14:textId="77777777" w:rsidR="00BA1DA0" w:rsidRPr="00251E78" w:rsidRDefault="00BA1DA0" w:rsidP="008E4322">
            <w:pPr>
              <w:rPr>
                <w:rFonts w:ascii="仿宋" w:eastAsia="仿宋" w:hAnsi="仿宋"/>
              </w:rPr>
            </w:pPr>
            <w:r w:rsidRPr="00251E78">
              <w:rPr>
                <w:rFonts w:ascii="仿宋" w:eastAsia="仿宋" w:hAnsi="仿宋" w:hint="eastAsia"/>
              </w:rPr>
              <w:t>《安全生产法》第109条；《生产安全事故报告和调查处理条例》第3条</w:t>
            </w:r>
          </w:p>
        </w:tc>
        <w:tc>
          <w:tcPr>
            <w:tcW w:w="844" w:type="pct"/>
          </w:tcPr>
          <w:p w14:paraId="28BE8CBD"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312A0906" w14:textId="77777777" w:rsidR="00BA1DA0" w:rsidRPr="00251E78" w:rsidRDefault="00BA1DA0" w:rsidP="008E4322">
            <w:pPr>
              <w:rPr>
                <w:rFonts w:ascii="仿宋" w:eastAsia="仿宋" w:hAnsi="仿宋"/>
              </w:rPr>
            </w:pPr>
          </w:p>
        </w:tc>
      </w:tr>
      <w:tr w:rsidR="00BA1DA0" w:rsidRPr="00251E78" w14:paraId="6FB070F8" w14:textId="77777777" w:rsidTr="008E4322">
        <w:trPr>
          <w:trHeight w:val="86"/>
        </w:trPr>
        <w:tc>
          <w:tcPr>
            <w:tcW w:w="295" w:type="pct"/>
            <w:vMerge/>
          </w:tcPr>
          <w:p w14:paraId="53889E9C" w14:textId="77777777" w:rsidR="00BA1DA0" w:rsidRPr="00251E78" w:rsidRDefault="00BA1DA0" w:rsidP="008E4322">
            <w:pPr>
              <w:rPr>
                <w:rFonts w:ascii="仿宋" w:eastAsia="仿宋" w:hAnsi="仿宋"/>
              </w:rPr>
            </w:pPr>
          </w:p>
        </w:tc>
        <w:tc>
          <w:tcPr>
            <w:tcW w:w="332" w:type="pct"/>
            <w:vMerge/>
          </w:tcPr>
          <w:p w14:paraId="3B399785" w14:textId="77777777" w:rsidR="00BA1DA0" w:rsidRPr="00251E78" w:rsidRDefault="00BA1DA0" w:rsidP="008E4322">
            <w:pPr>
              <w:rPr>
                <w:rFonts w:ascii="仿宋" w:eastAsia="仿宋" w:hAnsi="仿宋"/>
              </w:rPr>
            </w:pPr>
          </w:p>
        </w:tc>
        <w:tc>
          <w:tcPr>
            <w:tcW w:w="1842" w:type="pct"/>
            <w:gridSpan w:val="2"/>
          </w:tcPr>
          <w:p w14:paraId="2B76A2C8" w14:textId="77777777" w:rsidR="00BA1DA0" w:rsidRPr="00251E78" w:rsidRDefault="00BA1DA0" w:rsidP="008E4322">
            <w:pPr>
              <w:rPr>
                <w:rFonts w:ascii="仿宋" w:eastAsia="仿宋" w:hAnsi="仿宋"/>
              </w:rPr>
            </w:pPr>
            <w:r w:rsidRPr="00251E78">
              <w:rPr>
                <w:rFonts w:ascii="仿宋" w:eastAsia="仿宋" w:hAnsi="仿宋" w:hint="eastAsia"/>
              </w:rPr>
              <w:t>发生较大生产安全责任事故</w:t>
            </w:r>
          </w:p>
        </w:tc>
        <w:tc>
          <w:tcPr>
            <w:tcW w:w="844" w:type="pct"/>
          </w:tcPr>
          <w:p w14:paraId="014FA7DB" w14:textId="77777777" w:rsidR="00BA1DA0" w:rsidRPr="00251E78" w:rsidRDefault="00BA1DA0" w:rsidP="008E4322">
            <w:pPr>
              <w:rPr>
                <w:rFonts w:ascii="仿宋" w:eastAsia="仿宋" w:hAnsi="仿宋"/>
              </w:rPr>
            </w:pPr>
            <w:r w:rsidRPr="00251E78">
              <w:rPr>
                <w:rFonts w:ascii="仿宋" w:eastAsia="仿宋" w:hAnsi="仿宋" w:hint="eastAsia"/>
              </w:rPr>
              <w:t>《安全生产法》第109条；《生产安全事故报告和调查处理条例》第3条</w:t>
            </w:r>
          </w:p>
        </w:tc>
        <w:tc>
          <w:tcPr>
            <w:tcW w:w="844" w:type="pct"/>
          </w:tcPr>
          <w:p w14:paraId="67E71DD3" w14:textId="77777777" w:rsidR="00BA1DA0" w:rsidRPr="00251E78" w:rsidRDefault="00BA1DA0" w:rsidP="008E4322">
            <w:pPr>
              <w:jc w:val="center"/>
              <w:rPr>
                <w:rFonts w:ascii="仿宋" w:eastAsia="仿宋" w:hAnsi="仿宋"/>
              </w:rPr>
            </w:pPr>
            <w:r w:rsidRPr="00251E78">
              <w:rPr>
                <w:rFonts w:ascii="仿宋" w:eastAsia="仿宋" w:hAnsi="仿宋" w:hint="eastAsia"/>
              </w:rPr>
              <w:t>20</w:t>
            </w:r>
          </w:p>
        </w:tc>
        <w:tc>
          <w:tcPr>
            <w:tcW w:w="842" w:type="pct"/>
          </w:tcPr>
          <w:p w14:paraId="28701A5F" w14:textId="77777777" w:rsidR="00BA1DA0" w:rsidRPr="00251E78" w:rsidRDefault="00BA1DA0" w:rsidP="008E4322">
            <w:pPr>
              <w:rPr>
                <w:rFonts w:ascii="仿宋" w:eastAsia="仿宋" w:hAnsi="仿宋"/>
              </w:rPr>
            </w:pPr>
          </w:p>
        </w:tc>
      </w:tr>
      <w:tr w:rsidR="00BA1DA0" w:rsidRPr="00251E78" w14:paraId="30C98900" w14:textId="77777777" w:rsidTr="008E4322">
        <w:trPr>
          <w:trHeight w:val="86"/>
        </w:trPr>
        <w:tc>
          <w:tcPr>
            <w:tcW w:w="295" w:type="pct"/>
            <w:vMerge/>
          </w:tcPr>
          <w:p w14:paraId="5EEADEB7" w14:textId="77777777" w:rsidR="00BA1DA0" w:rsidRPr="00251E78" w:rsidRDefault="00BA1DA0" w:rsidP="008E4322">
            <w:pPr>
              <w:rPr>
                <w:rFonts w:ascii="仿宋" w:eastAsia="仿宋" w:hAnsi="仿宋"/>
              </w:rPr>
            </w:pPr>
          </w:p>
        </w:tc>
        <w:tc>
          <w:tcPr>
            <w:tcW w:w="332" w:type="pct"/>
            <w:vMerge/>
          </w:tcPr>
          <w:p w14:paraId="736EFFCC" w14:textId="77777777" w:rsidR="00BA1DA0" w:rsidRPr="00251E78" w:rsidRDefault="00BA1DA0" w:rsidP="008E4322">
            <w:pPr>
              <w:rPr>
                <w:rFonts w:ascii="仿宋" w:eastAsia="仿宋" w:hAnsi="仿宋"/>
              </w:rPr>
            </w:pPr>
          </w:p>
        </w:tc>
        <w:tc>
          <w:tcPr>
            <w:tcW w:w="1842" w:type="pct"/>
            <w:gridSpan w:val="2"/>
          </w:tcPr>
          <w:p w14:paraId="045835D7" w14:textId="77777777" w:rsidR="00BA1DA0" w:rsidRPr="00251E78" w:rsidRDefault="00BA1DA0" w:rsidP="008E4322">
            <w:pPr>
              <w:rPr>
                <w:rFonts w:ascii="仿宋" w:eastAsia="仿宋" w:hAnsi="仿宋"/>
              </w:rPr>
            </w:pPr>
            <w:r w:rsidRPr="00251E78">
              <w:rPr>
                <w:rFonts w:ascii="仿宋" w:eastAsia="仿宋" w:hAnsi="仿宋" w:hint="eastAsia"/>
              </w:rPr>
              <w:t>发生重大或特别重大生产安全责任事故</w:t>
            </w:r>
          </w:p>
        </w:tc>
        <w:tc>
          <w:tcPr>
            <w:tcW w:w="844" w:type="pct"/>
          </w:tcPr>
          <w:p w14:paraId="47162EFB" w14:textId="77777777" w:rsidR="00BA1DA0" w:rsidRPr="00251E78" w:rsidRDefault="00BA1DA0" w:rsidP="008E4322">
            <w:pPr>
              <w:rPr>
                <w:rFonts w:ascii="仿宋" w:eastAsia="仿宋" w:hAnsi="仿宋"/>
              </w:rPr>
            </w:pPr>
            <w:r w:rsidRPr="00251E78">
              <w:rPr>
                <w:rFonts w:ascii="仿宋" w:eastAsia="仿宋" w:hAnsi="仿宋" w:hint="eastAsia"/>
              </w:rPr>
              <w:t>《安全生产法》第109条；《生产安全事故报告和调查处理条例》第3条</w:t>
            </w:r>
          </w:p>
        </w:tc>
        <w:tc>
          <w:tcPr>
            <w:tcW w:w="844" w:type="pct"/>
          </w:tcPr>
          <w:p w14:paraId="39151DAA" w14:textId="77777777" w:rsidR="00BA1DA0" w:rsidRPr="00251E78" w:rsidRDefault="00BA1DA0" w:rsidP="008E4322">
            <w:pPr>
              <w:jc w:val="center"/>
              <w:rPr>
                <w:rFonts w:ascii="仿宋" w:eastAsia="仿宋" w:hAnsi="仿宋"/>
              </w:rPr>
            </w:pPr>
            <w:r w:rsidRPr="00251E78">
              <w:rPr>
                <w:rFonts w:ascii="仿宋" w:eastAsia="仿宋" w:hAnsi="仿宋" w:hint="eastAsia"/>
              </w:rPr>
              <w:t>30</w:t>
            </w:r>
          </w:p>
        </w:tc>
        <w:tc>
          <w:tcPr>
            <w:tcW w:w="842" w:type="pct"/>
          </w:tcPr>
          <w:p w14:paraId="7A1FCB5C" w14:textId="77777777" w:rsidR="00BA1DA0" w:rsidRPr="00251E78" w:rsidRDefault="00BA1DA0" w:rsidP="008E4322">
            <w:pPr>
              <w:rPr>
                <w:rFonts w:ascii="仿宋" w:eastAsia="仿宋" w:hAnsi="仿宋"/>
              </w:rPr>
            </w:pPr>
          </w:p>
        </w:tc>
      </w:tr>
      <w:tr w:rsidR="00BA1DA0" w:rsidRPr="00251E78" w14:paraId="72F0234B" w14:textId="77777777" w:rsidTr="008E4322">
        <w:trPr>
          <w:trHeight w:val="86"/>
        </w:trPr>
        <w:tc>
          <w:tcPr>
            <w:tcW w:w="295" w:type="pct"/>
            <w:vMerge/>
          </w:tcPr>
          <w:p w14:paraId="3E999327" w14:textId="77777777" w:rsidR="00BA1DA0" w:rsidRPr="00251E78" w:rsidRDefault="00BA1DA0" w:rsidP="008E4322">
            <w:pPr>
              <w:rPr>
                <w:rFonts w:ascii="仿宋" w:eastAsia="仿宋" w:hAnsi="仿宋"/>
              </w:rPr>
            </w:pPr>
          </w:p>
        </w:tc>
        <w:tc>
          <w:tcPr>
            <w:tcW w:w="332" w:type="pct"/>
            <w:vMerge/>
          </w:tcPr>
          <w:p w14:paraId="24AF03F4" w14:textId="77777777" w:rsidR="00BA1DA0" w:rsidRPr="00251E78" w:rsidRDefault="00BA1DA0" w:rsidP="008E4322">
            <w:pPr>
              <w:rPr>
                <w:rFonts w:ascii="仿宋" w:eastAsia="仿宋" w:hAnsi="仿宋"/>
              </w:rPr>
            </w:pPr>
          </w:p>
        </w:tc>
        <w:tc>
          <w:tcPr>
            <w:tcW w:w="1842" w:type="pct"/>
            <w:gridSpan w:val="2"/>
          </w:tcPr>
          <w:p w14:paraId="693777BD" w14:textId="77777777" w:rsidR="00BA1DA0" w:rsidRPr="00251E78" w:rsidRDefault="00BA1DA0" w:rsidP="008E4322">
            <w:pPr>
              <w:rPr>
                <w:rFonts w:ascii="仿宋" w:eastAsia="仿宋" w:hAnsi="仿宋"/>
              </w:rPr>
            </w:pPr>
            <w:r w:rsidRPr="00251E78">
              <w:rPr>
                <w:rFonts w:ascii="仿宋" w:eastAsia="仿宋" w:hAnsi="仿宋" w:hint="eastAsia"/>
              </w:rPr>
              <w:t>迟报、漏报、谎报或瞒报安全生产事故，故意破坏事故现场、毁灭有关证据</w:t>
            </w:r>
          </w:p>
        </w:tc>
        <w:tc>
          <w:tcPr>
            <w:tcW w:w="844" w:type="pct"/>
          </w:tcPr>
          <w:p w14:paraId="0FF96E2C" w14:textId="77777777" w:rsidR="00BA1DA0" w:rsidRPr="00251E78" w:rsidRDefault="00BA1DA0" w:rsidP="008E4322">
            <w:pPr>
              <w:rPr>
                <w:rFonts w:ascii="仿宋" w:eastAsia="仿宋" w:hAnsi="仿宋"/>
              </w:rPr>
            </w:pPr>
            <w:r w:rsidRPr="00251E78">
              <w:rPr>
                <w:rFonts w:ascii="仿宋" w:eastAsia="仿宋" w:hAnsi="仿宋" w:hint="eastAsia"/>
              </w:rPr>
              <w:t>《安全生产法》第80条；《生产安全事故报告和调查处理条例》第4条</w:t>
            </w:r>
          </w:p>
        </w:tc>
        <w:tc>
          <w:tcPr>
            <w:tcW w:w="844" w:type="pct"/>
          </w:tcPr>
          <w:p w14:paraId="6F043FA9" w14:textId="77777777" w:rsidR="00BA1DA0" w:rsidRPr="00251E78" w:rsidRDefault="00BA1DA0" w:rsidP="008E4322">
            <w:pPr>
              <w:jc w:val="center"/>
              <w:rPr>
                <w:rFonts w:ascii="仿宋" w:eastAsia="仿宋" w:hAnsi="仿宋"/>
              </w:rPr>
            </w:pPr>
            <w:r w:rsidRPr="00251E78">
              <w:rPr>
                <w:rFonts w:ascii="仿宋" w:eastAsia="仿宋" w:hAnsi="仿宋" w:hint="eastAsia"/>
              </w:rPr>
              <w:t>40</w:t>
            </w:r>
          </w:p>
        </w:tc>
        <w:tc>
          <w:tcPr>
            <w:tcW w:w="842" w:type="pct"/>
          </w:tcPr>
          <w:p w14:paraId="110B20A5" w14:textId="2BC19F67"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429EC581" w14:textId="77777777" w:rsidTr="008E4322">
        <w:trPr>
          <w:trHeight w:val="86"/>
        </w:trPr>
        <w:tc>
          <w:tcPr>
            <w:tcW w:w="295" w:type="pct"/>
            <w:vMerge/>
          </w:tcPr>
          <w:p w14:paraId="0186EDC9" w14:textId="77777777" w:rsidR="00BA1DA0" w:rsidRPr="00251E78" w:rsidRDefault="00BA1DA0" w:rsidP="008E4322">
            <w:pPr>
              <w:rPr>
                <w:rFonts w:ascii="仿宋" w:eastAsia="仿宋" w:hAnsi="仿宋"/>
              </w:rPr>
            </w:pPr>
          </w:p>
        </w:tc>
        <w:tc>
          <w:tcPr>
            <w:tcW w:w="332" w:type="pct"/>
            <w:vMerge/>
          </w:tcPr>
          <w:p w14:paraId="305CDD1C" w14:textId="77777777" w:rsidR="00BA1DA0" w:rsidRPr="00251E78" w:rsidRDefault="00BA1DA0" w:rsidP="008E4322">
            <w:pPr>
              <w:rPr>
                <w:rFonts w:ascii="仿宋" w:eastAsia="仿宋" w:hAnsi="仿宋"/>
              </w:rPr>
            </w:pPr>
          </w:p>
        </w:tc>
        <w:tc>
          <w:tcPr>
            <w:tcW w:w="1842" w:type="pct"/>
            <w:gridSpan w:val="2"/>
          </w:tcPr>
          <w:p w14:paraId="759B51A3" w14:textId="77777777" w:rsidR="00BA1DA0" w:rsidRPr="00251E78" w:rsidRDefault="00BA1DA0" w:rsidP="008E4322">
            <w:pPr>
              <w:rPr>
                <w:rFonts w:ascii="仿宋" w:eastAsia="仿宋" w:hAnsi="仿宋"/>
              </w:rPr>
            </w:pPr>
            <w:r w:rsidRPr="00251E78">
              <w:rPr>
                <w:rFonts w:ascii="仿宋" w:eastAsia="仿宋" w:hAnsi="仿宋" w:hint="eastAsia"/>
              </w:rPr>
              <w:t>未按规定取得有效《港口设施保安符合证书》</w:t>
            </w:r>
          </w:p>
        </w:tc>
        <w:tc>
          <w:tcPr>
            <w:tcW w:w="844" w:type="pct"/>
          </w:tcPr>
          <w:p w14:paraId="6297D715" w14:textId="77777777" w:rsidR="00BA1DA0" w:rsidRPr="00251E78" w:rsidRDefault="00BA1DA0" w:rsidP="008E4322">
            <w:pPr>
              <w:rPr>
                <w:rFonts w:ascii="仿宋" w:eastAsia="仿宋" w:hAnsi="仿宋"/>
              </w:rPr>
            </w:pPr>
            <w:r w:rsidRPr="00251E78">
              <w:rPr>
                <w:rFonts w:ascii="仿宋" w:eastAsia="仿宋" w:hAnsi="仿宋" w:hint="eastAsia"/>
              </w:rPr>
              <w:t>《港口设施保安规则》</w:t>
            </w:r>
            <w:r w:rsidRPr="00251E78">
              <w:rPr>
                <w:rFonts w:ascii="仿宋" w:eastAsia="仿宋" w:hAnsi="仿宋" w:hint="eastAsia"/>
              </w:rPr>
              <w:lastRenderedPageBreak/>
              <w:t>第79条</w:t>
            </w:r>
          </w:p>
        </w:tc>
        <w:tc>
          <w:tcPr>
            <w:tcW w:w="844" w:type="pct"/>
          </w:tcPr>
          <w:p w14:paraId="76232268" w14:textId="77777777" w:rsidR="00BA1DA0" w:rsidRPr="00251E78" w:rsidRDefault="00BA1DA0" w:rsidP="008E4322">
            <w:pPr>
              <w:jc w:val="center"/>
              <w:rPr>
                <w:rFonts w:ascii="仿宋" w:eastAsia="仿宋" w:hAnsi="仿宋"/>
              </w:rPr>
            </w:pPr>
            <w:r w:rsidRPr="00251E78">
              <w:rPr>
                <w:rFonts w:ascii="仿宋" w:eastAsia="仿宋" w:hAnsi="仿宋" w:hint="eastAsia"/>
              </w:rPr>
              <w:lastRenderedPageBreak/>
              <w:t>40</w:t>
            </w:r>
          </w:p>
        </w:tc>
        <w:tc>
          <w:tcPr>
            <w:tcW w:w="842" w:type="pct"/>
          </w:tcPr>
          <w:p w14:paraId="3CEBF18F" w14:textId="3E0D0417" w:rsidR="00BA1DA0" w:rsidRPr="00251E78" w:rsidRDefault="00AD2903" w:rsidP="008E4322">
            <w:pPr>
              <w:rPr>
                <w:rFonts w:ascii="仿宋" w:eastAsia="仿宋" w:hAnsi="仿宋"/>
              </w:rPr>
            </w:pPr>
            <w:r>
              <w:rPr>
                <w:rFonts w:ascii="仿宋" w:eastAsia="仿宋" w:hAnsi="仿宋" w:hint="eastAsia"/>
              </w:rPr>
              <w:t>严重失信行为</w:t>
            </w:r>
          </w:p>
        </w:tc>
      </w:tr>
      <w:tr w:rsidR="00BA1DA0" w:rsidRPr="00251E78" w14:paraId="316A958E" w14:textId="77777777" w:rsidTr="008E4322">
        <w:trPr>
          <w:trHeight w:val="86"/>
        </w:trPr>
        <w:tc>
          <w:tcPr>
            <w:tcW w:w="295" w:type="pct"/>
            <w:vMerge/>
          </w:tcPr>
          <w:p w14:paraId="600BB56F" w14:textId="77777777" w:rsidR="00BA1DA0" w:rsidRPr="00251E78" w:rsidRDefault="00BA1DA0" w:rsidP="008E4322">
            <w:pPr>
              <w:rPr>
                <w:rFonts w:ascii="仿宋" w:eastAsia="仿宋" w:hAnsi="仿宋"/>
              </w:rPr>
            </w:pPr>
          </w:p>
        </w:tc>
        <w:tc>
          <w:tcPr>
            <w:tcW w:w="332" w:type="pct"/>
            <w:vMerge/>
          </w:tcPr>
          <w:p w14:paraId="3C3C5FC8" w14:textId="77777777" w:rsidR="00BA1DA0" w:rsidRPr="00251E78" w:rsidRDefault="00BA1DA0" w:rsidP="008E4322">
            <w:pPr>
              <w:rPr>
                <w:rFonts w:ascii="仿宋" w:eastAsia="仿宋" w:hAnsi="仿宋"/>
              </w:rPr>
            </w:pPr>
          </w:p>
        </w:tc>
        <w:tc>
          <w:tcPr>
            <w:tcW w:w="1842" w:type="pct"/>
            <w:gridSpan w:val="2"/>
          </w:tcPr>
          <w:p w14:paraId="73334A2E" w14:textId="77777777" w:rsidR="00BA1DA0" w:rsidRPr="00251E78" w:rsidRDefault="00BA1DA0" w:rsidP="008E4322">
            <w:pPr>
              <w:rPr>
                <w:rFonts w:ascii="仿宋" w:eastAsia="仿宋" w:hAnsi="仿宋"/>
              </w:rPr>
            </w:pPr>
            <w:r w:rsidRPr="00251E78">
              <w:rPr>
                <w:rFonts w:ascii="仿宋" w:eastAsia="仿宋" w:hAnsi="仿宋" w:hint="eastAsia"/>
              </w:rPr>
              <w:t>取得《港口设施保安符合证书》的港口设施经营人的保安主管和相关人员未经必要培训</w:t>
            </w:r>
          </w:p>
        </w:tc>
        <w:tc>
          <w:tcPr>
            <w:tcW w:w="844" w:type="pct"/>
          </w:tcPr>
          <w:p w14:paraId="11B1AE57" w14:textId="77777777" w:rsidR="00BA1DA0" w:rsidRPr="00251E78" w:rsidRDefault="00BA1DA0" w:rsidP="008E4322">
            <w:pPr>
              <w:rPr>
                <w:rFonts w:ascii="仿宋" w:eastAsia="仿宋" w:hAnsi="仿宋"/>
              </w:rPr>
            </w:pPr>
            <w:r w:rsidRPr="00251E78">
              <w:rPr>
                <w:rFonts w:ascii="仿宋" w:eastAsia="仿宋" w:hAnsi="仿宋" w:hint="eastAsia"/>
              </w:rPr>
              <w:t>《港口设施保安规则》第80条</w:t>
            </w:r>
          </w:p>
        </w:tc>
        <w:tc>
          <w:tcPr>
            <w:tcW w:w="844" w:type="pct"/>
          </w:tcPr>
          <w:p w14:paraId="6879FB2C" w14:textId="77777777" w:rsidR="00BA1DA0" w:rsidRPr="00251E78" w:rsidRDefault="00BA1DA0" w:rsidP="008E4322">
            <w:pPr>
              <w:jc w:val="center"/>
              <w:rPr>
                <w:rFonts w:ascii="仿宋" w:eastAsia="仿宋" w:hAnsi="仿宋"/>
              </w:rPr>
            </w:pPr>
            <w:r w:rsidRPr="00251E78">
              <w:rPr>
                <w:rFonts w:ascii="仿宋" w:eastAsia="仿宋" w:hAnsi="仿宋" w:hint="eastAsia"/>
              </w:rPr>
              <w:t>3</w:t>
            </w:r>
          </w:p>
        </w:tc>
        <w:tc>
          <w:tcPr>
            <w:tcW w:w="842" w:type="pct"/>
          </w:tcPr>
          <w:p w14:paraId="2AA5B056" w14:textId="77777777" w:rsidR="00BA1DA0" w:rsidRPr="00251E78" w:rsidRDefault="00BA1DA0" w:rsidP="008E4322">
            <w:pPr>
              <w:rPr>
                <w:rFonts w:ascii="仿宋" w:eastAsia="仿宋" w:hAnsi="仿宋"/>
              </w:rPr>
            </w:pPr>
          </w:p>
        </w:tc>
      </w:tr>
      <w:tr w:rsidR="00BA1DA0" w:rsidRPr="00251E78" w14:paraId="295FC147" w14:textId="77777777" w:rsidTr="008E4322">
        <w:trPr>
          <w:trHeight w:val="86"/>
        </w:trPr>
        <w:tc>
          <w:tcPr>
            <w:tcW w:w="295" w:type="pct"/>
            <w:vMerge/>
          </w:tcPr>
          <w:p w14:paraId="60F838E8" w14:textId="77777777" w:rsidR="00BA1DA0" w:rsidRPr="00251E78" w:rsidRDefault="00BA1DA0" w:rsidP="008E4322">
            <w:pPr>
              <w:rPr>
                <w:rFonts w:ascii="仿宋" w:eastAsia="仿宋" w:hAnsi="仿宋"/>
              </w:rPr>
            </w:pPr>
          </w:p>
        </w:tc>
        <w:tc>
          <w:tcPr>
            <w:tcW w:w="332" w:type="pct"/>
            <w:vMerge/>
          </w:tcPr>
          <w:p w14:paraId="2DAC11B2" w14:textId="77777777" w:rsidR="00BA1DA0" w:rsidRPr="00251E78" w:rsidRDefault="00BA1DA0" w:rsidP="008E4322">
            <w:pPr>
              <w:rPr>
                <w:rFonts w:ascii="仿宋" w:eastAsia="仿宋" w:hAnsi="仿宋"/>
              </w:rPr>
            </w:pPr>
          </w:p>
        </w:tc>
        <w:tc>
          <w:tcPr>
            <w:tcW w:w="1842" w:type="pct"/>
            <w:gridSpan w:val="2"/>
          </w:tcPr>
          <w:p w14:paraId="3D2FA558" w14:textId="77777777" w:rsidR="00BA1DA0" w:rsidRPr="00251E78" w:rsidRDefault="00BA1DA0" w:rsidP="008E4322">
            <w:pPr>
              <w:rPr>
                <w:rFonts w:ascii="仿宋" w:eastAsia="仿宋" w:hAnsi="仿宋"/>
              </w:rPr>
            </w:pPr>
            <w:r w:rsidRPr="00251E78">
              <w:rPr>
                <w:rFonts w:ascii="仿宋" w:eastAsia="仿宋" w:hAnsi="仿宋" w:hint="eastAsia"/>
              </w:rPr>
              <w:t>不履行合同规定的义务或者履行义务不当</w:t>
            </w:r>
          </w:p>
        </w:tc>
        <w:tc>
          <w:tcPr>
            <w:tcW w:w="844" w:type="pct"/>
          </w:tcPr>
          <w:p w14:paraId="67E6E5FA" w14:textId="77777777" w:rsidR="00BA1DA0" w:rsidRPr="00251E78" w:rsidRDefault="00BA1DA0" w:rsidP="008E4322">
            <w:pPr>
              <w:rPr>
                <w:rFonts w:ascii="仿宋" w:eastAsia="仿宋" w:hAnsi="仿宋"/>
              </w:rPr>
            </w:pPr>
            <w:r w:rsidRPr="00251E78">
              <w:rPr>
                <w:rFonts w:ascii="仿宋" w:eastAsia="仿宋" w:hAnsi="仿宋" w:hint="eastAsia"/>
              </w:rPr>
              <w:t>《港口法》第26条；《港口经营管理规定》第25条</w:t>
            </w:r>
          </w:p>
        </w:tc>
        <w:tc>
          <w:tcPr>
            <w:tcW w:w="844" w:type="pct"/>
          </w:tcPr>
          <w:p w14:paraId="20118CD3"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5C544ECC" w14:textId="77777777" w:rsidR="00BA1DA0" w:rsidRPr="00251E78" w:rsidRDefault="00BA1DA0" w:rsidP="008E4322">
            <w:pPr>
              <w:rPr>
                <w:rFonts w:ascii="仿宋" w:eastAsia="仿宋" w:hAnsi="仿宋"/>
              </w:rPr>
            </w:pPr>
          </w:p>
        </w:tc>
      </w:tr>
      <w:tr w:rsidR="00BA1DA0" w:rsidRPr="00251E78" w14:paraId="0C97FF09" w14:textId="77777777" w:rsidTr="008E4322">
        <w:trPr>
          <w:trHeight w:val="86"/>
        </w:trPr>
        <w:tc>
          <w:tcPr>
            <w:tcW w:w="295" w:type="pct"/>
            <w:vMerge/>
          </w:tcPr>
          <w:p w14:paraId="59867A1D" w14:textId="77777777" w:rsidR="00BA1DA0" w:rsidRPr="00251E78" w:rsidRDefault="00BA1DA0" w:rsidP="008E4322">
            <w:pPr>
              <w:rPr>
                <w:rFonts w:ascii="仿宋" w:eastAsia="仿宋" w:hAnsi="仿宋"/>
              </w:rPr>
            </w:pPr>
          </w:p>
        </w:tc>
        <w:tc>
          <w:tcPr>
            <w:tcW w:w="332" w:type="pct"/>
            <w:vMerge/>
          </w:tcPr>
          <w:p w14:paraId="170782A7" w14:textId="77777777" w:rsidR="00BA1DA0" w:rsidRPr="00251E78" w:rsidRDefault="00BA1DA0" w:rsidP="008E4322">
            <w:pPr>
              <w:rPr>
                <w:rFonts w:ascii="仿宋" w:eastAsia="仿宋" w:hAnsi="仿宋"/>
              </w:rPr>
            </w:pPr>
          </w:p>
        </w:tc>
        <w:tc>
          <w:tcPr>
            <w:tcW w:w="1842" w:type="pct"/>
            <w:gridSpan w:val="2"/>
          </w:tcPr>
          <w:p w14:paraId="162C0B86" w14:textId="77777777" w:rsidR="00BA1DA0" w:rsidRPr="00251E78" w:rsidRDefault="00BA1DA0" w:rsidP="008E4322">
            <w:pPr>
              <w:rPr>
                <w:rFonts w:ascii="仿宋" w:eastAsia="仿宋" w:hAnsi="仿宋"/>
              </w:rPr>
            </w:pPr>
            <w:r w:rsidRPr="00251E78">
              <w:rPr>
                <w:rFonts w:ascii="仿宋" w:eastAsia="仿宋" w:hAnsi="仿宋" w:hint="eastAsia"/>
              </w:rPr>
              <w:t>存在客户投诉情况，经受理属实</w:t>
            </w:r>
          </w:p>
        </w:tc>
        <w:tc>
          <w:tcPr>
            <w:tcW w:w="844" w:type="pct"/>
          </w:tcPr>
          <w:p w14:paraId="32C2D8C4" w14:textId="77777777" w:rsidR="00BA1DA0" w:rsidRPr="00251E78" w:rsidRDefault="00BA1DA0" w:rsidP="008E4322">
            <w:pPr>
              <w:rPr>
                <w:rFonts w:ascii="仿宋" w:eastAsia="仿宋" w:hAnsi="仿宋"/>
              </w:rPr>
            </w:pPr>
            <w:r w:rsidRPr="00251E78">
              <w:rPr>
                <w:rFonts w:ascii="仿宋" w:eastAsia="仿宋" w:hAnsi="仿宋" w:hint="eastAsia"/>
              </w:rPr>
              <w:t xml:space="preserve">　</w:t>
            </w:r>
          </w:p>
        </w:tc>
        <w:tc>
          <w:tcPr>
            <w:tcW w:w="844" w:type="pct"/>
          </w:tcPr>
          <w:p w14:paraId="78029CCF" w14:textId="77777777" w:rsidR="00BA1DA0" w:rsidRPr="00251E78" w:rsidRDefault="00BA1DA0" w:rsidP="008E4322">
            <w:pPr>
              <w:jc w:val="center"/>
              <w:rPr>
                <w:rFonts w:ascii="仿宋" w:eastAsia="仿宋" w:hAnsi="仿宋"/>
              </w:rPr>
            </w:pPr>
            <w:r w:rsidRPr="00251E78">
              <w:rPr>
                <w:rFonts w:ascii="仿宋" w:eastAsia="仿宋" w:hAnsi="仿宋" w:hint="eastAsia"/>
              </w:rPr>
              <w:t>3</w:t>
            </w:r>
          </w:p>
        </w:tc>
        <w:tc>
          <w:tcPr>
            <w:tcW w:w="842" w:type="pct"/>
          </w:tcPr>
          <w:p w14:paraId="1746A797" w14:textId="77777777" w:rsidR="00BA1DA0" w:rsidRPr="00251E78" w:rsidRDefault="00BA1DA0" w:rsidP="008E4322">
            <w:pPr>
              <w:rPr>
                <w:rFonts w:ascii="仿宋" w:eastAsia="仿宋" w:hAnsi="仿宋"/>
              </w:rPr>
            </w:pPr>
          </w:p>
        </w:tc>
      </w:tr>
      <w:tr w:rsidR="00BA1DA0" w:rsidRPr="00251E78" w14:paraId="6574BDB0" w14:textId="77777777" w:rsidTr="008E4322">
        <w:trPr>
          <w:trHeight w:val="86"/>
        </w:trPr>
        <w:tc>
          <w:tcPr>
            <w:tcW w:w="295" w:type="pct"/>
            <w:vMerge/>
          </w:tcPr>
          <w:p w14:paraId="3E1FB212" w14:textId="77777777" w:rsidR="00BA1DA0" w:rsidRPr="00251E78" w:rsidRDefault="00BA1DA0" w:rsidP="008E4322">
            <w:pPr>
              <w:rPr>
                <w:rFonts w:ascii="仿宋" w:eastAsia="仿宋" w:hAnsi="仿宋"/>
              </w:rPr>
            </w:pPr>
          </w:p>
        </w:tc>
        <w:tc>
          <w:tcPr>
            <w:tcW w:w="332" w:type="pct"/>
            <w:vMerge/>
          </w:tcPr>
          <w:p w14:paraId="60FF200C" w14:textId="77777777" w:rsidR="00BA1DA0" w:rsidRPr="00251E78" w:rsidRDefault="00BA1DA0" w:rsidP="008E4322">
            <w:pPr>
              <w:rPr>
                <w:rFonts w:ascii="仿宋" w:eastAsia="仿宋" w:hAnsi="仿宋"/>
              </w:rPr>
            </w:pPr>
          </w:p>
        </w:tc>
        <w:tc>
          <w:tcPr>
            <w:tcW w:w="1842" w:type="pct"/>
            <w:gridSpan w:val="2"/>
          </w:tcPr>
          <w:p w14:paraId="367D5F73" w14:textId="77777777" w:rsidR="00BA1DA0" w:rsidRPr="00251E78" w:rsidRDefault="00BA1DA0" w:rsidP="008E4322">
            <w:pPr>
              <w:rPr>
                <w:rFonts w:ascii="仿宋" w:eastAsia="仿宋" w:hAnsi="仿宋"/>
              </w:rPr>
            </w:pPr>
            <w:r w:rsidRPr="00251E78">
              <w:rPr>
                <w:rFonts w:ascii="仿宋" w:eastAsia="仿宋" w:hAnsi="仿宋" w:hint="eastAsia"/>
              </w:rPr>
              <w:t>因服务质量差被市级以上新闻媒体曝光的，经核查属实</w:t>
            </w:r>
          </w:p>
        </w:tc>
        <w:tc>
          <w:tcPr>
            <w:tcW w:w="844" w:type="pct"/>
          </w:tcPr>
          <w:p w14:paraId="02C3989F" w14:textId="77777777" w:rsidR="00BA1DA0" w:rsidRPr="00251E78" w:rsidRDefault="00BA1DA0" w:rsidP="008E4322">
            <w:pPr>
              <w:rPr>
                <w:rFonts w:ascii="仿宋" w:eastAsia="仿宋" w:hAnsi="仿宋"/>
              </w:rPr>
            </w:pPr>
            <w:r w:rsidRPr="00251E78">
              <w:rPr>
                <w:rFonts w:ascii="仿宋" w:eastAsia="仿宋" w:hAnsi="仿宋" w:hint="eastAsia"/>
              </w:rPr>
              <w:t xml:space="preserve">　</w:t>
            </w:r>
          </w:p>
        </w:tc>
        <w:tc>
          <w:tcPr>
            <w:tcW w:w="844" w:type="pct"/>
          </w:tcPr>
          <w:p w14:paraId="24C2B712"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5CF606EE" w14:textId="77777777" w:rsidR="00BA1DA0" w:rsidRPr="00251E78" w:rsidRDefault="00BA1DA0" w:rsidP="008E4322">
            <w:pPr>
              <w:rPr>
                <w:rFonts w:ascii="仿宋" w:eastAsia="仿宋" w:hAnsi="仿宋"/>
              </w:rPr>
            </w:pPr>
          </w:p>
        </w:tc>
      </w:tr>
      <w:tr w:rsidR="00BA1DA0" w:rsidRPr="00251E78" w14:paraId="3C5CFCC7" w14:textId="77777777" w:rsidTr="008E4322">
        <w:trPr>
          <w:trHeight w:val="86"/>
        </w:trPr>
        <w:tc>
          <w:tcPr>
            <w:tcW w:w="295" w:type="pct"/>
            <w:vMerge/>
          </w:tcPr>
          <w:p w14:paraId="4A9DF1FD" w14:textId="77777777" w:rsidR="00BA1DA0" w:rsidRPr="00251E78" w:rsidRDefault="00BA1DA0" w:rsidP="008E4322">
            <w:pPr>
              <w:rPr>
                <w:rFonts w:ascii="仿宋" w:eastAsia="仿宋" w:hAnsi="仿宋"/>
              </w:rPr>
            </w:pPr>
          </w:p>
        </w:tc>
        <w:tc>
          <w:tcPr>
            <w:tcW w:w="332" w:type="pct"/>
            <w:vMerge/>
          </w:tcPr>
          <w:p w14:paraId="285943B7" w14:textId="77777777" w:rsidR="00BA1DA0" w:rsidRPr="00251E78" w:rsidRDefault="00BA1DA0" w:rsidP="008E4322">
            <w:pPr>
              <w:rPr>
                <w:rFonts w:ascii="仿宋" w:eastAsia="仿宋" w:hAnsi="仿宋"/>
              </w:rPr>
            </w:pPr>
          </w:p>
        </w:tc>
        <w:tc>
          <w:tcPr>
            <w:tcW w:w="1842" w:type="pct"/>
            <w:gridSpan w:val="2"/>
          </w:tcPr>
          <w:p w14:paraId="03877DEE" w14:textId="77777777" w:rsidR="00BA1DA0" w:rsidRPr="00251E78" w:rsidRDefault="00BA1DA0" w:rsidP="008E4322">
            <w:pPr>
              <w:rPr>
                <w:rFonts w:ascii="仿宋" w:eastAsia="仿宋" w:hAnsi="仿宋"/>
              </w:rPr>
            </w:pPr>
            <w:r w:rsidRPr="00251E78">
              <w:rPr>
                <w:rFonts w:ascii="仿宋" w:eastAsia="仿宋" w:hAnsi="仿宋" w:hint="eastAsia"/>
              </w:rPr>
              <w:t>因服务质量受到市级以上交通运输主管部门通报批评的</w:t>
            </w:r>
          </w:p>
        </w:tc>
        <w:tc>
          <w:tcPr>
            <w:tcW w:w="844" w:type="pct"/>
          </w:tcPr>
          <w:p w14:paraId="7FF6BAA5" w14:textId="77777777" w:rsidR="00BA1DA0" w:rsidRPr="00251E78" w:rsidRDefault="00BA1DA0" w:rsidP="008E4322">
            <w:pPr>
              <w:rPr>
                <w:rFonts w:ascii="仿宋" w:eastAsia="仿宋" w:hAnsi="仿宋"/>
              </w:rPr>
            </w:pPr>
            <w:r w:rsidRPr="00251E78">
              <w:rPr>
                <w:rFonts w:ascii="仿宋" w:eastAsia="仿宋" w:hAnsi="仿宋" w:hint="eastAsia"/>
              </w:rPr>
              <w:t xml:space="preserve">　</w:t>
            </w:r>
          </w:p>
        </w:tc>
        <w:tc>
          <w:tcPr>
            <w:tcW w:w="844" w:type="pct"/>
          </w:tcPr>
          <w:p w14:paraId="37634C12"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776A1964" w14:textId="77777777" w:rsidR="00BA1DA0" w:rsidRPr="00251E78" w:rsidRDefault="00BA1DA0" w:rsidP="008E4322">
            <w:pPr>
              <w:rPr>
                <w:rFonts w:ascii="仿宋" w:eastAsia="仿宋" w:hAnsi="仿宋"/>
              </w:rPr>
            </w:pPr>
          </w:p>
        </w:tc>
      </w:tr>
      <w:tr w:rsidR="00BA1DA0" w:rsidRPr="00251E78" w14:paraId="502EFA2C" w14:textId="77777777" w:rsidTr="008E4322">
        <w:trPr>
          <w:trHeight w:val="86"/>
        </w:trPr>
        <w:tc>
          <w:tcPr>
            <w:tcW w:w="295" w:type="pct"/>
            <w:vMerge/>
          </w:tcPr>
          <w:p w14:paraId="565A240D" w14:textId="77777777" w:rsidR="00BA1DA0" w:rsidRPr="00251E78" w:rsidRDefault="00BA1DA0" w:rsidP="008E4322">
            <w:pPr>
              <w:rPr>
                <w:rFonts w:ascii="仿宋" w:eastAsia="仿宋" w:hAnsi="仿宋"/>
              </w:rPr>
            </w:pPr>
          </w:p>
        </w:tc>
        <w:tc>
          <w:tcPr>
            <w:tcW w:w="332" w:type="pct"/>
            <w:vMerge/>
          </w:tcPr>
          <w:p w14:paraId="5B25E4AE" w14:textId="77777777" w:rsidR="00BA1DA0" w:rsidRPr="00251E78" w:rsidRDefault="00BA1DA0" w:rsidP="008E4322">
            <w:pPr>
              <w:rPr>
                <w:rFonts w:ascii="仿宋" w:eastAsia="仿宋" w:hAnsi="仿宋"/>
              </w:rPr>
            </w:pPr>
          </w:p>
        </w:tc>
        <w:tc>
          <w:tcPr>
            <w:tcW w:w="1842" w:type="pct"/>
            <w:gridSpan w:val="2"/>
          </w:tcPr>
          <w:p w14:paraId="57C2DEDF" w14:textId="77777777" w:rsidR="00BA1DA0" w:rsidRPr="00251E78" w:rsidRDefault="00BA1DA0" w:rsidP="008E4322">
            <w:pPr>
              <w:rPr>
                <w:rFonts w:ascii="仿宋" w:eastAsia="仿宋" w:hAnsi="仿宋"/>
              </w:rPr>
            </w:pPr>
            <w:r w:rsidRPr="00251E78">
              <w:rPr>
                <w:rFonts w:ascii="仿宋" w:eastAsia="仿宋" w:hAnsi="仿宋" w:hint="eastAsia"/>
              </w:rPr>
              <w:t>隐瞒有关情况或者提供虚假材料申请行政许可的</w:t>
            </w:r>
          </w:p>
        </w:tc>
        <w:tc>
          <w:tcPr>
            <w:tcW w:w="844" w:type="pct"/>
          </w:tcPr>
          <w:p w14:paraId="69ECEDEC" w14:textId="77777777" w:rsidR="00BA1DA0" w:rsidRPr="00251E78" w:rsidRDefault="00BA1DA0" w:rsidP="008E4322">
            <w:pPr>
              <w:rPr>
                <w:rFonts w:ascii="仿宋" w:eastAsia="仿宋" w:hAnsi="仿宋"/>
              </w:rPr>
            </w:pPr>
            <w:r w:rsidRPr="00251E78">
              <w:rPr>
                <w:rFonts w:ascii="仿宋" w:eastAsia="仿宋" w:hAnsi="仿宋" w:hint="eastAsia"/>
              </w:rPr>
              <w:t>《行政许可法》第七十八条</w:t>
            </w:r>
          </w:p>
        </w:tc>
        <w:tc>
          <w:tcPr>
            <w:tcW w:w="844" w:type="pct"/>
          </w:tcPr>
          <w:p w14:paraId="41705991" w14:textId="77777777" w:rsidR="00BA1DA0" w:rsidRPr="00251E78" w:rsidRDefault="00BA1DA0" w:rsidP="008E4322">
            <w:pPr>
              <w:jc w:val="center"/>
              <w:rPr>
                <w:rFonts w:ascii="仿宋" w:eastAsia="仿宋" w:hAnsi="仿宋"/>
              </w:rPr>
            </w:pPr>
            <w:r w:rsidRPr="00251E78">
              <w:rPr>
                <w:rFonts w:ascii="仿宋" w:eastAsia="仿宋" w:hAnsi="仿宋" w:hint="eastAsia"/>
              </w:rPr>
              <w:t>30</w:t>
            </w:r>
          </w:p>
        </w:tc>
        <w:tc>
          <w:tcPr>
            <w:tcW w:w="842" w:type="pct"/>
          </w:tcPr>
          <w:p w14:paraId="0E28D98F" w14:textId="77777777" w:rsidR="00BA1DA0" w:rsidRPr="00251E78" w:rsidRDefault="00BA1DA0" w:rsidP="008E4322">
            <w:pPr>
              <w:rPr>
                <w:rFonts w:ascii="仿宋" w:eastAsia="仿宋" w:hAnsi="仿宋"/>
              </w:rPr>
            </w:pPr>
          </w:p>
        </w:tc>
      </w:tr>
      <w:tr w:rsidR="00BA1DA0" w:rsidRPr="00251E78" w14:paraId="3544D7CD" w14:textId="77777777" w:rsidTr="008E4322">
        <w:trPr>
          <w:trHeight w:val="86"/>
        </w:trPr>
        <w:tc>
          <w:tcPr>
            <w:tcW w:w="295" w:type="pct"/>
            <w:vMerge/>
          </w:tcPr>
          <w:p w14:paraId="35403ECE" w14:textId="77777777" w:rsidR="00BA1DA0" w:rsidRPr="00251E78" w:rsidRDefault="00BA1DA0" w:rsidP="008E4322">
            <w:pPr>
              <w:rPr>
                <w:rFonts w:ascii="仿宋" w:eastAsia="仿宋" w:hAnsi="仿宋"/>
              </w:rPr>
            </w:pPr>
          </w:p>
        </w:tc>
        <w:tc>
          <w:tcPr>
            <w:tcW w:w="332" w:type="pct"/>
            <w:vMerge/>
          </w:tcPr>
          <w:p w14:paraId="7CB62FFC" w14:textId="77777777" w:rsidR="00BA1DA0" w:rsidRPr="00251E78" w:rsidRDefault="00BA1DA0" w:rsidP="008E4322">
            <w:pPr>
              <w:rPr>
                <w:rFonts w:ascii="仿宋" w:eastAsia="仿宋" w:hAnsi="仿宋"/>
              </w:rPr>
            </w:pPr>
          </w:p>
        </w:tc>
        <w:tc>
          <w:tcPr>
            <w:tcW w:w="1842" w:type="pct"/>
            <w:gridSpan w:val="2"/>
          </w:tcPr>
          <w:p w14:paraId="745BDDDD" w14:textId="77777777" w:rsidR="00BA1DA0" w:rsidRPr="00251E78" w:rsidRDefault="00BA1DA0" w:rsidP="008E4322">
            <w:pPr>
              <w:rPr>
                <w:rFonts w:ascii="仿宋" w:eastAsia="仿宋" w:hAnsi="仿宋"/>
              </w:rPr>
            </w:pPr>
            <w:r w:rsidRPr="00251E78">
              <w:rPr>
                <w:rFonts w:ascii="仿宋" w:eastAsia="仿宋" w:hAnsi="仿宋" w:hint="eastAsia"/>
              </w:rPr>
              <w:t>未依法向港口行政管理部门报告并经同意，在港口内进行危险货物的装卸、过驳作业的；未依法取得相应的港口经营许可证，或者超越许可范围从事危险货物港口经营的，由所在地港口行政管理部门责令停止违法经营的</w:t>
            </w:r>
          </w:p>
        </w:tc>
        <w:tc>
          <w:tcPr>
            <w:tcW w:w="844" w:type="pct"/>
          </w:tcPr>
          <w:p w14:paraId="035B694A" w14:textId="77777777" w:rsidR="00BA1DA0" w:rsidRPr="00251E78" w:rsidRDefault="00BA1DA0" w:rsidP="008E4322">
            <w:pPr>
              <w:rPr>
                <w:rFonts w:ascii="仿宋" w:eastAsia="仿宋" w:hAnsi="仿宋"/>
              </w:rPr>
            </w:pPr>
            <w:r w:rsidRPr="00251E78">
              <w:rPr>
                <w:rFonts w:ascii="仿宋" w:eastAsia="仿宋" w:hAnsi="仿宋" w:hint="eastAsia"/>
              </w:rPr>
              <w:t>《港口法》第35条；《港口危险货物安全管理规定》第71条</w:t>
            </w:r>
          </w:p>
        </w:tc>
        <w:tc>
          <w:tcPr>
            <w:tcW w:w="844" w:type="pct"/>
          </w:tcPr>
          <w:p w14:paraId="64E2F50D" w14:textId="77777777" w:rsidR="00BA1DA0" w:rsidRPr="00251E78" w:rsidRDefault="00BA1DA0" w:rsidP="008E4322">
            <w:pPr>
              <w:jc w:val="center"/>
              <w:rPr>
                <w:rFonts w:ascii="仿宋" w:eastAsia="仿宋" w:hAnsi="仿宋"/>
              </w:rPr>
            </w:pPr>
            <w:r w:rsidRPr="00251E78">
              <w:rPr>
                <w:rFonts w:ascii="仿宋" w:eastAsia="仿宋" w:hAnsi="仿宋" w:hint="eastAsia"/>
              </w:rPr>
              <w:t>30</w:t>
            </w:r>
          </w:p>
        </w:tc>
        <w:tc>
          <w:tcPr>
            <w:tcW w:w="842" w:type="pct"/>
          </w:tcPr>
          <w:p w14:paraId="71DFE443" w14:textId="77777777" w:rsidR="00BA1DA0" w:rsidRPr="00251E78" w:rsidRDefault="00BA1DA0" w:rsidP="008E4322">
            <w:pPr>
              <w:rPr>
                <w:rFonts w:ascii="仿宋" w:eastAsia="仿宋" w:hAnsi="仿宋"/>
              </w:rPr>
            </w:pPr>
          </w:p>
        </w:tc>
      </w:tr>
      <w:tr w:rsidR="00BA1DA0" w:rsidRPr="00251E78" w14:paraId="1CA19917" w14:textId="77777777" w:rsidTr="008E4322">
        <w:trPr>
          <w:trHeight w:val="86"/>
        </w:trPr>
        <w:tc>
          <w:tcPr>
            <w:tcW w:w="295" w:type="pct"/>
            <w:vMerge/>
          </w:tcPr>
          <w:p w14:paraId="2D1797E2" w14:textId="77777777" w:rsidR="00BA1DA0" w:rsidRPr="00251E78" w:rsidRDefault="00BA1DA0" w:rsidP="008E4322">
            <w:pPr>
              <w:rPr>
                <w:rFonts w:ascii="仿宋" w:eastAsia="仿宋" w:hAnsi="仿宋"/>
              </w:rPr>
            </w:pPr>
          </w:p>
        </w:tc>
        <w:tc>
          <w:tcPr>
            <w:tcW w:w="332" w:type="pct"/>
            <w:vMerge/>
          </w:tcPr>
          <w:p w14:paraId="7D2A8CB8" w14:textId="77777777" w:rsidR="00BA1DA0" w:rsidRPr="00251E78" w:rsidRDefault="00BA1DA0" w:rsidP="008E4322">
            <w:pPr>
              <w:rPr>
                <w:rFonts w:ascii="仿宋" w:eastAsia="仿宋" w:hAnsi="仿宋"/>
              </w:rPr>
            </w:pPr>
          </w:p>
        </w:tc>
        <w:tc>
          <w:tcPr>
            <w:tcW w:w="1842" w:type="pct"/>
            <w:gridSpan w:val="2"/>
          </w:tcPr>
          <w:p w14:paraId="646563F4" w14:textId="77777777" w:rsidR="00BA1DA0" w:rsidRPr="00251E78" w:rsidRDefault="00BA1DA0" w:rsidP="008E4322">
            <w:pPr>
              <w:rPr>
                <w:rFonts w:ascii="仿宋" w:eastAsia="仿宋" w:hAnsi="仿宋"/>
              </w:rPr>
            </w:pPr>
            <w:r w:rsidRPr="00251E78">
              <w:rPr>
                <w:rFonts w:ascii="仿宋" w:eastAsia="仿宋" w:hAnsi="仿宋" w:hint="eastAsia"/>
              </w:rPr>
              <w:t>未按照本规定报告并经同意进行危险货物装卸、过驳作业的</w:t>
            </w:r>
          </w:p>
        </w:tc>
        <w:tc>
          <w:tcPr>
            <w:tcW w:w="844" w:type="pct"/>
          </w:tcPr>
          <w:p w14:paraId="20B88440"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《港口危险货物安全管理规定》第81条</w:t>
            </w:r>
          </w:p>
        </w:tc>
        <w:tc>
          <w:tcPr>
            <w:tcW w:w="844" w:type="pct"/>
          </w:tcPr>
          <w:p w14:paraId="61B64159" w14:textId="77777777" w:rsidR="00BA1DA0" w:rsidRPr="00251E78" w:rsidRDefault="00BA1DA0" w:rsidP="008E4322">
            <w:pPr>
              <w:jc w:val="center"/>
              <w:rPr>
                <w:rFonts w:ascii="仿宋" w:eastAsia="仿宋" w:hAnsi="仿宋"/>
              </w:rPr>
            </w:pPr>
            <w:r w:rsidRPr="00251E78">
              <w:rPr>
                <w:rFonts w:ascii="仿宋" w:eastAsia="仿宋" w:hAnsi="仿宋" w:hint="eastAsia"/>
              </w:rPr>
              <w:t>20</w:t>
            </w:r>
          </w:p>
        </w:tc>
        <w:tc>
          <w:tcPr>
            <w:tcW w:w="842" w:type="pct"/>
          </w:tcPr>
          <w:p w14:paraId="27F5D2B8" w14:textId="77777777" w:rsidR="00BA1DA0" w:rsidRPr="00251E78" w:rsidRDefault="00BA1DA0" w:rsidP="008E4322">
            <w:pPr>
              <w:rPr>
                <w:rFonts w:ascii="仿宋" w:eastAsia="仿宋" w:hAnsi="仿宋"/>
              </w:rPr>
            </w:pPr>
          </w:p>
        </w:tc>
      </w:tr>
      <w:tr w:rsidR="00BA1DA0" w:rsidRPr="00251E78" w14:paraId="11B5BC87" w14:textId="77777777" w:rsidTr="008E4322">
        <w:trPr>
          <w:trHeight w:val="86"/>
        </w:trPr>
        <w:tc>
          <w:tcPr>
            <w:tcW w:w="295" w:type="pct"/>
            <w:vMerge/>
          </w:tcPr>
          <w:p w14:paraId="7E7ABC54" w14:textId="77777777" w:rsidR="00BA1DA0" w:rsidRPr="00251E78" w:rsidRDefault="00BA1DA0" w:rsidP="008E4322">
            <w:pPr>
              <w:rPr>
                <w:rFonts w:ascii="仿宋" w:eastAsia="仿宋" w:hAnsi="仿宋"/>
              </w:rPr>
            </w:pPr>
          </w:p>
        </w:tc>
        <w:tc>
          <w:tcPr>
            <w:tcW w:w="332" w:type="pct"/>
            <w:vMerge/>
          </w:tcPr>
          <w:p w14:paraId="4597CC77" w14:textId="77777777" w:rsidR="00BA1DA0" w:rsidRPr="00251E78" w:rsidRDefault="00BA1DA0" w:rsidP="008E4322">
            <w:pPr>
              <w:rPr>
                <w:rFonts w:ascii="仿宋" w:eastAsia="仿宋" w:hAnsi="仿宋"/>
              </w:rPr>
            </w:pPr>
          </w:p>
        </w:tc>
        <w:tc>
          <w:tcPr>
            <w:tcW w:w="1842" w:type="pct"/>
            <w:gridSpan w:val="2"/>
          </w:tcPr>
          <w:p w14:paraId="6B8BC513" w14:textId="77777777" w:rsidR="00BA1DA0" w:rsidRPr="00251E78" w:rsidRDefault="00BA1DA0" w:rsidP="008E4322">
            <w:pPr>
              <w:rPr>
                <w:rFonts w:ascii="仿宋" w:eastAsia="仿宋" w:hAnsi="仿宋"/>
              </w:rPr>
            </w:pPr>
            <w:r w:rsidRPr="00251E78">
              <w:rPr>
                <w:rFonts w:ascii="仿宋" w:eastAsia="仿宋" w:hAnsi="仿宋" w:hint="eastAsia"/>
              </w:rPr>
              <w:t>在港口内进行危险货物的装卸过驳作业，未按规定将危险货物名称、特性、包装盒作业的时间、地点报告给港口行政管理部门</w:t>
            </w:r>
          </w:p>
        </w:tc>
        <w:tc>
          <w:tcPr>
            <w:tcW w:w="844" w:type="pct"/>
          </w:tcPr>
          <w:p w14:paraId="6C144D8E" w14:textId="77777777" w:rsidR="00BA1DA0" w:rsidRPr="00251E78" w:rsidRDefault="00BA1DA0" w:rsidP="008E4322">
            <w:pPr>
              <w:rPr>
                <w:rFonts w:ascii="仿宋" w:eastAsia="仿宋" w:hAnsi="仿宋"/>
              </w:rPr>
            </w:pPr>
            <w:r w:rsidRPr="00251E78">
              <w:rPr>
                <w:rFonts w:ascii="仿宋" w:eastAsia="仿宋" w:hAnsi="仿宋" w:hint="eastAsia"/>
              </w:rPr>
              <w:t>《港口法》第35条；《港口危险货物管理规定》第45条</w:t>
            </w:r>
          </w:p>
        </w:tc>
        <w:tc>
          <w:tcPr>
            <w:tcW w:w="844" w:type="pct"/>
          </w:tcPr>
          <w:p w14:paraId="61F030E7" w14:textId="77777777" w:rsidR="00BA1DA0" w:rsidRPr="00251E78" w:rsidRDefault="00BA1DA0" w:rsidP="008E4322">
            <w:pPr>
              <w:jc w:val="center"/>
              <w:rPr>
                <w:rFonts w:ascii="仿宋" w:eastAsia="仿宋" w:hAnsi="仿宋"/>
              </w:rPr>
            </w:pPr>
            <w:r w:rsidRPr="00251E78">
              <w:rPr>
                <w:rFonts w:ascii="仿宋" w:eastAsia="仿宋" w:hAnsi="仿宋" w:hint="eastAsia"/>
              </w:rPr>
              <w:t>20</w:t>
            </w:r>
          </w:p>
        </w:tc>
        <w:tc>
          <w:tcPr>
            <w:tcW w:w="842" w:type="pct"/>
          </w:tcPr>
          <w:p w14:paraId="5690F28C" w14:textId="77777777" w:rsidR="00BA1DA0" w:rsidRPr="00251E78" w:rsidRDefault="00BA1DA0" w:rsidP="008E4322">
            <w:pPr>
              <w:rPr>
                <w:rFonts w:ascii="仿宋" w:eastAsia="仿宋" w:hAnsi="仿宋"/>
              </w:rPr>
            </w:pPr>
          </w:p>
        </w:tc>
      </w:tr>
      <w:tr w:rsidR="00BA1DA0" w:rsidRPr="00251E78" w14:paraId="676E5830" w14:textId="77777777" w:rsidTr="008E4322">
        <w:trPr>
          <w:trHeight w:val="86"/>
        </w:trPr>
        <w:tc>
          <w:tcPr>
            <w:tcW w:w="295" w:type="pct"/>
            <w:vMerge/>
          </w:tcPr>
          <w:p w14:paraId="040E4E74" w14:textId="77777777" w:rsidR="00BA1DA0" w:rsidRPr="00251E78" w:rsidRDefault="00BA1DA0" w:rsidP="008E4322">
            <w:pPr>
              <w:rPr>
                <w:rFonts w:ascii="仿宋" w:eastAsia="仿宋" w:hAnsi="仿宋"/>
              </w:rPr>
            </w:pPr>
          </w:p>
        </w:tc>
        <w:tc>
          <w:tcPr>
            <w:tcW w:w="332" w:type="pct"/>
            <w:vMerge/>
          </w:tcPr>
          <w:p w14:paraId="33E46F97" w14:textId="77777777" w:rsidR="00BA1DA0" w:rsidRPr="00251E78" w:rsidRDefault="00BA1DA0" w:rsidP="008E4322">
            <w:pPr>
              <w:rPr>
                <w:rFonts w:ascii="仿宋" w:eastAsia="仿宋" w:hAnsi="仿宋"/>
              </w:rPr>
            </w:pPr>
          </w:p>
        </w:tc>
        <w:tc>
          <w:tcPr>
            <w:tcW w:w="1842" w:type="pct"/>
            <w:gridSpan w:val="2"/>
          </w:tcPr>
          <w:p w14:paraId="5D99B737" w14:textId="77777777" w:rsidR="00BA1DA0" w:rsidRPr="00251E78" w:rsidRDefault="00BA1DA0" w:rsidP="008E4322">
            <w:pPr>
              <w:rPr>
                <w:rFonts w:ascii="仿宋" w:eastAsia="仿宋" w:hAnsi="仿宋"/>
              </w:rPr>
            </w:pPr>
            <w:r w:rsidRPr="00251E78">
              <w:rPr>
                <w:rFonts w:ascii="仿宋" w:eastAsia="仿宋" w:hAnsi="仿宋" w:hint="eastAsia"/>
              </w:rPr>
              <w:t>未依法制定危险货物事故应急预案、重大生产安全事故的旅客紧急疏散和救援预案以及预防自然灾害预案的</w:t>
            </w:r>
          </w:p>
        </w:tc>
        <w:tc>
          <w:tcPr>
            <w:tcW w:w="844" w:type="pct"/>
          </w:tcPr>
          <w:p w14:paraId="6D169E22" w14:textId="77777777" w:rsidR="00BA1DA0" w:rsidRPr="00251E78" w:rsidRDefault="00BA1DA0" w:rsidP="008E4322">
            <w:pPr>
              <w:rPr>
                <w:rFonts w:ascii="仿宋" w:eastAsia="仿宋" w:hAnsi="仿宋"/>
              </w:rPr>
            </w:pPr>
            <w:r w:rsidRPr="00251E78">
              <w:rPr>
                <w:rFonts w:ascii="仿宋" w:eastAsia="仿宋" w:hAnsi="仿宋" w:hint="eastAsia"/>
              </w:rPr>
              <w:t>《港口法》第32条；《港口经营管理规定》第24</w:t>
            </w:r>
            <w:r w:rsidRPr="00251E78">
              <w:rPr>
                <w:rFonts w:ascii="仿宋" w:eastAsia="仿宋" w:hAnsi="仿宋" w:hint="eastAsia"/>
              </w:rPr>
              <w:lastRenderedPageBreak/>
              <w:t>条；《港口危险货物管理规定》第57条；《四川省港口管理条例》第25条</w:t>
            </w:r>
          </w:p>
        </w:tc>
        <w:tc>
          <w:tcPr>
            <w:tcW w:w="844" w:type="pct"/>
          </w:tcPr>
          <w:p w14:paraId="17BD606F" w14:textId="77777777" w:rsidR="00BA1DA0" w:rsidRPr="00251E78" w:rsidRDefault="00BA1DA0" w:rsidP="008E4322">
            <w:pPr>
              <w:jc w:val="center"/>
              <w:rPr>
                <w:rFonts w:ascii="仿宋" w:eastAsia="仿宋" w:hAnsi="仿宋"/>
              </w:rPr>
            </w:pPr>
            <w:r w:rsidRPr="00251E78">
              <w:rPr>
                <w:rFonts w:ascii="仿宋" w:eastAsia="仿宋" w:hAnsi="仿宋" w:hint="eastAsia"/>
              </w:rPr>
              <w:lastRenderedPageBreak/>
              <w:t>10</w:t>
            </w:r>
          </w:p>
        </w:tc>
        <w:tc>
          <w:tcPr>
            <w:tcW w:w="842" w:type="pct"/>
          </w:tcPr>
          <w:p w14:paraId="57295352" w14:textId="77777777" w:rsidR="00BA1DA0" w:rsidRPr="00251E78" w:rsidRDefault="00BA1DA0" w:rsidP="008E4322">
            <w:pPr>
              <w:rPr>
                <w:rFonts w:ascii="仿宋" w:eastAsia="仿宋" w:hAnsi="仿宋"/>
              </w:rPr>
            </w:pPr>
          </w:p>
        </w:tc>
      </w:tr>
      <w:tr w:rsidR="00BA1DA0" w:rsidRPr="00251E78" w14:paraId="0A993EB3" w14:textId="77777777" w:rsidTr="008E4322">
        <w:trPr>
          <w:trHeight w:val="86"/>
        </w:trPr>
        <w:tc>
          <w:tcPr>
            <w:tcW w:w="295" w:type="pct"/>
            <w:vMerge/>
          </w:tcPr>
          <w:p w14:paraId="0F3A1CC1" w14:textId="77777777" w:rsidR="00BA1DA0" w:rsidRPr="00251E78" w:rsidRDefault="00BA1DA0" w:rsidP="008E4322">
            <w:pPr>
              <w:rPr>
                <w:rFonts w:ascii="仿宋" w:eastAsia="仿宋" w:hAnsi="仿宋"/>
              </w:rPr>
            </w:pPr>
          </w:p>
        </w:tc>
        <w:tc>
          <w:tcPr>
            <w:tcW w:w="332" w:type="pct"/>
            <w:vMerge/>
          </w:tcPr>
          <w:p w14:paraId="436DE07E" w14:textId="77777777" w:rsidR="00BA1DA0" w:rsidRPr="00251E78" w:rsidRDefault="00BA1DA0" w:rsidP="008E4322">
            <w:pPr>
              <w:rPr>
                <w:rFonts w:ascii="仿宋" w:eastAsia="仿宋" w:hAnsi="仿宋"/>
              </w:rPr>
            </w:pPr>
          </w:p>
        </w:tc>
        <w:tc>
          <w:tcPr>
            <w:tcW w:w="1842" w:type="pct"/>
            <w:gridSpan w:val="2"/>
          </w:tcPr>
          <w:p w14:paraId="694A2D71" w14:textId="77777777" w:rsidR="00BA1DA0" w:rsidRPr="00251E78" w:rsidRDefault="00BA1DA0" w:rsidP="008E4322">
            <w:pPr>
              <w:rPr>
                <w:rFonts w:ascii="仿宋" w:eastAsia="仿宋" w:hAnsi="仿宋"/>
              </w:rPr>
            </w:pPr>
            <w:r w:rsidRPr="00251E78">
              <w:rPr>
                <w:rFonts w:ascii="仿宋" w:eastAsia="仿宋" w:hAnsi="仿宋" w:hint="eastAsia"/>
              </w:rPr>
              <w:t>未经依法批准，在港口建设危险货物作业场所，或者建设的危险货物作业场所与人口密集区或者港口客运设施的距离不符合国务院有关部门的规定的</w:t>
            </w:r>
          </w:p>
        </w:tc>
        <w:tc>
          <w:tcPr>
            <w:tcW w:w="844" w:type="pct"/>
          </w:tcPr>
          <w:p w14:paraId="5DBE48ED" w14:textId="77777777" w:rsidR="00BA1DA0" w:rsidRPr="00251E78" w:rsidRDefault="00BA1DA0" w:rsidP="008E4322">
            <w:pPr>
              <w:rPr>
                <w:rFonts w:ascii="仿宋" w:eastAsia="仿宋" w:hAnsi="仿宋"/>
              </w:rPr>
            </w:pPr>
            <w:r w:rsidRPr="00251E78">
              <w:rPr>
                <w:rFonts w:ascii="仿宋" w:eastAsia="仿宋" w:hAnsi="仿宋" w:hint="eastAsia"/>
              </w:rPr>
              <w:t>《港口法》第47条</w:t>
            </w:r>
          </w:p>
        </w:tc>
        <w:tc>
          <w:tcPr>
            <w:tcW w:w="844" w:type="pct"/>
          </w:tcPr>
          <w:p w14:paraId="6800961E" w14:textId="77777777" w:rsidR="00BA1DA0" w:rsidRPr="00251E78" w:rsidRDefault="00BA1DA0" w:rsidP="008E4322">
            <w:pPr>
              <w:jc w:val="center"/>
              <w:rPr>
                <w:rFonts w:ascii="仿宋" w:eastAsia="仿宋" w:hAnsi="仿宋"/>
              </w:rPr>
            </w:pPr>
            <w:r w:rsidRPr="00251E78">
              <w:rPr>
                <w:rFonts w:ascii="仿宋" w:eastAsia="仿宋" w:hAnsi="仿宋" w:hint="eastAsia"/>
              </w:rPr>
              <w:t>20</w:t>
            </w:r>
          </w:p>
        </w:tc>
        <w:tc>
          <w:tcPr>
            <w:tcW w:w="842" w:type="pct"/>
          </w:tcPr>
          <w:p w14:paraId="798BFDEC" w14:textId="77777777" w:rsidR="00BA1DA0" w:rsidRPr="00251E78" w:rsidRDefault="00BA1DA0" w:rsidP="008E4322">
            <w:pPr>
              <w:rPr>
                <w:rFonts w:ascii="仿宋" w:eastAsia="仿宋" w:hAnsi="仿宋"/>
              </w:rPr>
            </w:pPr>
          </w:p>
        </w:tc>
      </w:tr>
      <w:tr w:rsidR="00BA1DA0" w:rsidRPr="00251E78" w14:paraId="27C26194" w14:textId="77777777" w:rsidTr="008E4322">
        <w:trPr>
          <w:trHeight w:val="86"/>
        </w:trPr>
        <w:tc>
          <w:tcPr>
            <w:tcW w:w="295" w:type="pct"/>
            <w:vMerge/>
          </w:tcPr>
          <w:p w14:paraId="34070529" w14:textId="77777777" w:rsidR="00BA1DA0" w:rsidRPr="00251E78" w:rsidRDefault="00BA1DA0" w:rsidP="008E4322">
            <w:pPr>
              <w:rPr>
                <w:rFonts w:ascii="仿宋" w:eastAsia="仿宋" w:hAnsi="仿宋"/>
              </w:rPr>
            </w:pPr>
          </w:p>
        </w:tc>
        <w:tc>
          <w:tcPr>
            <w:tcW w:w="332" w:type="pct"/>
            <w:vMerge/>
          </w:tcPr>
          <w:p w14:paraId="0C5DCF36" w14:textId="77777777" w:rsidR="00BA1DA0" w:rsidRPr="00251E78" w:rsidRDefault="00BA1DA0" w:rsidP="008E4322">
            <w:pPr>
              <w:rPr>
                <w:rFonts w:ascii="仿宋" w:eastAsia="仿宋" w:hAnsi="仿宋"/>
              </w:rPr>
            </w:pPr>
          </w:p>
        </w:tc>
        <w:tc>
          <w:tcPr>
            <w:tcW w:w="1842" w:type="pct"/>
            <w:gridSpan w:val="2"/>
          </w:tcPr>
          <w:p w14:paraId="05E311E1" w14:textId="77777777" w:rsidR="00BA1DA0" w:rsidRPr="00251E78" w:rsidRDefault="00BA1DA0" w:rsidP="008E4322">
            <w:pPr>
              <w:rPr>
                <w:rFonts w:ascii="仿宋" w:eastAsia="仿宋" w:hAnsi="仿宋"/>
              </w:rPr>
            </w:pPr>
            <w:r w:rsidRPr="00251E78">
              <w:rPr>
                <w:rFonts w:ascii="仿宋" w:eastAsia="仿宋" w:hAnsi="仿宋" w:hint="eastAsia"/>
              </w:rPr>
              <w:t>不具备安全生产条件，未依法建立健全安全生产管理制度、操作规程和岗位安全责任制，未采取保障安全生产的有效措施确保安全生产</w:t>
            </w:r>
          </w:p>
        </w:tc>
        <w:tc>
          <w:tcPr>
            <w:tcW w:w="844" w:type="pct"/>
          </w:tcPr>
          <w:p w14:paraId="73318E3F" w14:textId="77777777" w:rsidR="00BA1DA0" w:rsidRPr="00251E78" w:rsidRDefault="00BA1DA0" w:rsidP="008E4322">
            <w:pPr>
              <w:rPr>
                <w:rFonts w:ascii="仿宋" w:eastAsia="仿宋" w:hAnsi="仿宋"/>
              </w:rPr>
            </w:pPr>
            <w:r w:rsidRPr="00251E78">
              <w:rPr>
                <w:rFonts w:ascii="仿宋" w:eastAsia="仿宋" w:hAnsi="仿宋" w:hint="eastAsia"/>
              </w:rPr>
              <w:t>《四川省港口管理条例》第24条、《四川省港口管理条例实施办法》第21条</w:t>
            </w:r>
          </w:p>
        </w:tc>
        <w:tc>
          <w:tcPr>
            <w:tcW w:w="844" w:type="pct"/>
          </w:tcPr>
          <w:p w14:paraId="4F2AF8DA"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3E99A7AD" w14:textId="77777777" w:rsidR="00BA1DA0" w:rsidRPr="00251E78" w:rsidRDefault="00BA1DA0" w:rsidP="008E4322">
            <w:pPr>
              <w:rPr>
                <w:rFonts w:ascii="仿宋" w:eastAsia="仿宋" w:hAnsi="仿宋"/>
              </w:rPr>
            </w:pPr>
          </w:p>
        </w:tc>
      </w:tr>
      <w:tr w:rsidR="00BA1DA0" w:rsidRPr="00251E78" w14:paraId="1BCE9661" w14:textId="77777777" w:rsidTr="008E4322">
        <w:trPr>
          <w:trHeight w:val="86"/>
        </w:trPr>
        <w:tc>
          <w:tcPr>
            <w:tcW w:w="295" w:type="pct"/>
            <w:vMerge/>
          </w:tcPr>
          <w:p w14:paraId="67263A6A" w14:textId="77777777" w:rsidR="00BA1DA0" w:rsidRPr="00251E78" w:rsidRDefault="00BA1DA0" w:rsidP="008E4322">
            <w:pPr>
              <w:rPr>
                <w:rFonts w:ascii="仿宋" w:eastAsia="仿宋" w:hAnsi="仿宋"/>
              </w:rPr>
            </w:pPr>
          </w:p>
        </w:tc>
        <w:tc>
          <w:tcPr>
            <w:tcW w:w="332" w:type="pct"/>
            <w:vMerge/>
          </w:tcPr>
          <w:p w14:paraId="409BD192" w14:textId="77777777" w:rsidR="00BA1DA0" w:rsidRPr="00251E78" w:rsidRDefault="00BA1DA0" w:rsidP="008E4322">
            <w:pPr>
              <w:rPr>
                <w:rFonts w:ascii="仿宋" w:eastAsia="仿宋" w:hAnsi="仿宋"/>
              </w:rPr>
            </w:pPr>
          </w:p>
        </w:tc>
        <w:tc>
          <w:tcPr>
            <w:tcW w:w="1842" w:type="pct"/>
            <w:gridSpan w:val="2"/>
          </w:tcPr>
          <w:p w14:paraId="34C39872" w14:textId="77777777" w:rsidR="00BA1DA0" w:rsidRPr="00251E78" w:rsidRDefault="00BA1DA0" w:rsidP="008E4322">
            <w:pPr>
              <w:rPr>
                <w:rFonts w:ascii="仿宋" w:eastAsia="仿宋" w:hAnsi="仿宋"/>
              </w:rPr>
            </w:pPr>
            <w:r w:rsidRPr="00251E78">
              <w:rPr>
                <w:rFonts w:ascii="仿宋" w:eastAsia="仿宋" w:hAnsi="仿宋" w:hint="eastAsia"/>
              </w:rPr>
              <w:t>未依法提取和使用安全生产经费导致不具备安全生产条件的</w:t>
            </w:r>
          </w:p>
        </w:tc>
        <w:tc>
          <w:tcPr>
            <w:tcW w:w="844" w:type="pct"/>
          </w:tcPr>
          <w:p w14:paraId="4EBC0F0D"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《港口危险货物安全管理规定》第72条</w:t>
            </w:r>
          </w:p>
        </w:tc>
        <w:tc>
          <w:tcPr>
            <w:tcW w:w="844" w:type="pct"/>
          </w:tcPr>
          <w:p w14:paraId="1F9A440F"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7C31C139" w14:textId="77777777" w:rsidR="00BA1DA0" w:rsidRPr="00251E78" w:rsidRDefault="00BA1DA0" w:rsidP="008E4322">
            <w:pPr>
              <w:rPr>
                <w:rFonts w:ascii="仿宋" w:eastAsia="仿宋" w:hAnsi="仿宋"/>
              </w:rPr>
            </w:pPr>
          </w:p>
        </w:tc>
      </w:tr>
      <w:tr w:rsidR="00BA1DA0" w:rsidRPr="00251E78" w14:paraId="0BF58AAC" w14:textId="77777777" w:rsidTr="008E4322">
        <w:trPr>
          <w:trHeight w:val="86"/>
        </w:trPr>
        <w:tc>
          <w:tcPr>
            <w:tcW w:w="295" w:type="pct"/>
            <w:vMerge/>
          </w:tcPr>
          <w:p w14:paraId="5F6BC5A7" w14:textId="77777777" w:rsidR="00BA1DA0" w:rsidRPr="00251E78" w:rsidRDefault="00BA1DA0" w:rsidP="008E4322">
            <w:pPr>
              <w:rPr>
                <w:rFonts w:ascii="仿宋" w:eastAsia="仿宋" w:hAnsi="仿宋"/>
              </w:rPr>
            </w:pPr>
          </w:p>
        </w:tc>
        <w:tc>
          <w:tcPr>
            <w:tcW w:w="332" w:type="pct"/>
            <w:vMerge/>
          </w:tcPr>
          <w:p w14:paraId="448A7D45" w14:textId="77777777" w:rsidR="00BA1DA0" w:rsidRPr="00251E78" w:rsidRDefault="00BA1DA0" w:rsidP="008E4322">
            <w:pPr>
              <w:rPr>
                <w:rFonts w:ascii="仿宋" w:eastAsia="仿宋" w:hAnsi="仿宋"/>
              </w:rPr>
            </w:pPr>
          </w:p>
        </w:tc>
        <w:tc>
          <w:tcPr>
            <w:tcW w:w="1842" w:type="pct"/>
            <w:gridSpan w:val="2"/>
          </w:tcPr>
          <w:p w14:paraId="0FF4A599" w14:textId="77777777" w:rsidR="00BA1DA0" w:rsidRPr="00251E78" w:rsidRDefault="00BA1DA0" w:rsidP="008E4322">
            <w:pPr>
              <w:rPr>
                <w:rFonts w:ascii="仿宋" w:eastAsia="仿宋" w:hAnsi="仿宋"/>
              </w:rPr>
            </w:pPr>
            <w:r w:rsidRPr="00251E78">
              <w:rPr>
                <w:rFonts w:ascii="仿宋" w:eastAsia="仿宋" w:hAnsi="仿宋" w:hint="eastAsia"/>
              </w:rPr>
              <w:t>未按照规定设置安全生产管理机构或者配备安全生产管理人员的</w:t>
            </w:r>
          </w:p>
        </w:tc>
        <w:tc>
          <w:tcPr>
            <w:tcW w:w="844" w:type="pct"/>
          </w:tcPr>
          <w:p w14:paraId="378196C7"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《港口危险货物安全管理规定》第73条</w:t>
            </w:r>
          </w:p>
        </w:tc>
        <w:tc>
          <w:tcPr>
            <w:tcW w:w="844" w:type="pct"/>
          </w:tcPr>
          <w:p w14:paraId="018232FA"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7AEA5CC2" w14:textId="77777777" w:rsidR="00BA1DA0" w:rsidRPr="00251E78" w:rsidRDefault="00BA1DA0" w:rsidP="008E4322">
            <w:pPr>
              <w:rPr>
                <w:rFonts w:ascii="仿宋" w:eastAsia="仿宋" w:hAnsi="仿宋"/>
              </w:rPr>
            </w:pPr>
          </w:p>
        </w:tc>
      </w:tr>
      <w:tr w:rsidR="00BA1DA0" w:rsidRPr="00251E78" w14:paraId="3B87AF51" w14:textId="77777777" w:rsidTr="008E4322">
        <w:trPr>
          <w:trHeight w:val="86"/>
        </w:trPr>
        <w:tc>
          <w:tcPr>
            <w:tcW w:w="295" w:type="pct"/>
            <w:vMerge/>
          </w:tcPr>
          <w:p w14:paraId="65D5A1CD" w14:textId="77777777" w:rsidR="00BA1DA0" w:rsidRPr="00251E78" w:rsidRDefault="00BA1DA0" w:rsidP="008E4322">
            <w:pPr>
              <w:rPr>
                <w:rFonts w:ascii="仿宋" w:eastAsia="仿宋" w:hAnsi="仿宋"/>
              </w:rPr>
            </w:pPr>
          </w:p>
        </w:tc>
        <w:tc>
          <w:tcPr>
            <w:tcW w:w="332" w:type="pct"/>
            <w:vMerge/>
          </w:tcPr>
          <w:p w14:paraId="4FAD33F3" w14:textId="77777777" w:rsidR="00BA1DA0" w:rsidRPr="00251E78" w:rsidRDefault="00BA1DA0" w:rsidP="008E4322">
            <w:pPr>
              <w:rPr>
                <w:rFonts w:ascii="仿宋" w:eastAsia="仿宋" w:hAnsi="仿宋"/>
              </w:rPr>
            </w:pPr>
          </w:p>
        </w:tc>
        <w:tc>
          <w:tcPr>
            <w:tcW w:w="1842" w:type="pct"/>
            <w:gridSpan w:val="2"/>
          </w:tcPr>
          <w:p w14:paraId="42AEE27F" w14:textId="77777777" w:rsidR="00BA1DA0" w:rsidRPr="00251E78" w:rsidRDefault="00BA1DA0" w:rsidP="008E4322">
            <w:pPr>
              <w:rPr>
                <w:rFonts w:ascii="仿宋" w:eastAsia="仿宋" w:hAnsi="仿宋"/>
              </w:rPr>
            </w:pPr>
            <w:r w:rsidRPr="00251E78">
              <w:rPr>
                <w:rFonts w:ascii="仿宋" w:eastAsia="仿宋" w:hAnsi="仿宋" w:hint="eastAsia"/>
              </w:rPr>
              <w:t>未依法对从业人员进行安全生产教育、培训，或者未如实记录安全生产教育、培训情况的</w:t>
            </w:r>
          </w:p>
        </w:tc>
        <w:tc>
          <w:tcPr>
            <w:tcW w:w="844" w:type="pct"/>
          </w:tcPr>
          <w:p w14:paraId="4A33E738"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《港口危险货物安全管理规定》第73条</w:t>
            </w:r>
          </w:p>
        </w:tc>
        <w:tc>
          <w:tcPr>
            <w:tcW w:w="844" w:type="pct"/>
          </w:tcPr>
          <w:p w14:paraId="443A3B51"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09026274" w14:textId="77777777" w:rsidR="00BA1DA0" w:rsidRPr="00251E78" w:rsidRDefault="00BA1DA0" w:rsidP="008E4322">
            <w:pPr>
              <w:rPr>
                <w:rFonts w:ascii="仿宋" w:eastAsia="仿宋" w:hAnsi="仿宋"/>
              </w:rPr>
            </w:pPr>
          </w:p>
        </w:tc>
      </w:tr>
      <w:tr w:rsidR="00BA1DA0" w:rsidRPr="00251E78" w14:paraId="0C04A3C1" w14:textId="77777777" w:rsidTr="008E4322">
        <w:trPr>
          <w:trHeight w:val="86"/>
        </w:trPr>
        <w:tc>
          <w:tcPr>
            <w:tcW w:w="295" w:type="pct"/>
            <w:vMerge/>
          </w:tcPr>
          <w:p w14:paraId="5F5D9296" w14:textId="77777777" w:rsidR="00BA1DA0" w:rsidRPr="00251E78" w:rsidRDefault="00BA1DA0" w:rsidP="008E4322">
            <w:pPr>
              <w:rPr>
                <w:rFonts w:ascii="仿宋" w:eastAsia="仿宋" w:hAnsi="仿宋"/>
              </w:rPr>
            </w:pPr>
          </w:p>
        </w:tc>
        <w:tc>
          <w:tcPr>
            <w:tcW w:w="332" w:type="pct"/>
            <w:vMerge/>
          </w:tcPr>
          <w:p w14:paraId="23CD6E5E" w14:textId="77777777" w:rsidR="00BA1DA0" w:rsidRPr="00251E78" w:rsidRDefault="00BA1DA0" w:rsidP="008E4322">
            <w:pPr>
              <w:rPr>
                <w:rFonts w:ascii="仿宋" w:eastAsia="仿宋" w:hAnsi="仿宋"/>
              </w:rPr>
            </w:pPr>
          </w:p>
        </w:tc>
        <w:tc>
          <w:tcPr>
            <w:tcW w:w="1842" w:type="pct"/>
            <w:gridSpan w:val="2"/>
          </w:tcPr>
          <w:p w14:paraId="1B0FD8E1" w14:textId="77777777" w:rsidR="00BA1DA0" w:rsidRPr="00251E78" w:rsidRDefault="00BA1DA0" w:rsidP="008E4322">
            <w:pPr>
              <w:rPr>
                <w:rFonts w:ascii="仿宋" w:eastAsia="仿宋" w:hAnsi="仿宋"/>
              </w:rPr>
            </w:pPr>
            <w:r w:rsidRPr="00251E78">
              <w:rPr>
                <w:rFonts w:ascii="仿宋" w:eastAsia="仿宋" w:hAnsi="仿宋" w:hint="eastAsia"/>
              </w:rPr>
              <w:t>未将事故隐患排查治理情况如实记录或者未向从业人员通报的</w:t>
            </w:r>
          </w:p>
        </w:tc>
        <w:tc>
          <w:tcPr>
            <w:tcW w:w="844" w:type="pct"/>
          </w:tcPr>
          <w:p w14:paraId="49FFE337"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《港口危险货物安全管理规定》第73条</w:t>
            </w:r>
          </w:p>
        </w:tc>
        <w:tc>
          <w:tcPr>
            <w:tcW w:w="844" w:type="pct"/>
          </w:tcPr>
          <w:p w14:paraId="78BC86A6"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73868E0E" w14:textId="77777777" w:rsidR="00BA1DA0" w:rsidRPr="00251E78" w:rsidRDefault="00BA1DA0" w:rsidP="008E4322">
            <w:pPr>
              <w:rPr>
                <w:rFonts w:ascii="仿宋" w:eastAsia="仿宋" w:hAnsi="仿宋"/>
              </w:rPr>
            </w:pPr>
          </w:p>
        </w:tc>
      </w:tr>
      <w:tr w:rsidR="00BA1DA0" w:rsidRPr="00251E78" w14:paraId="1B111E7A" w14:textId="77777777" w:rsidTr="008E4322">
        <w:trPr>
          <w:trHeight w:val="86"/>
        </w:trPr>
        <w:tc>
          <w:tcPr>
            <w:tcW w:w="295" w:type="pct"/>
            <w:vMerge/>
          </w:tcPr>
          <w:p w14:paraId="290ACF8C" w14:textId="77777777" w:rsidR="00BA1DA0" w:rsidRPr="00251E78" w:rsidRDefault="00BA1DA0" w:rsidP="008E4322">
            <w:pPr>
              <w:rPr>
                <w:rFonts w:ascii="仿宋" w:eastAsia="仿宋" w:hAnsi="仿宋"/>
              </w:rPr>
            </w:pPr>
          </w:p>
        </w:tc>
        <w:tc>
          <w:tcPr>
            <w:tcW w:w="332" w:type="pct"/>
            <w:vMerge/>
          </w:tcPr>
          <w:p w14:paraId="1EC8FCB0" w14:textId="77777777" w:rsidR="00BA1DA0" w:rsidRPr="00251E78" w:rsidRDefault="00BA1DA0" w:rsidP="008E4322">
            <w:pPr>
              <w:rPr>
                <w:rFonts w:ascii="仿宋" w:eastAsia="仿宋" w:hAnsi="仿宋"/>
              </w:rPr>
            </w:pPr>
          </w:p>
        </w:tc>
        <w:tc>
          <w:tcPr>
            <w:tcW w:w="1842" w:type="pct"/>
            <w:gridSpan w:val="2"/>
          </w:tcPr>
          <w:p w14:paraId="1F92A2B6" w14:textId="77777777" w:rsidR="00BA1DA0" w:rsidRPr="00251E78" w:rsidRDefault="00BA1DA0" w:rsidP="008E4322">
            <w:pPr>
              <w:rPr>
                <w:rFonts w:ascii="仿宋" w:eastAsia="仿宋" w:hAnsi="仿宋"/>
              </w:rPr>
            </w:pPr>
            <w:r w:rsidRPr="00251E78">
              <w:rPr>
                <w:rFonts w:ascii="仿宋" w:eastAsia="仿宋" w:hAnsi="仿宋" w:hint="eastAsia"/>
              </w:rPr>
              <w:t>未按照规定制定危险货物事故应急救援预案或者未定期组织演练的</w:t>
            </w:r>
          </w:p>
        </w:tc>
        <w:tc>
          <w:tcPr>
            <w:tcW w:w="844" w:type="pct"/>
          </w:tcPr>
          <w:p w14:paraId="5778F17D"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《港口危险货物安全管理规定》第73条</w:t>
            </w:r>
          </w:p>
        </w:tc>
        <w:tc>
          <w:tcPr>
            <w:tcW w:w="844" w:type="pct"/>
          </w:tcPr>
          <w:p w14:paraId="55D52C4A"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6E10F197" w14:textId="77777777" w:rsidR="00BA1DA0" w:rsidRPr="00251E78" w:rsidRDefault="00BA1DA0" w:rsidP="008E4322">
            <w:pPr>
              <w:rPr>
                <w:rFonts w:ascii="仿宋" w:eastAsia="仿宋" w:hAnsi="仿宋"/>
              </w:rPr>
            </w:pPr>
          </w:p>
        </w:tc>
      </w:tr>
      <w:tr w:rsidR="00BA1DA0" w:rsidRPr="00251E78" w14:paraId="59AC6465" w14:textId="77777777" w:rsidTr="008E4322">
        <w:trPr>
          <w:trHeight w:val="86"/>
        </w:trPr>
        <w:tc>
          <w:tcPr>
            <w:tcW w:w="295" w:type="pct"/>
            <w:vMerge/>
          </w:tcPr>
          <w:p w14:paraId="7ACAE218" w14:textId="77777777" w:rsidR="00BA1DA0" w:rsidRPr="00251E78" w:rsidRDefault="00BA1DA0" w:rsidP="008E4322">
            <w:pPr>
              <w:rPr>
                <w:rFonts w:ascii="仿宋" w:eastAsia="仿宋" w:hAnsi="仿宋"/>
              </w:rPr>
            </w:pPr>
          </w:p>
        </w:tc>
        <w:tc>
          <w:tcPr>
            <w:tcW w:w="332" w:type="pct"/>
            <w:vMerge/>
          </w:tcPr>
          <w:p w14:paraId="5450A043" w14:textId="77777777" w:rsidR="00BA1DA0" w:rsidRPr="00251E78" w:rsidRDefault="00BA1DA0" w:rsidP="008E4322">
            <w:pPr>
              <w:rPr>
                <w:rFonts w:ascii="仿宋" w:eastAsia="仿宋" w:hAnsi="仿宋"/>
              </w:rPr>
            </w:pPr>
          </w:p>
        </w:tc>
        <w:tc>
          <w:tcPr>
            <w:tcW w:w="1842" w:type="pct"/>
            <w:gridSpan w:val="2"/>
          </w:tcPr>
          <w:p w14:paraId="342119C2" w14:textId="77777777" w:rsidR="00BA1DA0" w:rsidRPr="00251E78" w:rsidRDefault="00BA1DA0" w:rsidP="008E4322">
            <w:pPr>
              <w:rPr>
                <w:rFonts w:ascii="仿宋" w:eastAsia="仿宋" w:hAnsi="仿宋"/>
              </w:rPr>
            </w:pPr>
            <w:r w:rsidRPr="00251E78">
              <w:rPr>
                <w:rFonts w:ascii="仿宋" w:eastAsia="仿宋" w:hAnsi="仿宋" w:hint="eastAsia"/>
              </w:rPr>
              <w:t>危险货物港口作业未建立专门安全管理制度、未采取可靠的安全措施的</w:t>
            </w:r>
          </w:p>
        </w:tc>
        <w:tc>
          <w:tcPr>
            <w:tcW w:w="844" w:type="pct"/>
          </w:tcPr>
          <w:p w14:paraId="74E60522"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《港口危险货物安全管理规定》第74条</w:t>
            </w:r>
          </w:p>
        </w:tc>
        <w:tc>
          <w:tcPr>
            <w:tcW w:w="844" w:type="pct"/>
          </w:tcPr>
          <w:p w14:paraId="375FEB81"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75DA7AF8" w14:textId="77777777" w:rsidR="00BA1DA0" w:rsidRPr="00251E78" w:rsidRDefault="00BA1DA0" w:rsidP="008E4322">
            <w:pPr>
              <w:rPr>
                <w:rFonts w:ascii="仿宋" w:eastAsia="仿宋" w:hAnsi="仿宋"/>
              </w:rPr>
            </w:pPr>
          </w:p>
        </w:tc>
      </w:tr>
      <w:tr w:rsidR="00BA1DA0" w:rsidRPr="00251E78" w14:paraId="38E9592C" w14:textId="77777777" w:rsidTr="008E4322">
        <w:trPr>
          <w:trHeight w:val="86"/>
        </w:trPr>
        <w:tc>
          <w:tcPr>
            <w:tcW w:w="295" w:type="pct"/>
            <w:vMerge/>
          </w:tcPr>
          <w:p w14:paraId="45944A89" w14:textId="77777777" w:rsidR="00BA1DA0" w:rsidRPr="00251E78" w:rsidRDefault="00BA1DA0" w:rsidP="008E4322">
            <w:pPr>
              <w:rPr>
                <w:rFonts w:ascii="仿宋" w:eastAsia="仿宋" w:hAnsi="仿宋"/>
              </w:rPr>
            </w:pPr>
          </w:p>
        </w:tc>
        <w:tc>
          <w:tcPr>
            <w:tcW w:w="332" w:type="pct"/>
            <w:vMerge/>
          </w:tcPr>
          <w:p w14:paraId="64FC4D6C" w14:textId="77777777" w:rsidR="00BA1DA0" w:rsidRPr="00251E78" w:rsidRDefault="00BA1DA0" w:rsidP="008E4322">
            <w:pPr>
              <w:rPr>
                <w:rFonts w:ascii="仿宋" w:eastAsia="仿宋" w:hAnsi="仿宋"/>
              </w:rPr>
            </w:pPr>
          </w:p>
        </w:tc>
        <w:tc>
          <w:tcPr>
            <w:tcW w:w="1842" w:type="pct"/>
            <w:gridSpan w:val="2"/>
          </w:tcPr>
          <w:p w14:paraId="3E331867" w14:textId="77777777" w:rsidR="00BA1DA0" w:rsidRPr="00251E78" w:rsidRDefault="00BA1DA0" w:rsidP="008E4322">
            <w:pPr>
              <w:rPr>
                <w:rFonts w:ascii="仿宋" w:eastAsia="仿宋" w:hAnsi="仿宋"/>
              </w:rPr>
            </w:pPr>
            <w:r w:rsidRPr="00251E78">
              <w:rPr>
                <w:rFonts w:ascii="仿宋" w:eastAsia="仿宋" w:hAnsi="仿宋" w:hint="eastAsia"/>
              </w:rPr>
              <w:t>对重大危险源未登记建档，或者未进行评估、监控，或者未制定应急预案的</w:t>
            </w:r>
          </w:p>
        </w:tc>
        <w:tc>
          <w:tcPr>
            <w:tcW w:w="844" w:type="pct"/>
          </w:tcPr>
          <w:p w14:paraId="493BFE09"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《港口危险货物安全管理规定》第74条</w:t>
            </w:r>
          </w:p>
        </w:tc>
        <w:tc>
          <w:tcPr>
            <w:tcW w:w="844" w:type="pct"/>
          </w:tcPr>
          <w:p w14:paraId="1D8D7836"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57497A65" w14:textId="77777777" w:rsidR="00BA1DA0" w:rsidRPr="00251E78" w:rsidRDefault="00BA1DA0" w:rsidP="008E4322">
            <w:pPr>
              <w:rPr>
                <w:rFonts w:ascii="仿宋" w:eastAsia="仿宋" w:hAnsi="仿宋"/>
              </w:rPr>
            </w:pPr>
          </w:p>
        </w:tc>
      </w:tr>
      <w:tr w:rsidR="00BA1DA0" w:rsidRPr="00251E78" w14:paraId="39A538E2" w14:textId="77777777" w:rsidTr="008E4322">
        <w:trPr>
          <w:trHeight w:val="86"/>
        </w:trPr>
        <w:tc>
          <w:tcPr>
            <w:tcW w:w="295" w:type="pct"/>
            <w:vMerge/>
          </w:tcPr>
          <w:p w14:paraId="6B0EB6B6" w14:textId="77777777" w:rsidR="00BA1DA0" w:rsidRPr="00251E78" w:rsidRDefault="00BA1DA0" w:rsidP="008E4322">
            <w:pPr>
              <w:rPr>
                <w:rFonts w:ascii="仿宋" w:eastAsia="仿宋" w:hAnsi="仿宋"/>
              </w:rPr>
            </w:pPr>
          </w:p>
        </w:tc>
        <w:tc>
          <w:tcPr>
            <w:tcW w:w="332" w:type="pct"/>
            <w:vMerge/>
          </w:tcPr>
          <w:p w14:paraId="2E845A21" w14:textId="77777777" w:rsidR="00BA1DA0" w:rsidRPr="00251E78" w:rsidRDefault="00BA1DA0" w:rsidP="008E4322">
            <w:pPr>
              <w:rPr>
                <w:rFonts w:ascii="仿宋" w:eastAsia="仿宋" w:hAnsi="仿宋"/>
              </w:rPr>
            </w:pPr>
          </w:p>
        </w:tc>
        <w:tc>
          <w:tcPr>
            <w:tcW w:w="1842" w:type="pct"/>
            <w:gridSpan w:val="2"/>
          </w:tcPr>
          <w:p w14:paraId="26828120" w14:textId="77777777" w:rsidR="00BA1DA0" w:rsidRPr="00251E78" w:rsidRDefault="00BA1DA0" w:rsidP="008E4322">
            <w:pPr>
              <w:rPr>
                <w:rFonts w:ascii="仿宋" w:eastAsia="仿宋" w:hAnsi="仿宋"/>
              </w:rPr>
            </w:pPr>
            <w:r w:rsidRPr="00251E78">
              <w:rPr>
                <w:rFonts w:ascii="仿宋" w:eastAsia="仿宋" w:hAnsi="仿宋" w:hint="eastAsia"/>
              </w:rPr>
              <w:t>未建立事故隐患排查治理制度的</w:t>
            </w:r>
          </w:p>
        </w:tc>
        <w:tc>
          <w:tcPr>
            <w:tcW w:w="844" w:type="pct"/>
          </w:tcPr>
          <w:p w14:paraId="77A079FE"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《港口危险货物安全管理规定》第74条</w:t>
            </w:r>
          </w:p>
        </w:tc>
        <w:tc>
          <w:tcPr>
            <w:tcW w:w="844" w:type="pct"/>
          </w:tcPr>
          <w:p w14:paraId="62750F84"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3FE119BD" w14:textId="77777777" w:rsidR="00BA1DA0" w:rsidRPr="00251E78" w:rsidRDefault="00BA1DA0" w:rsidP="008E4322">
            <w:pPr>
              <w:rPr>
                <w:rFonts w:ascii="仿宋" w:eastAsia="仿宋" w:hAnsi="仿宋"/>
              </w:rPr>
            </w:pPr>
          </w:p>
        </w:tc>
      </w:tr>
      <w:tr w:rsidR="00BA1DA0" w:rsidRPr="00251E78" w14:paraId="1EF6AEF4" w14:textId="77777777" w:rsidTr="008E4322">
        <w:trPr>
          <w:trHeight w:val="86"/>
        </w:trPr>
        <w:tc>
          <w:tcPr>
            <w:tcW w:w="295" w:type="pct"/>
            <w:vMerge/>
          </w:tcPr>
          <w:p w14:paraId="12840C0C" w14:textId="77777777" w:rsidR="00BA1DA0" w:rsidRPr="00251E78" w:rsidRDefault="00BA1DA0" w:rsidP="008E4322">
            <w:pPr>
              <w:rPr>
                <w:rFonts w:ascii="仿宋" w:eastAsia="仿宋" w:hAnsi="仿宋"/>
              </w:rPr>
            </w:pPr>
          </w:p>
        </w:tc>
        <w:tc>
          <w:tcPr>
            <w:tcW w:w="332" w:type="pct"/>
            <w:vMerge/>
          </w:tcPr>
          <w:p w14:paraId="6ECEE8F2" w14:textId="77777777" w:rsidR="00BA1DA0" w:rsidRPr="00251E78" w:rsidRDefault="00BA1DA0" w:rsidP="008E4322">
            <w:pPr>
              <w:rPr>
                <w:rFonts w:ascii="仿宋" w:eastAsia="仿宋" w:hAnsi="仿宋"/>
              </w:rPr>
            </w:pPr>
          </w:p>
        </w:tc>
        <w:tc>
          <w:tcPr>
            <w:tcW w:w="1842" w:type="pct"/>
            <w:gridSpan w:val="2"/>
          </w:tcPr>
          <w:p w14:paraId="12CB7BC9" w14:textId="77777777" w:rsidR="00BA1DA0" w:rsidRPr="00251E78" w:rsidRDefault="00BA1DA0" w:rsidP="008E4322">
            <w:pPr>
              <w:rPr>
                <w:rFonts w:ascii="仿宋" w:eastAsia="仿宋" w:hAnsi="仿宋"/>
              </w:rPr>
            </w:pPr>
            <w:r w:rsidRPr="00251E78">
              <w:rPr>
                <w:rFonts w:ascii="仿宋" w:eastAsia="仿宋" w:hAnsi="仿宋" w:hint="eastAsia"/>
              </w:rPr>
              <w:t>未在生产作业场所和安全设施、设备上设置明显的安全警示标志的</w:t>
            </w:r>
          </w:p>
        </w:tc>
        <w:tc>
          <w:tcPr>
            <w:tcW w:w="844" w:type="pct"/>
          </w:tcPr>
          <w:p w14:paraId="235888D7"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《港口危险货物安全管理规定》第75条</w:t>
            </w:r>
          </w:p>
        </w:tc>
        <w:tc>
          <w:tcPr>
            <w:tcW w:w="844" w:type="pct"/>
          </w:tcPr>
          <w:p w14:paraId="16866A23"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3DA285E0" w14:textId="77777777" w:rsidR="00BA1DA0" w:rsidRPr="00251E78" w:rsidRDefault="00BA1DA0" w:rsidP="008E4322">
            <w:pPr>
              <w:rPr>
                <w:rFonts w:ascii="仿宋" w:eastAsia="仿宋" w:hAnsi="仿宋"/>
              </w:rPr>
            </w:pPr>
          </w:p>
        </w:tc>
      </w:tr>
      <w:tr w:rsidR="00BA1DA0" w:rsidRPr="00251E78" w14:paraId="0CEC0788" w14:textId="77777777" w:rsidTr="008E4322">
        <w:trPr>
          <w:trHeight w:val="86"/>
        </w:trPr>
        <w:tc>
          <w:tcPr>
            <w:tcW w:w="295" w:type="pct"/>
            <w:vMerge/>
          </w:tcPr>
          <w:p w14:paraId="78A2928A" w14:textId="77777777" w:rsidR="00BA1DA0" w:rsidRPr="00251E78" w:rsidRDefault="00BA1DA0" w:rsidP="008E4322">
            <w:pPr>
              <w:rPr>
                <w:rFonts w:ascii="仿宋" w:eastAsia="仿宋" w:hAnsi="仿宋"/>
              </w:rPr>
            </w:pPr>
          </w:p>
        </w:tc>
        <w:tc>
          <w:tcPr>
            <w:tcW w:w="332" w:type="pct"/>
            <w:vMerge/>
          </w:tcPr>
          <w:p w14:paraId="0FDCB86A" w14:textId="77777777" w:rsidR="00BA1DA0" w:rsidRPr="00251E78" w:rsidRDefault="00BA1DA0" w:rsidP="008E4322">
            <w:pPr>
              <w:rPr>
                <w:rFonts w:ascii="仿宋" w:eastAsia="仿宋" w:hAnsi="仿宋"/>
              </w:rPr>
            </w:pPr>
          </w:p>
        </w:tc>
        <w:tc>
          <w:tcPr>
            <w:tcW w:w="1842" w:type="pct"/>
            <w:gridSpan w:val="2"/>
          </w:tcPr>
          <w:p w14:paraId="219B6CC9" w14:textId="77777777" w:rsidR="00BA1DA0" w:rsidRPr="00251E78" w:rsidRDefault="00BA1DA0" w:rsidP="008E4322">
            <w:pPr>
              <w:rPr>
                <w:rFonts w:ascii="仿宋" w:eastAsia="仿宋" w:hAnsi="仿宋"/>
              </w:rPr>
            </w:pPr>
            <w:r w:rsidRPr="00251E78">
              <w:rPr>
                <w:rFonts w:ascii="仿宋" w:eastAsia="仿宋" w:hAnsi="仿宋" w:hint="eastAsia"/>
              </w:rPr>
              <w:t>未按照国家标准、行业标准或者国家有关规定安装、使用安全设施、设备并进行经常性维护、保养和定期检测的</w:t>
            </w:r>
          </w:p>
        </w:tc>
        <w:tc>
          <w:tcPr>
            <w:tcW w:w="844" w:type="pct"/>
          </w:tcPr>
          <w:p w14:paraId="62A93049"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《港口危险货物安全管理规定》第75条</w:t>
            </w:r>
          </w:p>
        </w:tc>
        <w:tc>
          <w:tcPr>
            <w:tcW w:w="844" w:type="pct"/>
          </w:tcPr>
          <w:p w14:paraId="0FAE557C"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2E123E47" w14:textId="77777777" w:rsidR="00BA1DA0" w:rsidRPr="00251E78" w:rsidRDefault="00BA1DA0" w:rsidP="008E4322">
            <w:pPr>
              <w:rPr>
                <w:rFonts w:ascii="仿宋" w:eastAsia="仿宋" w:hAnsi="仿宋"/>
              </w:rPr>
            </w:pPr>
          </w:p>
        </w:tc>
      </w:tr>
      <w:tr w:rsidR="00BA1DA0" w:rsidRPr="00251E78" w14:paraId="40A05783" w14:textId="77777777" w:rsidTr="008E4322">
        <w:trPr>
          <w:trHeight w:val="86"/>
        </w:trPr>
        <w:tc>
          <w:tcPr>
            <w:tcW w:w="295" w:type="pct"/>
            <w:vMerge/>
          </w:tcPr>
          <w:p w14:paraId="55E9A8CC" w14:textId="77777777" w:rsidR="00BA1DA0" w:rsidRPr="00251E78" w:rsidRDefault="00BA1DA0" w:rsidP="008E4322">
            <w:pPr>
              <w:rPr>
                <w:rFonts w:ascii="仿宋" w:eastAsia="仿宋" w:hAnsi="仿宋"/>
              </w:rPr>
            </w:pPr>
          </w:p>
        </w:tc>
        <w:tc>
          <w:tcPr>
            <w:tcW w:w="332" w:type="pct"/>
            <w:vMerge/>
          </w:tcPr>
          <w:p w14:paraId="7FFD8361" w14:textId="77777777" w:rsidR="00BA1DA0" w:rsidRPr="00251E78" w:rsidRDefault="00BA1DA0" w:rsidP="008E4322">
            <w:pPr>
              <w:rPr>
                <w:rFonts w:ascii="仿宋" w:eastAsia="仿宋" w:hAnsi="仿宋"/>
              </w:rPr>
            </w:pPr>
          </w:p>
        </w:tc>
        <w:tc>
          <w:tcPr>
            <w:tcW w:w="1842" w:type="pct"/>
            <w:gridSpan w:val="2"/>
          </w:tcPr>
          <w:p w14:paraId="3BA6284F" w14:textId="77777777" w:rsidR="00BA1DA0" w:rsidRPr="00251E78" w:rsidRDefault="00BA1DA0" w:rsidP="008E4322">
            <w:pPr>
              <w:rPr>
                <w:rFonts w:ascii="仿宋" w:eastAsia="仿宋" w:hAnsi="仿宋"/>
              </w:rPr>
            </w:pPr>
            <w:r w:rsidRPr="00251E78">
              <w:rPr>
                <w:rFonts w:ascii="仿宋" w:eastAsia="仿宋" w:hAnsi="仿宋" w:hint="eastAsia"/>
              </w:rPr>
              <w:t>未对其铺设的危险货物管道设置明显的标志，或者未对危险货物管道定期检查、检测的；</w:t>
            </w:r>
          </w:p>
        </w:tc>
        <w:tc>
          <w:tcPr>
            <w:tcW w:w="844" w:type="pct"/>
          </w:tcPr>
          <w:p w14:paraId="70653324"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《港口危险货物安全管理规定》第76条</w:t>
            </w:r>
          </w:p>
        </w:tc>
        <w:tc>
          <w:tcPr>
            <w:tcW w:w="844" w:type="pct"/>
          </w:tcPr>
          <w:p w14:paraId="7567E11D"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2D340B40" w14:textId="77777777" w:rsidR="00BA1DA0" w:rsidRPr="00251E78" w:rsidRDefault="00BA1DA0" w:rsidP="008E4322">
            <w:pPr>
              <w:rPr>
                <w:rFonts w:ascii="仿宋" w:eastAsia="仿宋" w:hAnsi="仿宋"/>
              </w:rPr>
            </w:pPr>
          </w:p>
        </w:tc>
      </w:tr>
      <w:tr w:rsidR="00BA1DA0" w:rsidRPr="00251E78" w14:paraId="381AE984" w14:textId="77777777" w:rsidTr="008E4322">
        <w:trPr>
          <w:trHeight w:val="86"/>
        </w:trPr>
        <w:tc>
          <w:tcPr>
            <w:tcW w:w="295" w:type="pct"/>
            <w:vMerge/>
          </w:tcPr>
          <w:p w14:paraId="624A1E72" w14:textId="77777777" w:rsidR="00BA1DA0" w:rsidRPr="00251E78" w:rsidRDefault="00BA1DA0" w:rsidP="008E4322">
            <w:pPr>
              <w:rPr>
                <w:rFonts w:ascii="仿宋" w:eastAsia="仿宋" w:hAnsi="仿宋"/>
              </w:rPr>
            </w:pPr>
          </w:p>
        </w:tc>
        <w:tc>
          <w:tcPr>
            <w:tcW w:w="332" w:type="pct"/>
            <w:vMerge/>
          </w:tcPr>
          <w:p w14:paraId="507EDDCB" w14:textId="77777777" w:rsidR="00BA1DA0" w:rsidRPr="00251E78" w:rsidRDefault="00BA1DA0" w:rsidP="008E4322">
            <w:pPr>
              <w:rPr>
                <w:rFonts w:ascii="仿宋" w:eastAsia="仿宋" w:hAnsi="仿宋"/>
              </w:rPr>
            </w:pPr>
          </w:p>
        </w:tc>
        <w:tc>
          <w:tcPr>
            <w:tcW w:w="1842" w:type="pct"/>
            <w:gridSpan w:val="2"/>
          </w:tcPr>
          <w:p w14:paraId="2E0FA18B" w14:textId="77777777" w:rsidR="00BA1DA0" w:rsidRPr="00251E78" w:rsidRDefault="00BA1DA0" w:rsidP="008E4322">
            <w:pPr>
              <w:rPr>
                <w:rFonts w:ascii="仿宋" w:eastAsia="仿宋" w:hAnsi="仿宋"/>
              </w:rPr>
            </w:pPr>
            <w:r w:rsidRPr="00251E78">
              <w:rPr>
                <w:rFonts w:ascii="仿宋" w:eastAsia="仿宋" w:hAnsi="仿宋" w:hint="eastAsia"/>
              </w:rPr>
              <w:t>危险货物专用库场、储罐未设专人负责管理，或者对储存的剧毒化学品以及储存数量构成重大危险源的其他危险货物未实行双人收发、双人保管制度的；</w:t>
            </w:r>
          </w:p>
        </w:tc>
        <w:tc>
          <w:tcPr>
            <w:tcW w:w="844" w:type="pct"/>
          </w:tcPr>
          <w:p w14:paraId="28B52172"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《港口危险货物安全管理规定》第76条</w:t>
            </w:r>
          </w:p>
        </w:tc>
        <w:tc>
          <w:tcPr>
            <w:tcW w:w="844" w:type="pct"/>
          </w:tcPr>
          <w:p w14:paraId="47D0E4FC"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33ED77D5" w14:textId="77777777" w:rsidR="00BA1DA0" w:rsidRPr="00251E78" w:rsidRDefault="00BA1DA0" w:rsidP="008E4322">
            <w:pPr>
              <w:rPr>
                <w:rFonts w:ascii="仿宋" w:eastAsia="仿宋" w:hAnsi="仿宋"/>
              </w:rPr>
            </w:pPr>
          </w:p>
        </w:tc>
      </w:tr>
      <w:tr w:rsidR="00BA1DA0" w:rsidRPr="00251E78" w14:paraId="6F7950D1" w14:textId="77777777" w:rsidTr="008E4322">
        <w:trPr>
          <w:trHeight w:val="610"/>
        </w:trPr>
        <w:tc>
          <w:tcPr>
            <w:tcW w:w="295" w:type="pct"/>
            <w:vMerge/>
            <w:hideMark/>
          </w:tcPr>
          <w:p w14:paraId="7B7D3D33" w14:textId="77777777" w:rsidR="00BA1DA0" w:rsidRPr="00251E78" w:rsidRDefault="00BA1DA0" w:rsidP="008E4322">
            <w:pPr>
              <w:rPr>
                <w:rFonts w:ascii="仿宋" w:eastAsia="仿宋" w:hAnsi="仿宋"/>
              </w:rPr>
            </w:pPr>
          </w:p>
        </w:tc>
        <w:tc>
          <w:tcPr>
            <w:tcW w:w="332" w:type="pct"/>
            <w:vMerge/>
            <w:hideMark/>
          </w:tcPr>
          <w:p w14:paraId="0EA1BBFA" w14:textId="77777777" w:rsidR="00BA1DA0" w:rsidRPr="00251E78" w:rsidRDefault="00BA1DA0" w:rsidP="008E4322">
            <w:pPr>
              <w:rPr>
                <w:rFonts w:ascii="仿宋" w:eastAsia="仿宋" w:hAnsi="仿宋"/>
              </w:rPr>
            </w:pPr>
          </w:p>
        </w:tc>
        <w:tc>
          <w:tcPr>
            <w:tcW w:w="1842" w:type="pct"/>
            <w:gridSpan w:val="2"/>
          </w:tcPr>
          <w:p w14:paraId="6DB50F67" w14:textId="77777777" w:rsidR="00BA1DA0" w:rsidRPr="00251E78" w:rsidRDefault="00BA1DA0" w:rsidP="008E4322">
            <w:pPr>
              <w:rPr>
                <w:rFonts w:ascii="仿宋" w:eastAsia="仿宋" w:hAnsi="仿宋"/>
              </w:rPr>
            </w:pPr>
            <w:r w:rsidRPr="00251E78">
              <w:rPr>
                <w:rFonts w:ascii="仿宋" w:eastAsia="仿宋" w:hAnsi="仿宋" w:hint="eastAsia"/>
              </w:rPr>
              <w:t>未建立危险货物出入库核查、登记制度的；</w:t>
            </w:r>
          </w:p>
        </w:tc>
        <w:tc>
          <w:tcPr>
            <w:tcW w:w="844" w:type="pct"/>
          </w:tcPr>
          <w:p w14:paraId="561CDB5A"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《港口危险货物安全管理规定》第76条</w:t>
            </w:r>
          </w:p>
        </w:tc>
        <w:tc>
          <w:tcPr>
            <w:tcW w:w="844" w:type="pct"/>
          </w:tcPr>
          <w:p w14:paraId="2C17EC21"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2CCA7F10" w14:textId="77777777" w:rsidR="00BA1DA0" w:rsidRPr="00251E78" w:rsidRDefault="00BA1DA0" w:rsidP="008E4322">
            <w:pPr>
              <w:rPr>
                <w:rFonts w:ascii="仿宋" w:eastAsia="仿宋" w:hAnsi="仿宋"/>
              </w:rPr>
            </w:pPr>
          </w:p>
        </w:tc>
      </w:tr>
      <w:tr w:rsidR="00BA1DA0" w:rsidRPr="00251E78" w14:paraId="2C8A744C" w14:textId="77777777" w:rsidTr="008E4322">
        <w:trPr>
          <w:trHeight w:val="213"/>
        </w:trPr>
        <w:tc>
          <w:tcPr>
            <w:tcW w:w="295" w:type="pct"/>
            <w:vMerge/>
            <w:hideMark/>
          </w:tcPr>
          <w:p w14:paraId="1C1E511F" w14:textId="77777777" w:rsidR="00BA1DA0" w:rsidRPr="00251E78" w:rsidRDefault="00BA1DA0" w:rsidP="008E4322">
            <w:pPr>
              <w:rPr>
                <w:rFonts w:ascii="仿宋" w:eastAsia="仿宋" w:hAnsi="仿宋"/>
              </w:rPr>
            </w:pPr>
          </w:p>
        </w:tc>
        <w:tc>
          <w:tcPr>
            <w:tcW w:w="332" w:type="pct"/>
            <w:vMerge/>
            <w:hideMark/>
          </w:tcPr>
          <w:p w14:paraId="521ADB04" w14:textId="77777777" w:rsidR="00BA1DA0" w:rsidRPr="00251E78" w:rsidRDefault="00BA1DA0" w:rsidP="008E4322">
            <w:pPr>
              <w:rPr>
                <w:rFonts w:ascii="仿宋" w:eastAsia="仿宋" w:hAnsi="仿宋"/>
              </w:rPr>
            </w:pPr>
          </w:p>
        </w:tc>
        <w:tc>
          <w:tcPr>
            <w:tcW w:w="1842" w:type="pct"/>
            <w:gridSpan w:val="2"/>
          </w:tcPr>
          <w:p w14:paraId="6B51109A" w14:textId="77777777" w:rsidR="00BA1DA0" w:rsidRPr="00251E78" w:rsidRDefault="00BA1DA0" w:rsidP="008E4322">
            <w:pPr>
              <w:rPr>
                <w:rFonts w:ascii="仿宋" w:eastAsia="仿宋" w:hAnsi="仿宋"/>
              </w:rPr>
            </w:pPr>
            <w:r w:rsidRPr="00251E78">
              <w:rPr>
                <w:rFonts w:ascii="仿宋" w:eastAsia="仿宋" w:hAnsi="仿宋" w:hint="eastAsia"/>
              </w:rPr>
              <w:t>装卸、储存没有安全技术说明书的危险货物或者外包装没有相应标志的包装危险货物的；</w:t>
            </w:r>
          </w:p>
        </w:tc>
        <w:tc>
          <w:tcPr>
            <w:tcW w:w="844" w:type="pct"/>
          </w:tcPr>
          <w:p w14:paraId="1FF6D038"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《港口危险货物安全管理规定》第76条</w:t>
            </w:r>
          </w:p>
        </w:tc>
        <w:tc>
          <w:tcPr>
            <w:tcW w:w="844" w:type="pct"/>
          </w:tcPr>
          <w:p w14:paraId="5A9EB9F3"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165095AB" w14:textId="77777777" w:rsidR="00BA1DA0" w:rsidRPr="00251E78" w:rsidRDefault="00BA1DA0" w:rsidP="008E4322">
            <w:pPr>
              <w:rPr>
                <w:rFonts w:ascii="仿宋" w:eastAsia="仿宋" w:hAnsi="仿宋"/>
              </w:rPr>
            </w:pPr>
          </w:p>
        </w:tc>
      </w:tr>
      <w:tr w:rsidR="00BA1DA0" w:rsidRPr="00251E78" w14:paraId="5C884143" w14:textId="77777777" w:rsidTr="008E4322">
        <w:trPr>
          <w:trHeight w:val="457"/>
        </w:trPr>
        <w:tc>
          <w:tcPr>
            <w:tcW w:w="295" w:type="pct"/>
            <w:vMerge/>
            <w:hideMark/>
          </w:tcPr>
          <w:p w14:paraId="569C63C5" w14:textId="77777777" w:rsidR="00BA1DA0" w:rsidRPr="00251E78" w:rsidRDefault="00BA1DA0" w:rsidP="008E4322">
            <w:pPr>
              <w:rPr>
                <w:rFonts w:ascii="仿宋" w:eastAsia="仿宋" w:hAnsi="仿宋"/>
              </w:rPr>
            </w:pPr>
          </w:p>
        </w:tc>
        <w:tc>
          <w:tcPr>
            <w:tcW w:w="332" w:type="pct"/>
            <w:vMerge/>
            <w:hideMark/>
          </w:tcPr>
          <w:p w14:paraId="48AC6671" w14:textId="77777777" w:rsidR="00BA1DA0" w:rsidRPr="00251E78" w:rsidRDefault="00BA1DA0" w:rsidP="008E4322">
            <w:pPr>
              <w:rPr>
                <w:rFonts w:ascii="仿宋" w:eastAsia="仿宋" w:hAnsi="仿宋"/>
              </w:rPr>
            </w:pPr>
          </w:p>
        </w:tc>
        <w:tc>
          <w:tcPr>
            <w:tcW w:w="1842" w:type="pct"/>
            <w:gridSpan w:val="2"/>
          </w:tcPr>
          <w:p w14:paraId="18E2C9C8" w14:textId="77777777" w:rsidR="00BA1DA0" w:rsidRPr="00251E78" w:rsidRDefault="00BA1DA0" w:rsidP="008E4322">
            <w:pPr>
              <w:rPr>
                <w:rFonts w:ascii="仿宋" w:eastAsia="仿宋" w:hAnsi="仿宋"/>
              </w:rPr>
            </w:pPr>
            <w:r w:rsidRPr="00251E78">
              <w:rPr>
                <w:rFonts w:ascii="仿宋" w:eastAsia="仿宋" w:hAnsi="仿宋" w:hint="eastAsia"/>
              </w:rPr>
              <w:t>未在作业场所设置通信、报警装置的</w:t>
            </w:r>
          </w:p>
        </w:tc>
        <w:tc>
          <w:tcPr>
            <w:tcW w:w="844" w:type="pct"/>
          </w:tcPr>
          <w:p w14:paraId="4F63B122"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《港口危险货物安全管理规定》第76条</w:t>
            </w:r>
          </w:p>
        </w:tc>
        <w:tc>
          <w:tcPr>
            <w:tcW w:w="844" w:type="pct"/>
          </w:tcPr>
          <w:p w14:paraId="3E8F3706"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173EBA92" w14:textId="77777777" w:rsidR="00BA1DA0" w:rsidRPr="00251E78" w:rsidRDefault="00BA1DA0" w:rsidP="008E4322">
            <w:pPr>
              <w:rPr>
                <w:rFonts w:ascii="仿宋" w:eastAsia="仿宋" w:hAnsi="仿宋"/>
              </w:rPr>
            </w:pPr>
          </w:p>
        </w:tc>
      </w:tr>
      <w:tr w:rsidR="00BA1DA0" w:rsidRPr="00251E78" w14:paraId="151BE686" w14:textId="77777777" w:rsidTr="008E4322">
        <w:trPr>
          <w:trHeight w:val="86"/>
        </w:trPr>
        <w:tc>
          <w:tcPr>
            <w:tcW w:w="295" w:type="pct"/>
            <w:vMerge/>
            <w:hideMark/>
          </w:tcPr>
          <w:p w14:paraId="723C9974" w14:textId="77777777" w:rsidR="00BA1DA0" w:rsidRPr="00251E78" w:rsidRDefault="00BA1DA0" w:rsidP="008E4322">
            <w:pPr>
              <w:rPr>
                <w:rFonts w:ascii="仿宋" w:eastAsia="仿宋" w:hAnsi="仿宋"/>
              </w:rPr>
            </w:pPr>
          </w:p>
        </w:tc>
        <w:tc>
          <w:tcPr>
            <w:tcW w:w="332" w:type="pct"/>
            <w:vMerge/>
            <w:hideMark/>
          </w:tcPr>
          <w:p w14:paraId="19D7E97C" w14:textId="77777777" w:rsidR="00BA1DA0" w:rsidRPr="00251E78" w:rsidRDefault="00BA1DA0" w:rsidP="008E4322">
            <w:pPr>
              <w:rPr>
                <w:rFonts w:ascii="仿宋" w:eastAsia="仿宋" w:hAnsi="仿宋"/>
              </w:rPr>
            </w:pPr>
          </w:p>
        </w:tc>
        <w:tc>
          <w:tcPr>
            <w:tcW w:w="1842" w:type="pct"/>
            <w:gridSpan w:val="2"/>
          </w:tcPr>
          <w:p w14:paraId="0B24F4B8" w14:textId="77777777" w:rsidR="00BA1DA0" w:rsidRPr="00251E78" w:rsidRDefault="00BA1DA0" w:rsidP="008E4322">
            <w:pPr>
              <w:rPr>
                <w:rFonts w:ascii="仿宋" w:eastAsia="仿宋" w:hAnsi="仿宋"/>
              </w:rPr>
            </w:pPr>
            <w:r w:rsidRPr="00251E78">
              <w:rPr>
                <w:rFonts w:ascii="仿宋" w:eastAsia="仿宋" w:hAnsi="仿宋" w:hint="eastAsia"/>
              </w:rPr>
              <w:t>未在取得从业资格的装卸管理人员现场指挥或者监控下进行作业的；</w:t>
            </w:r>
          </w:p>
        </w:tc>
        <w:tc>
          <w:tcPr>
            <w:tcW w:w="844" w:type="pct"/>
          </w:tcPr>
          <w:p w14:paraId="23CCF2F0"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《港口危险货物安全管理规定》第77条</w:t>
            </w:r>
          </w:p>
        </w:tc>
        <w:tc>
          <w:tcPr>
            <w:tcW w:w="844" w:type="pct"/>
          </w:tcPr>
          <w:p w14:paraId="0890AE98"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3186A2AF" w14:textId="77777777" w:rsidR="00BA1DA0" w:rsidRPr="00251E78" w:rsidRDefault="00BA1DA0" w:rsidP="008E4322">
            <w:pPr>
              <w:rPr>
                <w:rFonts w:ascii="仿宋" w:eastAsia="仿宋" w:hAnsi="仿宋"/>
              </w:rPr>
            </w:pPr>
          </w:p>
        </w:tc>
      </w:tr>
      <w:tr w:rsidR="00BA1DA0" w:rsidRPr="00251E78" w14:paraId="68DC382C" w14:textId="77777777" w:rsidTr="008E4322">
        <w:trPr>
          <w:trHeight w:val="610"/>
        </w:trPr>
        <w:tc>
          <w:tcPr>
            <w:tcW w:w="295" w:type="pct"/>
            <w:vMerge/>
            <w:hideMark/>
          </w:tcPr>
          <w:p w14:paraId="6A675913" w14:textId="77777777" w:rsidR="00BA1DA0" w:rsidRPr="00251E78" w:rsidRDefault="00BA1DA0" w:rsidP="008E4322">
            <w:pPr>
              <w:rPr>
                <w:rFonts w:ascii="仿宋" w:eastAsia="仿宋" w:hAnsi="仿宋"/>
              </w:rPr>
            </w:pPr>
          </w:p>
        </w:tc>
        <w:tc>
          <w:tcPr>
            <w:tcW w:w="332" w:type="pct"/>
            <w:vMerge/>
            <w:hideMark/>
          </w:tcPr>
          <w:p w14:paraId="19D12929" w14:textId="77777777" w:rsidR="00BA1DA0" w:rsidRPr="00251E78" w:rsidRDefault="00BA1DA0" w:rsidP="008E4322">
            <w:pPr>
              <w:rPr>
                <w:rFonts w:ascii="仿宋" w:eastAsia="仿宋" w:hAnsi="仿宋"/>
              </w:rPr>
            </w:pPr>
          </w:p>
        </w:tc>
        <w:tc>
          <w:tcPr>
            <w:tcW w:w="1842" w:type="pct"/>
            <w:gridSpan w:val="2"/>
          </w:tcPr>
          <w:p w14:paraId="0824DC05" w14:textId="77777777" w:rsidR="00BA1DA0" w:rsidRPr="00251E78" w:rsidRDefault="00BA1DA0" w:rsidP="008E4322">
            <w:pPr>
              <w:rPr>
                <w:rFonts w:ascii="仿宋" w:eastAsia="仿宋" w:hAnsi="仿宋"/>
              </w:rPr>
            </w:pPr>
            <w:r w:rsidRPr="00251E78">
              <w:rPr>
                <w:rFonts w:ascii="仿宋" w:eastAsia="仿宋" w:hAnsi="仿宋" w:hint="eastAsia"/>
              </w:rPr>
              <w:t>未依照本规定对其安全生产条件定期进行安全评价的；</w:t>
            </w:r>
          </w:p>
        </w:tc>
        <w:tc>
          <w:tcPr>
            <w:tcW w:w="844" w:type="pct"/>
          </w:tcPr>
          <w:p w14:paraId="0919624B"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《港口危险货物安全管理规定》第77条</w:t>
            </w:r>
          </w:p>
        </w:tc>
        <w:tc>
          <w:tcPr>
            <w:tcW w:w="844" w:type="pct"/>
          </w:tcPr>
          <w:p w14:paraId="2DDC8CBF"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01104964" w14:textId="77777777" w:rsidR="00BA1DA0" w:rsidRPr="00251E78" w:rsidRDefault="00BA1DA0" w:rsidP="008E4322">
            <w:pPr>
              <w:rPr>
                <w:rFonts w:ascii="仿宋" w:eastAsia="仿宋" w:hAnsi="仿宋"/>
              </w:rPr>
            </w:pPr>
          </w:p>
        </w:tc>
      </w:tr>
      <w:tr w:rsidR="00BA1DA0" w:rsidRPr="00251E78" w14:paraId="442B7688" w14:textId="77777777" w:rsidTr="008E4322">
        <w:trPr>
          <w:trHeight w:val="956"/>
        </w:trPr>
        <w:tc>
          <w:tcPr>
            <w:tcW w:w="295" w:type="pct"/>
            <w:vMerge/>
            <w:hideMark/>
          </w:tcPr>
          <w:p w14:paraId="6363EEB0" w14:textId="77777777" w:rsidR="00BA1DA0" w:rsidRPr="00251E78" w:rsidRDefault="00BA1DA0" w:rsidP="008E4322">
            <w:pPr>
              <w:rPr>
                <w:rFonts w:ascii="仿宋" w:eastAsia="仿宋" w:hAnsi="仿宋"/>
              </w:rPr>
            </w:pPr>
          </w:p>
        </w:tc>
        <w:tc>
          <w:tcPr>
            <w:tcW w:w="332" w:type="pct"/>
            <w:vMerge/>
            <w:hideMark/>
          </w:tcPr>
          <w:p w14:paraId="0BC8C12A" w14:textId="77777777" w:rsidR="00BA1DA0" w:rsidRPr="00251E78" w:rsidRDefault="00BA1DA0" w:rsidP="008E4322">
            <w:pPr>
              <w:rPr>
                <w:rFonts w:ascii="仿宋" w:eastAsia="仿宋" w:hAnsi="仿宋"/>
              </w:rPr>
            </w:pPr>
          </w:p>
        </w:tc>
        <w:tc>
          <w:tcPr>
            <w:tcW w:w="1842" w:type="pct"/>
            <w:gridSpan w:val="2"/>
          </w:tcPr>
          <w:p w14:paraId="2FA718F6" w14:textId="77777777" w:rsidR="00BA1DA0" w:rsidRPr="00251E78" w:rsidRDefault="00BA1DA0" w:rsidP="008E4322">
            <w:pPr>
              <w:rPr>
                <w:rFonts w:ascii="仿宋" w:eastAsia="仿宋" w:hAnsi="仿宋"/>
              </w:rPr>
            </w:pPr>
            <w:r w:rsidRPr="00251E78">
              <w:rPr>
                <w:rFonts w:ascii="仿宋" w:eastAsia="仿宋" w:hAnsi="仿宋" w:hint="eastAsia"/>
              </w:rPr>
              <w:t>未将危险货物储存在专用库场、储罐内，或者未将剧毒化学品以及储存数量构成重大危险源的其他危险货物在专用库场、储罐内单独存放的；</w:t>
            </w:r>
          </w:p>
        </w:tc>
        <w:tc>
          <w:tcPr>
            <w:tcW w:w="844" w:type="pct"/>
          </w:tcPr>
          <w:p w14:paraId="387571C1"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《港口危险货物安全管理规定》第77条</w:t>
            </w:r>
          </w:p>
        </w:tc>
        <w:tc>
          <w:tcPr>
            <w:tcW w:w="844" w:type="pct"/>
          </w:tcPr>
          <w:p w14:paraId="0C99D188"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04080EC6" w14:textId="77777777" w:rsidR="00BA1DA0" w:rsidRPr="00251E78" w:rsidRDefault="00BA1DA0" w:rsidP="008E4322">
            <w:pPr>
              <w:rPr>
                <w:rFonts w:ascii="仿宋" w:eastAsia="仿宋" w:hAnsi="仿宋"/>
              </w:rPr>
            </w:pPr>
          </w:p>
        </w:tc>
      </w:tr>
      <w:tr w:rsidR="00BA1DA0" w:rsidRPr="00251E78" w14:paraId="7933DC90" w14:textId="77777777" w:rsidTr="008E4322">
        <w:trPr>
          <w:trHeight w:val="610"/>
        </w:trPr>
        <w:tc>
          <w:tcPr>
            <w:tcW w:w="295" w:type="pct"/>
            <w:vMerge/>
            <w:hideMark/>
          </w:tcPr>
          <w:p w14:paraId="526F0683" w14:textId="77777777" w:rsidR="00BA1DA0" w:rsidRPr="00251E78" w:rsidRDefault="00BA1DA0" w:rsidP="008E4322">
            <w:pPr>
              <w:rPr>
                <w:rFonts w:ascii="仿宋" w:eastAsia="仿宋" w:hAnsi="仿宋"/>
              </w:rPr>
            </w:pPr>
          </w:p>
        </w:tc>
        <w:tc>
          <w:tcPr>
            <w:tcW w:w="332" w:type="pct"/>
            <w:vMerge/>
            <w:hideMark/>
          </w:tcPr>
          <w:p w14:paraId="0859B7E5" w14:textId="77777777" w:rsidR="00BA1DA0" w:rsidRPr="00251E78" w:rsidRDefault="00BA1DA0" w:rsidP="008E4322">
            <w:pPr>
              <w:rPr>
                <w:rFonts w:ascii="仿宋" w:eastAsia="仿宋" w:hAnsi="仿宋"/>
              </w:rPr>
            </w:pPr>
          </w:p>
        </w:tc>
        <w:tc>
          <w:tcPr>
            <w:tcW w:w="1842" w:type="pct"/>
            <w:gridSpan w:val="2"/>
          </w:tcPr>
          <w:p w14:paraId="74F079AC" w14:textId="77777777" w:rsidR="00BA1DA0" w:rsidRPr="00251E78" w:rsidRDefault="00BA1DA0" w:rsidP="008E4322">
            <w:pPr>
              <w:rPr>
                <w:rFonts w:ascii="仿宋" w:eastAsia="仿宋" w:hAnsi="仿宋"/>
              </w:rPr>
            </w:pPr>
            <w:r w:rsidRPr="00251E78">
              <w:rPr>
                <w:rFonts w:ascii="仿宋" w:eastAsia="仿宋" w:hAnsi="仿宋" w:hint="eastAsia"/>
              </w:rPr>
              <w:t>危险货物的储存方式、方法或者储存数量不符合国家标准或者国家有关规定的；</w:t>
            </w:r>
          </w:p>
        </w:tc>
        <w:tc>
          <w:tcPr>
            <w:tcW w:w="844" w:type="pct"/>
          </w:tcPr>
          <w:p w14:paraId="48789F24"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《港口危险货物安全管理规定》第77条</w:t>
            </w:r>
          </w:p>
        </w:tc>
        <w:tc>
          <w:tcPr>
            <w:tcW w:w="844" w:type="pct"/>
          </w:tcPr>
          <w:p w14:paraId="567DF208"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38BB0176" w14:textId="77777777" w:rsidR="00BA1DA0" w:rsidRPr="00251E78" w:rsidRDefault="00BA1DA0" w:rsidP="008E4322">
            <w:pPr>
              <w:rPr>
                <w:rFonts w:ascii="仿宋" w:eastAsia="仿宋" w:hAnsi="仿宋"/>
              </w:rPr>
            </w:pPr>
          </w:p>
        </w:tc>
      </w:tr>
      <w:tr w:rsidR="00BA1DA0" w:rsidRPr="00251E78" w14:paraId="4F62E186" w14:textId="77777777" w:rsidTr="008E4322">
        <w:trPr>
          <w:trHeight w:val="86"/>
        </w:trPr>
        <w:tc>
          <w:tcPr>
            <w:tcW w:w="295" w:type="pct"/>
            <w:vMerge/>
            <w:hideMark/>
          </w:tcPr>
          <w:p w14:paraId="55A17234" w14:textId="77777777" w:rsidR="00BA1DA0" w:rsidRPr="00251E78" w:rsidRDefault="00BA1DA0" w:rsidP="008E4322">
            <w:pPr>
              <w:rPr>
                <w:rFonts w:ascii="仿宋" w:eastAsia="仿宋" w:hAnsi="仿宋"/>
              </w:rPr>
            </w:pPr>
          </w:p>
        </w:tc>
        <w:tc>
          <w:tcPr>
            <w:tcW w:w="332" w:type="pct"/>
            <w:vMerge/>
            <w:hideMark/>
          </w:tcPr>
          <w:p w14:paraId="2DA71254" w14:textId="77777777" w:rsidR="00BA1DA0" w:rsidRPr="00251E78" w:rsidRDefault="00BA1DA0" w:rsidP="008E4322">
            <w:pPr>
              <w:rPr>
                <w:rFonts w:ascii="仿宋" w:eastAsia="仿宋" w:hAnsi="仿宋"/>
              </w:rPr>
            </w:pPr>
          </w:p>
        </w:tc>
        <w:tc>
          <w:tcPr>
            <w:tcW w:w="1842" w:type="pct"/>
            <w:gridSpan w:val="2"/>
          </w:tcPr>
          <w:p w14:paraId="7D76E765" w14:textId="77777777" w:rsidR="00BA1DA0" w:rsidRPr="00251E78" w:rsidRDefault="00BA1DA0" w:rsidP="008E4322">
            <w:pPr>
              <w:rPr>
                <w:rFonts w:ascii="仿宋" w:eastAsia="仿宋" w:hAnsi="仿宋"/>
              </w:rPr>
            </w:pPr>
            <w:r w:rsidRPr="00251E78">
              <w:rPr>
                <w:rFonts w:ascii="仿宋" w:eastAsia="仿宋" w:hAnsi="仿宋" w:hint="eastAsia"/>
              </w:rPr>
              <w:t>危险货物专用库场、储罐不符合国家标准、行业标准的要求的</w:t>
            </w:r>
          </w:p>
        </w:tc>
        <w:tc>
          <w:tcPr>
            <w:tcW w:w="844" w:type="pct"/>
          </w:tcPr>
          <w:p w14:paraId="55980773"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《港口危险货物安全管理规定》第77条</w:t>
            </w:r>
          </w:p>
        </w:tc>
        <w:tc>
          <w:tcPr>
            <w:tcW w:w="844" w:type="pct"/>
          </w:tcPr>
          <w:p w14:paraId="4462A70F"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17AFD3F3" w14:textId="77777777" w:rsidR="00BA1DA0" w:rsidRPr="00251E78" w:rsidRDefault="00BA1DA0" w:rsidP="008E4322">
            <w:pPr>
              <w:rPr>
                <w:rFonts w:ascii="仿宋" w:eastAsia="仿宋" w:hAnsi="仿宋"/>
              </w:rPr>
            </w:pPr>
          </w:p>
        </w:tc>
      </w:tr>
      <w:tr w:rsidR="00BA1DA0" w:rsidRPr="00251E78" w14:paraId="38C542B6" w14:textId="77777777" w:rsidTr="008E4322">
        <w:trPr>
          <w:trHeight w:val="86"/>
        </w:trPr>
        <w:tc>
          <w:tcPr>
            <w:tcW w:w="295" w:type="pct"/>
            <w:vMerge/>
            <w:hideMark/>
          </w:tcPr>
          <w:p w14:paraId="1F72C020" w14:textId="77777777" w:rsidR="00BA1DA0" w:rsidRPr="00251E78" w:rsidRDefault="00BA1DA0" w:rsidP="008E4322">
            <w:pPr>
              <w:rPr>
                <w:rFonts w:ascii="仿宋" w:eastAsia="仿宋" w:hAnsi="仿宋"/>
              </w:rPr>
            </w:pPr>
          </w:p>
        </w:tc>
        <w:tc>
          <w:tcPr>
            <w:tcW w:w="332" w:type="pct"/>
            <w:vMerge/>
            <w:hideMark/>
          </w:tcPr>
          <w:p w14:paraId="10415B6D" w14:textId="77777777" w:rsidR="00BA1DA0" w:rsidRPr="00251E78" w:rsidRDefault="00BA1DA0" w:rsidP="008E4322">
            <w:pPr>
              <w:rPr>
                <w:rFonts w:ascii="仿宋" w:eastAsia="仿宋" w:hAnsi="仿宋"/>
              </w:rPr>
            </w:pPr>
          </w:p>
        </w:tc>
        <w:tc>
          <w:tcPr>
            <w:tcW w:w="1842" w:type="pct"/>
            <w:gridSpan w:val="2"/>
          </w:tcPr>
          <w:p w14:paraId="365D293C" w14:textId="77777777" w:rsidR="00BA1DA0" w:rsidRPr="00251E78" w:rsidRDefault="00BA1DA0" w:rsidP="008E4322">
            <w:pPr>
              <w:rPr>
                <w:rFonts w:ascii="仿宋" w:eastAsia="仿宋" w:hAnsi="仿宋"/>
              </w:rPr>
            </w:pPr>
            <w:r w:rsidRPr="00251E78">
              <w:rPr>
                <w:rFonts w:ascii="仿宋" w:eastAsia="仿宋" w:hAnsi="仿宋" w:hint="eastAsia"/>
              </w:rPr>
              <w:t>未将安全评价报告以及整改方案的落实情况报港口行政管理部门备案的</w:t>
            </w:r>
          </w:p>
        </w:tc>
        <w:tc>
          <w:tcPr>
            <w:tcW w:w="844" w:type="pct"/>
          </w:tcPr>
          <w:p w14:paraId="2F03A4F6"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《港口危险货物安全管理规定》第78条</w:t>
            </w:r>
          </w:p>
        </w:tc>
        <w:tc>
          <w:tcPr>
            <w:tcW w:w="844" w:type="pct"/>
          </w:tcPr>
          <w:p w14:paraId="39DC33C1"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4FBA4A67" w14:textId="77777777" w:rsidR="00BA1DA0" w:rsidRPr="00251E78" w:rsidRDefault="00BA1DA0" w:rsidP="008E4322">
            <w:pPr>
              <w:rPr>
                <w:rFonts w:ascii="仿宋" w:eastAsia="仿宋" w:hAnsi="仿宋"/>
              </w:rPr>
            </w:pPr>
          </w:p>
        </w:tc>
      </w:tr>
      <w:tr w:rsidR="00BA1DA0" w:rsidRPr="00251E78" w14:paraId="4824B300" w14:textId="77777777" w:rsidTr="008E4322">
        <w:trPr>
          <w:trHeight w:val="676"/>
        </w:trPr>
        <w:tc>
          <w:tcPr>
            <w:tcW w:w="295" w:type="pct"/>
            <w:vMerge/>
            <w:hideMark/>
          </w:tcPr>
          <w:p w14:paraId="029D0C2C" w14:textId="77777777" w:rsidR="00BA1DA0" w:rsidRPr="00251E78" w:rsidRDefault="00BA1DA0" w:rsidP="008E4322">
            <w:pPr>
              <w:rPr>
                <w:rFonts w:ascii="仿宋" w:eastAsia="仿宋" w:hAnsi="仿宋"/>
              </w:rPr>
            </w:pPr>
          </w:p>
        </w:tc>
        <w:tc>
          <w:tcPr>
            <w:tcW w:w="332" w:type="pct"/>
            <w:vMerge/>
            <w:hideMark/>
          </w:tcPr>
          <w:p w14:paraId="5DE8B578" w14:textId="77777777" w:rsidR="00BA1DA0" w:rsidRPr="00251E78" w:rsidRDefault="00BA1DA0" w:rsidP="008E4322">
            <w:pPr>
              <w:rPr>
                <w:rFonts w:ascii="仿宋" w:eastAsia="仿宋" w:hAnsi="仿宋"/>
              </w:rPr>
            </w:pPr>
          </w:p>
        </w:tc>
        <w:tc>
          <w:tcPr>
            <w:tcW w:w="1842" w:type="pct"/>
            <w:gridSpan w:val="2"/>
          </w:tcPr>
          <w:p w14:paraId="4386B35C" w14:textId="77777777" w:rsidR="00BA1DA0" w:rsidRPr="00251E78" w:rsidRDefault="00BA1DA0" w:rsidP="008E4322">
            <w:pPr>
              <w:rPr>
                <w:rFonts w:ascii="仿宋" w:eastAsia="仿宋" w:hAnsi="仿宋"/>
              </w:rPr>
            </w:pPr>
            <w:r w:rsidRPr="00251E78">
              <w:rPr>
                <w:rFonts w:ascii="仿宋" w:eastAsia="仿宋" w:hAnsi="仿宋" w:hint="eastAsia"/>
              </w:rPr>
              <w:t>未将剧毒化学品以及储存数量构成重大危险源的其他危险货物的储存数量、储存地点、管理措施以及管理人员等情况报港口行政管理部门备案的</w:t>
            </w:r>
          </w:p>
        </w:tc>
        <w:tc>
          <w:tcPr>
            <w:tcW w:w="844" w:type="pct"/>
          </w:tcPr>
          <w:p w14:paraId="219B9715"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《港口危险货物安全管理规定》第78条</w:t>
            </w:r>
          </w:p>
        </w:tc>
        <w:tc>
          <w:tcPr>
            <w:tcW w:w="844" w:type="pct"/>
          </w:tcPr>
          <w:p w14:paraId="68FFBF1E"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3653CE78" w14:textId="77777777" w:rsidR="00BA1DA0" w:rsidRPr="00251E78" w:rsidRDefault="00BA1DA0" w:rsidP="008E4322">
            <w:pPr>
              <w:rPr>
                <w:rFonts w:ascii="仿宋" w:eastAsia="仿宋" w:hAnsi="仿宋"/>
              </w:rPr>
            </w:pPr>
          </w:p>
        </w:tc>
      </w:tr>
      <w:tr w:rsidR="00BA1DA0" w:rsidRPr="00251E78" w14:paraId="318B979E" w14:textId="77777777" w:rsidTr="008E4322">
        <w:trPr>
          <w:trHeight w:val="676"/>
        </w:trPr>
        <w:tc>
          <w:tcPr>
            <w:tcW w:w="295" w:type="pct"/>
            <w:vMerge/>
          </w:tcPr>
          <w:p w14:paraId="42F3E5EF" w14:textId="77777777" w:rsidR="00BA1DA0" w:rsidRPr="00251E78" w:rsidRDefault="00BA1DA0" w:rsidP="008E4322">
            <w:pPr>
              <w:rPr>
                <w:rFonts w:ascii="仿宋" w:eastAsia="仿宋" w:hAnsi="仿宋"/>
              </w:rPr>
            </w:pPr>
          </w:p>
        </w:tc>
        <w:tc>
          <w:tcPr>
            <w:tcW w:w="332" w:type="pct"/>
            <w:vMerge/>
          </w:tcPr>
          <w:p w14:paraId="21C8E0FC" w14:textId="77777777" w:rsidR="00BA1DA0" w:rsidRPr="00251E78" w:rsidRDefault="00BA1DA0" w:rsidP="008E4322">
            <w:pPr>
              <w:rPr>
                <w:rFonts w:ascii="仿宋" w:eastAsia="仿宋" w:hAnsi="仿宋"/>
              </w:rPr>
            </w:pPr>
          </w:p>
        </w:tc>
        <w:tc>
          <w:tcPr>
            <w:tcW w:w="1842" w:type="pct"/>
            <w:gridSpan w:val="2"/>
          </w:tcPr>
          <w:p w14:paraId="326BF140" w14:textId="77777777" w:rsidR="00BA1DA0" w:rsidRPr="00251E78" w:rsidRDefault="00BA1DA0" w:rsidP="008E4322">
            <w:pPr>
              <w:rPr>
                <w:rFonts w:ascii="仿宋" w:eastAsia="仿宋" w:hAnsi="仿宋"/>
              </w:rPr>
            </w:pPr>
            <w:r w:rsidRPr="00251E78">
              <w:rPr>
                <w:rFonts w:ascii="仿宋" w:eastAsia="仿宋" w:hAnsi="仿宋" w:hint="eastAsia"/>
              </w:rPr>
              <w:t>两个以上危险货物港口经营人在同一港口作业区内从事可能危及对方生产安全的危险货物港口作业，未签订安全生产管理协议或者未指定专职安全管理人员进行安全检查和协调的</w:t>
            </w:r>
          </w:p>
        </w:tc>
        <w:tc>
          <w:tcPr>
            <w:tcW w:w="844" w:type="pct"/>
          </w:tcPr>
          <w:p w14:paraId="7212E596"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《港口危险货物安全管理规定》第79条</w:t>
            </w:r>
          </w:p>
        </w:tc>
        <w:tc>
          <w:tcPr>
            <w:tcW w:w="844" w:type="pct"/>
          </w:tcPr>
          <w:p w14:paraId="59FE9451"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168CC5C3" w14:textId="77777777" w:rsidR="00BA1DA0" w:rsidRPr="00251E78" w:rsidRDefault="00BA1DA0" w:rsidP="008E4322">
            <w:pPr>
              <w:rPr>
                <w:rFonts w:ascii="仿宋" w:eastAsia="仿宋" w:hAnsi="仿宋"/>
              </w:rPr>
            </w:pPr>
          </w:p>
        </w:tc>
      </w:tr>
      <w:tr w:rsidR="00BA1DA0" w:rsidRPr="00251E78" w14:paraId="0557DC44" w14:textId="77777777" w:rsidTr="008E4322">
        <w:trPr>
          <w:trHeight w:val="676"/>
        </w:trPr>
        <w:tc>
          <w:tcPr>
            <w:tcW w:w="295" w:type="pct"/>
            <w:vMerge/>
          </w:tcPr>
          <w:p w14:paraId="534450B4" w14:textId="77777777" w:rsidR="00BA1DA0" w:rsidRPr="00251E78" w:rsidRDefault="00BA1DA0" w:rsidP="008E4322">
            <w:pPr>
              <w:rPr>
                <w:rFonts w:ascii="仿宋" w:eastAsia="仿宋" w:hAnsi="仿宋"/>
              </w:rPr>
            </w:pPr>
          </w:p>
        </w:tc>
        <w:tc>
          <w:tcPr>
            <w:tcW w:w="332" w:type="pct"/>
            <w:vMerge/>
          </w:tcPr>
          <w:p w14:paraId="7ED8EE17" w14:textId="77777777" w:rsidR="00BA1DA0" w:rsidRPr="00251E78" w:rsidRDefault="00BA1DA0" w:rsidP="008E4322">
            <w:pPr>
              <w:rPr>
                <w:rFonts w:ascii="仿宋" w:eastAsia="仿宋" w:hAnsi="仿宋"/>
              </w:rPr>
            </w:pPr>
          </w:p>
        </w:tc>
        <w:tc>
          <w:tcPr>
            <w:tcW w:w="1842" w:type="pct"/>
            <w:gridSpan w:val="2"/>
          </w:tcPr>
          <w:p w14:paraId="6332ED5A" w14:textId="77777777" w:rsidR="00BA1DA0" w:rsidRPr="00251E78" w:rsidRDefault="00BA1DA0" w:rsidP="008E4322">
            <w:pPr>
              <w:rPr>
                <w:rFonts w:ascii="仿宋" w:eastAsia="仿宋" w:hAnsi="仿宋"/>
              </w:rPr>
            </w:pPr>
            <w:r w:rsidRPr="00251E78">
              <w:rPr>
                <w:rFonts w:ascii="仿宋" w:eastAsia="仿宋" w:hAnsi="仿宋" w:hint="eastAsia"/>
              </w:rPr>
              <w:t>危险货物港口经营人未采取措施消除事故隐患的</w:t>
            </w:r>
          </w:p>
        </w:tc>
        <w:tc>
          <w:tcPr>
            <w:tcW w:w="844" w:type="pct"/>
          </w:tcPr>
          <w:p w14:paraId="33C87F6C"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《港口危险货物安全管理规定》第80条</w:t>
            </w:r>
          </w:p>
        </w:tc>
        <w:tc>
          <w:tcPr>
            <w:tcW w:w="844" w:type="pct"/>
          </w:tcPr>
          <w:p w14:paraId="2DCD1107"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2F12F543" w14:textId="77777777" w:rsidR="00BA1DA0" w:rsidRPr="00251E78" w:rsidRDefault="00BA1DA0" w:rsidP="008E4322">
            <w:pPr>
              <w:rPr>
                <w:rFonts w:ascii="仿宋" w:eastAsia="仿宋" w:hAnsi="仿宋"/>
              </w:rPr>
            </w:pPr>
          </w:p>
        </w:tc>
      </w:tr>
      <w:tr w:rsidR="00BA1DA0" w:rsidRPr="00251E78" w14:paraId="7A95CA54" w14:textId="77777777" w:rsidTr="008E4322">
        <w:trPr>
          <w:trHeight w:val="676"/>
        </w:trPr>
        <w:tc>
          <w:tcPr>
            <w:tcW w:w="295" w:type="pct"/>
            <w:vMerge/>
          </w:tcPr>
          <w:p w14:paraId="16A9D6C7" w14:textId="77777777" w:rsidR="00BA1DA0" w:rsidRPr="00251E78" w:rsidRDefault="00BA1DA0" w:rsidP="008E4322">
            <w:pPr>
              <w:rPr>
                <w:rFonts w:ascii="仿宋" w:eastAsia="仿宋" w:hAnsi="仿宋"/>
              </w:rPr>
            </w:pPr>
          </w:p>
        </w:tc>
        <w:tc>
          <w:tcPr>
            <w:tcW w:w="332" w:type="pct"/>
            <w:vMerge/>
          </w:tcPr>
          <w:p w14:paraId="0CA13B01" w14:textId="77777777" w:rsidR="00BA1DA0" w:rsidRPr="00251E78" w:rsidRDefault="00BA1DA0" w:rsidP="008E4322">
            <w:pPr>
              <w:rPr>
                <w:rFonts w:ascii="仿宋" w:eastAsia="仿宋" w:hAnsi="仿宋"/>
              </w:rPr>
            </w:pPr>
          </w:p>
        </w:tc>
        <w:tc>
          <w:tcPr>
            <w:tcW w:w="1842" w:type="pct"/>
            <w:gridSpan w:val="2"/>
          </w:tcPr>
          <w:p w14:paraId="20615D5F" w14:textId="77777777" w:rsidR="00BA1DA0" w:rsidRPr="00251E78" w:rsidRDefault="00BA1DA0" w:rsidP="008E4322">
            <w:pPr>
              <w:rPr>
                <w:rFonts w:ascii="仿宋" w:eastAsia="仿宋" w:hAnsi="仿宋"/>
              </w:rPr>
            </w:pPr>
            <w:r w:rsidRPr="00251E78">
              <w:rPr>
                <w:rFonts w:ascii="仿宋" w:eastAsia="仿宋" w:hAnsi="仿宋" w:hint="eastAsia"/>
              </w:rPr>
              <w:t>装卸国家禁止通过该港口水域水路运输的危险货物的</w:t>
            </w:r>
          </w:p>
        </w:tc>
        <w:tc>
          <w:tcPr>
            <w:tcW w:w="844" w:type="pct"/>
          </w:tcPr>
          <w:p w14:paraId="5247CE57"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《港口危险货物安全管理规定》第82条</w:t>
            </w:r>
          </w:p>
        </w:tc>
        <w:tc>
          <w:tcPr>
            <w:tcW w:w="844" w:type="pct"/>
          </w:tcPr>
          <w:p w14:paraId="27C3CEBA"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1DDE775C" w14:textId="77777777" w:rsidR="00BA1DA0" w:rsidRPr="00251E78" w:rsidRDefault="00BA1DA0" w:rsidP="008E4322">
            <w:pPr>
              <w:rPr>
                <w:rFonts w:ascii="仿宋" w:eastAsia="仿宋" w:hAnsi="仿宋"/>
              </w:rPr>
            </w:pPr>
          </w:p>
        </w:tc>
      </w:tr>
      <w:tr w:rsidR="00BA1DA0" w:rsidRPr="00251E78" w14:paraId="0608685C" w14:textId="77777777" w:rsidTr="008E4322">
        <w:trPr>
          <w:trHeight w:val="676"/>
        </w:trPr>
        <w:tc>
          <w:tcPr>
            <w:tcW w:w="295" w:type="pct"/>
            <w:vMerge/>
          </w:tcPr>
          <w:p w14:paraId="5F7FE469" w14:textId="77777777" w:rsidR="00BA1DA0" w:rsidRPr="00251E78" w:rsidRDefault="00BA1DA0" w:rsidP="008E4322">
            <w:pPr>
              <w:rPr>
                <w:rFonts w:ascii="仿宋" w:eastAsia="仿宋" w:hAnsi="仿宋"/>
              </w:rPr>
            </w:pPr>
          </w:p>
        </w:tc>
        <w:tc>
          <w:tcPr>
            <w:tcW w:w="332" w:type="pct"/>
            <w:vMerge/>
          </w:tcPr>
          <w:p w14:paraId="486A7F90" w14:textId="77777777" w:rsidR="00BA1DA0" w:rsidRPr="00251E78" w:rsidRDefault="00BA1DA0" w:rsidP="008E4322">
            <w:pPr>
              <w:rPr>
                <w:rFonts w:ascii="仿宋" w:eastAsia="仿宋" w:hAnsi="仿宋"/>
              </w:rPr>
            </w:pPr>
          </w:p>
        </w:tc>
        <w:tc>
          <w:tcPr>
            <w:tcW w:w="1842" w:type="pct"/>
            <w:gridSpan w:val="2"/>
          </w:tcPr>
          <w:p w14:paraId="38AC94F9" w14:textId="77777777" w:rsidR="00BA1DA0" w:rsidRPr="00251E78" w:rsidRDefault="00BA1DA0" w:rsidP="008E4322">
            <w:pPr>
              <w:rPr>
                <w:rFonts w:ascii="仿宋" w:eastAsia="仿宋" w:hAnsi="仿宋"/>
              </w:rPr>
            </w:pPr>
            <w:r w:rsidRPr="00251E78">
              <w:rPr>
                <w:rFonts w:ascii="仿宋" w:eastAsia="仿宋" w:hAnsi="仿宋" w:hint="eastAsia"/>
              </w:rPr>
              <w:t>未如实记录危险货物作业基础数据的</w:t>
            </w:r>
          </w:p>
        </w:tc>
        <w:tc>
          <w:tcPr>
            <w:tcW w:w="844" w:type="pct"/>
          </w:tcPr>
          <w:p w14:paraId="4FDBF03E"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《港口危险货物安全管理规定》第82条</w:t>
            </w:r>
          </w:p>
        </w:tc>
        <w:tc>
          <w:tcPr>
            <w:tcW w:w="844" w:type="pct"/>
          </w:tcPr>
          <w:p w14:paraId="439C67EB"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624B83B4" w14:textId="77777777" w:rsidR="00BA1DA0" w:rsidRPr="00251E78" w:rsidRDefault="00BA1DA0" w:rsidP="008E4322">
            <w:pPr>
              <w:rPr>
                <w:rFonts w:ascii="仿宋" w:eastAsia="仿宋" w:hAnsi="仿宋"/>
              </w:rPr>
            </w:pPr>
          </w:p>
        </w:tc>
      </w:tr>
      <w:tr w:rsidR="00BA1DA0" w:rsidRPr="00251E78" w14:paraId="30AD865F" w14:textId="77777777" w:rsidTr="008E4322">
        <w:trPr>
          <w:trHeight w:val="676"/>
        </w:trPr>
        <w:tc>
          <w:tcPr>
            <w:tcW w:w="295" w:type="pct"/>
            <w:vMerge/>
          </w:tcPr>
          <w:p w14:paraId="0B984E58" w14:textId="77777777" w:rsidR="00BA1DA0" w:rsidRPr="00251E78" w:rsidRDefault="00BA1DA0" w:rsidP="008E4322">
            <w:pPr>
              <w:rPr>
                <w:rFonts w:ascii="仿宋" w:eastAsia="仿宋" w:hAnsi="仿宋"/>
              </w:rPr>
            </w:pPr>
          </w:p>
        </w:tc>
        <w:tc>
          <w:tcPr>
            <w:tcW w:w="332" w:type="pct"/>
            <w:vMerge/>
          </w:tcPr>
          <w:p w14:paraId="6D022CEE" w14:textId="77777777" w:rsidR="00BA1DA0" w:rsidRPr="00251E78" w:rsidRDefault="00BA1DA0" w:rsidP="008E4322">
            <w:pPr>
              <w:rPr>
                <w:rFonts w:ascii="仿宋" w:eastAsia="仿宋" w:hAnsi="仿宋"/>
              </w:rPr>
            </w:pPr>
          </w:p>
        </w:tc>
        <w:tc>
          <w:tcPr>
            <w:tcW w:w="1842" w:type="pct"/>
            <w:gridSpan w:val="2"/>
          </w:tcPr>
          <w:p w14:paraId="078291B0" w14:textId="77777777" w:rsidR="00BA1DA0" w:rsidRPr="00251E78" w:rsidRDefault="00BA1DA0" w:rsidP="008E4322">
            <w:pPr>
              <w:rPr>
                <w:rFonts w:ascii="仿宋" w:eastAsia="仿宋" w:hAnsi="仿宋"/>
              </w:rPr>
            </w:pPr>
            <w:r w:rsidRPr="00251E78">
              <w:rPr>
                <w:rFonts w:ascii="仿宋" w:eastAsia="仿宋" w:hAnsi="仿宋" w:hint="eastAsia"/>
              </w:rPr>
              <w:t>发现危险货物的包装和安全标志不符合相关规定仍进行作业的</w:t>
            </w:r>
          </w:p>
        </w:tc>
        <w:tc>
          <w:tcPr>
            <w:tcW w:w="844" w:type="pct"/>
          </w:tcPr>
          <w:p w14:paraId="371BBDB7"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《港口危险货物安全管理规定》第82条</w:t>
            </w:r>
          </w:p>
        </w:tc>
        <w:tc>
          <w:tcPr>
            <w:tcW w:w="844" w:type="pct"/>
          </w:tcPr>
          <w:p w14:paraId="3E49F8D6"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36DBFE0A" w14:textId="77777777" w:rsidR="00BA1DA0" w:rsidRPr="00251E78" w:rsidRDefault="00BA1DA0" w:rsidP="008E4322">
            <w:pPr>
              <w:rPr>
                <w:rFonts w:ascii="仿宋" w:eastAsia="仿宋" w:hAnsi="仿宋"/>
              </w:rPr>
            </w:pPr>
          </w:p>
        </w:tc>
      </w:tr>
      <w:tr w:rsidR="00BA1DA0" w:rsidRPr="00251E78" w14:paraId="50615017" w14:textId="77777777" w:rsidTr="008E4322">
        <w:trPr>
          <w:trHeight w:val="676"/>
        </w:trPr>
        <w:tc>
          <w:tcPr>
            <w:tcW w:w="295" w:type="pct"/>
            <w:vMerge/>
          </w:tcPr>
          <w:p w14:paraId="0C08C1F5" w14:textId="77777777" w:rsidR="00BA1DA0" w:rsidRPr="00251E78" w:rsidRDefault="00BA1DA0" w:rsidP="008E4322">
            <w:pPr>
              <w:rPr>
                <w:rFonts w:ascii="仿宋" w:eastAsia="仿宋" w:hAnsi="仿宋"/>
              </w:rPr>
            </w:pPr>
          </w:p>
        </w:tc>
        <w:tc>
          <w:tcPr>
            <w:tcW w:w="332" w:type="pct"/>
            <w:vMerge/>
          </w:tcPr>
          <w:p w14:paraId="47058681" w14:textId="77777777" w:rsidR="00BA1DA0" w:rsidRPr="00251E78" w:rsidRDefault="00BA1DA0" w:rsidP="008E4322">
            <w:pPr>
              <w:rPr>
                <w:rFonts w:ascii="仿宋" w:eastAsia="仿宋" w:hAnsi="仿宋"/>
              </w:rPr>
            </w:pPr>
          </w:p>
        </w:tc>
        <w:tc>
          <w:tcPr>
            <w:tcW w:w="1842" w:type="pct"/>
            <w:gridSpan w:val="2"/>
          </w:tcPr>
          <w:p w14:paraId="3A05ED0A" w14:textId="77777777" w:rsidR="00BA1DA0" w:rsidRPr="00251E78" w:rsidRDefault="00BA1DA0" w:rsidP="008E4322">
            <w:pPr>
              <w:rPr>
                <w:rFonts w:ascii="仿宋" w:eastAsia="仿宋" w:hAnsi="仿宋"/>
              </w:rPr>
            </w:pPr>
            <w:r w:rsidRPr="00251E78">
              <w:rPr>
                <w:rFonts w:ascii="仿宋" w:eastAsia="仿宋" w:hAnsi="仿宋" w:hint="eastAsia"/>
              </w:rPr>
              <w:t>未具备其作业使用的危险货物输送管道分布图、安全技术档案的</w:t>
            </w:r>
          </w:p>
        </w:tc>
        <w:tc>
          <w:tcPr>
            <w:tcW w:w="844" w:type="pct"/>
          </w:tcPr>
          <w:p w14:paraId="10635ADF"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《港口危险货物安全管理规定》第82条</w:t>
            </w:r>
          </w:p>
        </w:tc>
        <w:tc>
          <w:tcPr>
            <w:tcW w:w="844" w:type="pct"/>
          </w:tcPr>
          <w:p w14:paraId="4EA1E65E"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340F7752" w14:textId="77777777" w:rsidR="00BA1DA0" w:rsidRPr="00251E78" w:rsidRDefault="00BA1DA0" w:rsidP="008E4322">
            <w:pPr>
              <w:rPr>
                <w:rFonts w:ascii="仿宋" w:eastAsia="仿宋" w:hAnsi="仿宋"/>
              </w:rPr>
            </w:pPr>
          </w:p>
        </w:tc>
      </w:tr>
      <w:tr w:rsidR="00BA1DA0" w:rsidRPr="00251E78" w14:paraId="66681FB6" w14:textId="77777777" w:rsidTr="008E4322">
        <w:trPr>
          <w:trHeight w:val="676"/>
        </w:trPr>
        <w:tc>
          <w:tcPr>
            <w:tcW w:w="295" w:type="pct"/>
            <w:vMerge/>
          </w:tcPr>
          <w:p w14:paraId="404A7140" w14:textId="77777777" w:rsidR="00BA1DA0" w:rsidRPr="00251E78" w:rsidRDefault="00BA1DA0" w:rsidP="008E4322">
            <w:pPr>
              <w:rPr>
                <w:rFonts w:ascii="仿宋" w:eastAsia="仿宋" w:hAnsi="仿宋"/>
              </w:rPr>
            </w:pPr>
          </w:p>
        </w:tc>
        <w:tc>
          <w:tcPr>
            <w:tcW w:w="332" w:type="pct"/>
            <w:vMerge/>
          </w:tcPr>
          <w:p w14:paraId="02E77780" w14:textId="77777777" w:rsidR="00BA1DA0" w:rsidRPr="00251E78" w:rsidRDefault="00BA1DA0" w:rsidP="008E4322">
            <w:pPr>
              <w:rPr>
                <w:rFonts w:ascii="仿宋" w:eastAsia="仿宋" w:hAnsi="仿宋"/>
              </w:rPr>
            </w:pPr>
          </w:p>
        </w:tc>
        <w:tc>
          <w:tcPr>
            <w:tcW w:w="1842" w:type="pct"/>
            <w:gridSpan w:val="2"/>
          </w:tcPr>
          <w:p w14:paraId="04E01569" w14:textId="77777777" w:rsidR="00BA1DA0" w:rsidRPr="00251E78" w:rsidRDefault="00BA1DA0" w:rsidP="008E4322">
            <w:pPr>
              <w:rPr>
                <w:rFonts w:ascii="仿宋" w:eastAsia="仿宋" w:hAnsi="仿宋"/>
              </w:rPr>
            </w:pPr>
            <w:r w:rsidRPr="00251E78">
              <w:rPr>
                <w:rFonts w:ascii="仿宋" w:eastAsia="仿宋" w:hAnsi="仿宋" w:hint="eastAsia"/>
              </w:rPr>
              <w:t>未将重大事故隐患的排查和处理情况及时向港口行政管理部门备案的</w:t>
            </w:r>
          </w:p>
        </w:tc>
        <w:tc>
          <w:tcPr>
            <w:tcW w:w="844" w:type="pct"/>
          </w:tcPr>
          <w:p w14:paraId="23A2218F"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《港口危险货物安全管理规定》第82条</w:t>
            </w:r>
          </w:p>
        </w:tc>
        <w:tc>
          <w:tcPr>
            <w:tcW w:w="844" w:type="pct"/>
          </w:tcPr>
          <w:p w14:paraId="1DEE2F34"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55959453" w14:textId="77777777" w:rsidR="00BA1DA0" w:rsidRPr="00251E78" w:rsidRDefault="00BA1DA0" w:rsidP="008E4322">
            <w:pPr>
              <w:rPr>
                <w:rFonts w:ascii="仿宋" w:eastAsia="仿宋" w:hAnsi="仿宋"/>
              </w:rPr>
            </w:pPr>
          </w:p>
        </w:tc>
      </w:tr>
      <w:tr w:rsidR="00BA1DA0" w:rsidRPr="00251E78" w14:paraId="643B958D" w14:textId="77777777" w:rsidTr="008E4322">
        <w:trPr>
          <w:trHeight w:val="676"/>
        </w:trPr>
        <w:tc>
          <w:tcPr>
            <w:tcW w:w="295" w:type="pct"/>
            <w:vMerge/>
          </w:tcPr>
          <w:p w14:paraId="43956C53" w14:textId="77777777" w:rsidR="00BA1DA0" w:rsidRPr="00251E78" w:rsidRDefault="00BA1DA0" w:rsidP="008E4322">
            <w:pPr>
              <w:rPr>
                <w:rFonts w:ascii="仿宋" w:eastAsia="仿宋" w:hAnsi="仿宋"/>
              </w:rPr>
            </w:pPr>
          </w:p>
        </w:tc>
        <w:tc>
          <w:tcPr>
            <w:tcW w:w="332" w:type="pct"/>
            <w:vMerge/>
          </w:tcPr>
          <w:p w14:paraId="56697282" w14:textId="77777777" w:rsidR="00BA1DA0" w:rsidRPr="00251E78" w:rsidRDefault="00BA1DA0" w:rsidP="008E4322">
            <w:pPr>
              <w:rPr>
                <w:rFonts w:ascii="仿宋" w:eastAsia="仿宋" w:hAnsi="仿宋"/>
              </w:rPr>
            </w:pPr>
          </w:p>
        </w:tc>
        <w:tc>
          <w:tcPr>
            <w:tcW w:w="1842" w:type="pct"/>
            <w:gridSpan w:val="2"/>
          </w:tcPr>
          <w:p w14:paraId="265AD492" w14:textId="77777777" w:rsidR="00BA1DA0" w:rsidRPr="00251E78" w:rsidRDefault="00BA1DA0" w:rsidP="008E4322">
            <w:pPr>
              <w:rPr>
                <w:rFonts w:ascii="仿宋" w:eastAsia="仿宋" w:hAnsi="仿宋"/>
              </w:rPr>
            </w:pPr>
            <w:r w:rsidRPr="00251E78">
              <w:rPr>
                <w:rFonts w:ascii="仿宋" w:eastAsia="仿宋" w:hAnsi="仿宋" w:hint="eastAsia"/>
              </w:rPr>
              <w:t>未按照规定实施安全生产风险预防控制的</w:t>
            </w:r>
          </w:p>
        </w:tc>
        <w:tc>
          <w:tcPr>
            <w:tcW w:w="844" w:type="pct"/>
          </w:tcPr>
          <w:p w14:paraId="0599BBBC"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《港口危险货物安全管理规定》第82条</w:t>
            </w:r>
          </w:p>
        </w:tc>
        <w:tc>
          <w:tcPr>
            <w:tcW w:w="844" w:type="pct"/>
          </w:tcPr>
          <w:p w14:paraId="75C3D4D7" w14:textId="77777777" w:rsidR="00BA1DA0" w:rsidRPr="00251E78" w:rsidRDefault="00BA1DA0" w:rsidP="008E4322">
            <w:pPr>
              <w:jc w:val="center"/>
              <w:rPr>
                <w:rFonts w:ascii="仿宋" w:eastAsia="仿宋" w:hAnsi="仿宋"/>
              </w:rPr>
            </w:pPr>
            <w:r w:rsidRPr="00251E78">
              <w:rPr>
                <w:rFonts w:ascii="仿宋" w:eastAsia="仿宋" w:hAnsi="仿宋" w:hint="eastAsia"/>
              </w:rPr>
              <w:t>5</w:t>
            </w:r>
          </w:p>
        </w:tc>
        <w:tc>
          <w:tcPr>
            <w:tcW w:w="842" w:type="pct"/>
          </w:tcPr>
          <w:p w14:paraId="74C92920" w14:textId="77777777" w:rsidR="00BA1DA0" w:rsidRPr="00251E78" w:rsidRDefault="00BA1DA0" w:rsidP="008E4322">
            <w:pPr>
              <w:rPr>
                <w:rFonts w:ascii="仿宋" w:eastAsia="仿宋" w:hAnsi="仿宋"/>
              </w:rPr>
            </w:pPr>
          </w:p>
        </w:tc>
      </w:tr>
      <w:tr w:rsidR="00BA1DA0" w:rsidRPr="00251E78" w14:paraId="1D34DAD0" w14:textId="77777777" w:rsidTr="008E4322">
        <w:trPr>
          <w:trHeight w:val="676"/>
        </w:trPr>
        <w:tc>
          <w:tcPr>
            <w:tcW w:w="295" w:type="pct"/>
            <w:vMerge/>
          </w:tcPr>
          <w:p w14:paraId="5CE535D6" w14:textId="77777777" w:rsidR="00BA1DA0" w:rsidRPr="00251E78" w:rsidRDefault="00BA1DA0" w:rsidP="008E4322">
            <w:pPr>
              <w:rPr>
                <w:rFonts w:ascii="仿宋" w:eastAsia="仿宋" w:hAnsi="仿宋"/>
              </w:rPr>
            </w:pPr>
          </w:p>
        </w:tc>
        <w:tc>
          <w:tcPr>
            <w:tcW w:w="332" w:type="pct"/>
            <w:vMerge/>
          </w:tcPr>
          <w:p w14:paraId="604F36FF" w14:textId="77777777" w:rsidR="00BA1DA0" w:rsidRPr="00251E78" w:rsidRDefault="00BA1DA0" w:rsidP="008E4322">
            <w:pPr>
              <w:rPr>
                <w:rFonts w:ascii="仿宋" w:eastAsia="仿宋" w:hAnsi="仿宋"/>
              </w:rPr>
            </w:pPr>
          </w:p>
        </w:tc>
        <w:tc>
          <w:tcPr>
            <w:tcW w:w="1842" w:type="pct"/>
            <w:gridSpan w:val="2"/>
          </w:tcPr>
          <w:p w14:paraId="59FDAFD3" w14:textId="77777777" w:rsidR="00BA1DA0" w:rsidRPr="00251E78" w:rsidRDefault="00BA1DA0" w:rsidP="008E4322">
            <w:pPr>
              <w:rPr>
                <w:rFonts w:ascii="仿宋" w:eastAsia="仿宋" w:hAnsi="仿宋"/>
              </w:rPr>
            </w:pPr>
            <w:r w:rsidRPr="00251E78">
              <w:rPr>
                <w:rFonts w:ascii="仿宋" w:eastAsia="仿宋" w:hAnsi="仿宋" w:hint="eastAsia"/>
              </w:rPr>
              <w:t>危险货物港口经营人拒绝、阻碍港口行政管理部门依法实施安全监督检查的</w:t>
            </w:r>
          </w:p>
        </w:tc>
        <w:tc>
          <w:tcPr>
            <w:tcW w:w="844" w:type="pct"/>
          </w:tcPr>
          <w:p w14:paraId="744F0DA9" w14:textId="77777777" w:rsidR="00BA1DA0" w:rsidRPr="00251E78" w:rsidRDefault="00BA1DA0" w:rsidP="008E4322">
            <w:pPr>
              <w:rPr>
                <w:rFonts w:ascii="仿宋" w:eastAsia="仿宋" w:hAnsi="仿宋"/>
              </w:rPr>
            </w:pPr>
            <w:r w:rsidRPr="00251E78">
              <w:rPr>
                <w:rFonts w:ascii="仿宋" w:eastAsia="仿宋" w:hAnsi="仿宋" w:hint="eastAsia"/>
              </w:rPr>
              <w:t>《港口危险货物安全管理规定》第84条</w:t>
            </w:r>
          </w:p>
        </w:tc>
        <w:tc>
          <w:tcPr>
            <w:tcW w:w="844" w:type="pct"/>
          </w:tcPr>
          <w:p w14:paraId="17CC0EB3" w14:textId="77777777" w:rsidR="00BA1DA0" w:rsidRPr="00251E78" w:rsidRDefault="00BA1DA0" w:rsidP="008E4322">
            <w:pPr>
              <w:jc w:val="center"/>
              <w:rPr>
                <w:rFonts w:ascii="仿宋" w:eastAsia="仿宋" w:hAnsi="仿宋"/>
              </w:rPr>
            </w:pPr>
            <w:r w:rsidRPr="00251E78">
              <w:rPr>
                <w:rFonts w:ascii="仿宋" w:eastAsia="仿宋" w:hAnsi="仿宋" w:hint="eastAsia"/>
              </w:rPr>
              <w:t>10</w:t>
            </w:r>
          </w:p>
        </w:tc>
        <w:tc>
          <w:tcPr>
            <w:tcW w:w="842" w:type="pct"/>
          </w:tcPr>
          <w:p w14:paraId="0A5C97B6" w14:textId="77777777" w:rsidR="00BA1DA0" w:rsidRPr="00251E78" w:rsidRDefault="00BA1DA0" w:rsidP="008E4322">
            <w:pPr>
              <w:rPr>
                <w:rFonts w:ascii="仿宋" w:eastAsia="仿宋" w:hAnsi="仿宋"/>
              </w:rPr>
            </w:pPr>
          </w:p>
        </w:tc>
      </w:tr>
    </w:tbl>
    <w:p w14:paraId="0FBB3229" w14:textId="77777777" w:rsidR="00BA1DA0" w:rsidRPr="00251E78" w:rsidRDefault="00BA1DA0" w:rsidP="00BA1DA0">
      <w:pPr>
        <w:widowControl/>
        <w:jc w:val="left"/>
        <w:rPr>
          <w:rFonts w:ascii="仿宋" w:eastAsia="仿宋" w:hAnsi="仿宋"/>
          <w:lang w:bidi="ar"/>
        </w:rPr>
      </w:pPr>
      <w:r w:rsidRPr="00251E78">
        <w:rPr>
          <w:rFonts w:ascii="仿宋" w:eastAsia="仿宋" w:hAnsi="仿宋" w:hint="eastAsia"/>
          <w:lang w:bidi="ar"/>
        </w:rPr>
        <w:t>注：★项</w:t>
      </w:r>
      <w:r w:rsidRPr="00251E78">
        <w:rPr>
          <w:rFonts w:ascii="仿宋" w:eastAsia="仿宋" w:hAnsi="仿宋"/>
          <w:lang w:bidi="ar"/>
        </w:rPr>
        <w:t>不参与信用评价</w:t>
      </w:r>
    </w:p>
    <w:p w14:paraId="1B800525" w14:textId="77777777" w:rsidR="00BA1DA0" w:rsidRPr="00251E78" w:rsidRDefault="00BA1DA0" w:rsidP="00BA1DA0">
      <w:pPr>
        <w:widowControl/>
        <w:jc w:val="left"/>
        <w:rPr>
          <w:rFonts w:ascii="仿宋" w:eastAsia="仿宋" w:hAnsi="仿宋" w:cs="宋体"/>
          <w:color w:val="000000"/>
          <w:kern w:val="0"/>
          <w:sz w:val="28"/>
          <w:szCs w:val="28"/>
          <w:lang w:bidi="ar"/>
        </w:rPr>
        <w:sectPr w:rsidR="00BA1DA0" w:rsidRPr="00251E78">
          <w:pgSz w:w="16838" w:h="11906" w:orient="landscape"/>
          <w:pgMar w:top="1800" w:right="1440" w:bottom="1800" w:left="1440" w:header="851" w:footer="992" w:gutter="0"/>
          <w:cols w:space="425"/>
          <w:docGrid w:type="lines" w:linePitch="312"/>
        </w:sectPr>
      </w:pPr>
    </w:p>
    <w:p w14:paraId="19522367" w14:textId="77777777" w:rsidR="00BA1DA0" w:rsidRPr="00251E78" w:rsidRDefault="00BA1DA0" w:rsidP="00BA1DA0">
      <w:pPr>
        <w:widowControl/>
        <w:outlineLvl w:val="0"/>
        <w:rPr>
          <w:rFonts w:ascii="仿宋" w:eastAsia="仿宋" w:hAnsi="仿宋" w:cs="仿宋"/>
          <w:b/>
          <w:bCs/>
          <w:sz w:val="30"/>
          <w:szCs w:val="30"/>
        </w:rPr>
      </w:pPr>
      <w:r w:rsidRPr="00251E78">
        <w:rPr>
          <w:rFonts w:ascii="仿宋" w:eastAsia="仿宋" w:hAnsi="仿宋" w:cs="仿宋" w:hint="eastAsia"/>
          <w:b/>
          <w:bCs/>
          <w:sz w:val="30"/>
          <w:szCs w:val="30"/>
        </w:rPr>
        <w:lastRenderedPageBreak/>
        <w:t>附表</w:t>
      </w:r>
      <w:r w:rsidRPr="00251E78">
        <w:rPr>
          <w:rFonts w:ascii="仿宋" w:eastAsia="仿宋" w:hAnsi="仿宋" w:cs="仿宋"/>
          <w:b/>
          <w:bCs/>
          <w:sz w:val="30"/>
          <w:szCs w:val="30"/>
        </w:rPr>
        <w:t>3</w:t>
      </w:r>
    </w:p>
    <w:p w14:paraId="7F24DA6A" w14:textId="77777777" w:rsidR="00BA1DA0" w:rsidRPr="00251E78" w:rsidRDefault="00BA1DA0" w:rsidP="00BA1DA0">
      <w:pPr>
        <w:widowControl/>
        <w:jc w:val="center"/>
        <w:rPr>
          <w:rFonts w:ascii="仿宋" w:eastAsia="仿宋" w:hAnsi="仿宋" w:cs="Times New Roman"/>
          <w:b/>
          <w:bCs/>
          <w:sz w:val="32"/>
          <w:szCs w:val="20"/>
        </w:rPr>
      </w:pPr>
      <w:r w:rsidRPr="00251E78">
        <w:rPr>
          <w:rFonts w:ascii="仿宋" w:eastAsia="仿宋" w:hAnsi="仿宋"/>
          <w:b/>
          <w:bCs/>
          <w:sz w:val="32"/>
        </w:rPr>
        <w:t xml:space="preserve">  </w:t>
      </w:r>
      <w:r w:rsidRPr="00251E78">
        <w:rPr>
          <w:rFonts w:ascii="仿宋" w:eastAsia="仿宋" w:hAnsi="仿宋" w:hint="eastAsia"/>
          <w:b/>
          <w:bCs/>
          <w:sz w:val="32"/>
        </w:rPr>
        <w:t>水路运输市场从业人员违法违规失信行为主要内容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4080"/>
        <w:gridCol w:w="4262"/>
        <w:gridCol w:w="3439"/>
        <w:gridCol w:w="1295"/>
        <w:gridCol w:w="549"/>
      </w:tblGrid>
      <w:tr w:rsidR="00BA1DA0" w:rsidRPr="00251E78" w14:paraId="1C87B590" w14:textId="77777777" w:rsidTr="008E4322">
        <w:trPr>
          <w:trHeight w:val="451"/>
          <w:tblHeader/>
        </w:trPr>
        <w:tc>
          <w:tcPr>
            <w:tcW w:w="0" w:type="auto"/>
            <w:shd w:val="clear" w:color="auto" w:fill="D9D9D9" w:themeFill="background1" w:themeFillShade="D9"/>
          </w:tcPr>
          <w:p w14:paraId="43DC16F5" w14:textId="77777777" w:rsidR="00BA1DA0" w:rsidRPr="00251E78" w:rsidRDefault="00BA1DA0" w:rsidP="008E4322">
            <w:pPr>
              <w:widowControl/>
              <w:jc w:val="left"/>
              <w:rPr>
                <w:rFonts w:ascii="仿宋" w:eastAsia="仿宋" w:hAnsi="仿宋" w:cs="宋体"/>
                <w:b/>
                <w:bCs/>
                <w:color w:val="000000"/>
                <w:kern w:val="0"/>
                <w:sz w:val="24"/>
                <w:szCs w:val="28"/>
                <w:lang w:bidi="ar"/>
              </w:rPr>
            </w:pPr>
            <w:r w:rsidRPr="00251E78">
              <w:rPr>
                <w:rFonts w:ascii="仿宋" w:eastAsia="仿宋" w:hAnsi="仿宋" w:cs="宋体" w:hint="eastAsia"/>
                <w:b/>
                <w:bCs/>
                <w:color w:val="000000"/>
                <w:kern w:val="0"/>
                <w:sz w:val="24"/>
                <w:szCs w:val="28"/>
                <w:lang w:bidi="ar"/>
              </w:rPr>
              <w:t>序号</w:t>
            </w:r>
          </w:p>
        </w:tc>
        <w:tc>
          <w:tcPr>
            <w:tcW w:w="0" w:type="auto"/>
            <w:shd w:val="clear" w:color="auto" w:fill="D9D9D9" w:themeFill="background1" w:themeFillShade="D9"/>
            <w:vAlign w:val="center"/>
          </w:tcPr>
          <w:p w14:paraId="6D6997FB" w14:textId="77777777" w:rsidR="00BA1DA0" w:rsidRPr="00251E78" w:rsidRDefault="00BA1DA0" w:rsidP="008E4322">
            <w:pPr>
              <w:widowControl/>
              <w:ind w:firstLineChars="200" w:firstLine="482"/>
              <w:jc w:val="left"/>
              <w:rPr>
                <w:rFonts w:ascii="仿宋" w:eastAsia="仿宋" w:hAnsi="仿宋" w:cs="宋体"/>
                <w:b/>
                <w:bCs/>
                <w:color w:val="000000"/>
                <w:kern w:val="0"/>
                <w:sz w:val="24"/>
                <w:szCs w:val="28"/>
                <w:lang w:bidi="ar"/>
              </w:rPr>
            </w:pPr>
            <w:r w:rsidRPr="00251E78">
              <w:rPr>
                <w:rFonts w:ascii="仿宋" w:eastAsia="仿宋" w:hAnsi="仿宋" w:cs="宋体" w:hint="eastAsia"/>
                <w:b/>
                <w:bCs/>
                <w:color w:val="000000"/>
                <w:kern w:val="0"/>
                <w:sz w:val="24"/>
                <w:szCs w:val="28"/>
                <w:lang w:bidi="ar"/>
              </w:rPr>
              <w:t>从业人员</w:t>
            </w:r>
          </w:p>
        </w:tc>
        <w:tc>
          <w:tcPr>
            <w:tcW w:w="0" w:type="auto"/>
            <w:shd w:val="clear" w:color="auto" w:fill="D9D9D9" w:themeFill="background1" w:themeFillShade="D9"/>
            <w:vAlign w:val="center"/>
          </w:tcPr>
          <w:p w14:paraId="06F8765E" w14:textId="77777777" w:rsidR="00BA1DA0" w:rsidRPr="00251E78" w:rsidRDefault="00BA1DA0" w:rsidP="008E4322">
            <w:pPr>
              <w:widowControl/>
              <w:ind w:firstLineChars="200" w:firstLine="482"/>
              <w:jc w:val="left"/>
              <w:rPr>
                <w:rFonts w:ascii="仿宋" w:eastAsia="仿宋" w:hAnsi="仿宋" w:cs="宋体"/>
                <w:b/>
                <w:bCs/>
                <w:color w:val="000000"/>
                <w:kern w:val="0"/>
                <w:sz w:val="24"/>
                <w:szCs w:val="28"/>
                <w:lang w:bidi="ar"/>
              </w:rPr>
            </w:pPr>
            <w:r w:rsidRPr="00251E78">
              <w:rPr>
                <w:rFonts w:ascii="仿宋" w:eastAsia="仿宋" w:hAnsi="仿宋" w:cs="宋体" w:hint="eastAsia"/>
                <w:b/>
                <w:bCs/>
                <w:color w:val="000000"/>
                <w:kern w:val="0"/>
                <w:sz w:val="24"/>
                <w:szCs w:val="28"/>
                <w:lang w:bidi="ar"/>
              </w:rPr>
              <w:t>失信行为</w:t>
            </w:r>
          </w:p>
        </w:tc>
        <w:tc>
          <w:tcPr>
            <w:tcW w:w="0" w:type="auto"/>
            <w:shd w:val="clear" w:color="auto" w:fill="D9D9D9" w:themeFill="background1" w:themeFillShade="D9"/>
            <w:vAlign w:val="center"/>
          </w:tcPr>
          <w:p w14:paraId="04E1A322" w14:textId="77777777" w:rsidR="00BA1DA0" w:rsidRPr="00251E78" w:rsidRDefault="00BA1DA0" w:rsidP="008E4322">
            <w:pPr>
              <w:widowControl/>
              <w:ind w:firstLineChars="200" w:firstLine="482"/>
              <w:jc w:val="left"/>
              <w:rPr>
                <w:rFonts w:ascii="仿宋" w:eastAsia="仿宋" w:hAnsi="仿宋" w:cs="宋体"/>
                <w:b/>
                <w:bCs/>
                <w:color w:val="000000"/>
                <w:kern w:val="0"/>
                <w:sz w:val="24"/>
                <w:szCs w:val="28"/>
                <w:lang w:bidi="ar"/>
              </w:rPr>
            </w:pPr>
            <w:r w:rsidRPr="00251E78">
              <w:rPr>
                <w:rFonts w:ascii="仿宋" w:eastAsia="仿宋" w:hAnsi="仿宋" w:cs="宋体" w:hint="eastAsia"/>
                <w:b/>
                <w:bCs/>
                <w:color w:val="000000"/>
                <w:kern w:val="0"/>
                <w:sz w:val="24"/>
                <w:szCs w:val="28"/>
                <w:lang w:bidi="ar"/>
              </w:rPr>
              <w:t>法律法规依据</w:t>
            </w:r>
          </w:p>
        </w:tc>
        <w:tc>
          <w:tcPr>
            <w:tcW w:w="0" w:type="auto"/>
            <w:shd w:val="clear" w:color="auto" w:fill="D9D9D9" w:themeFill="background1" w:themeFillShade="D9"/>
            <w:vAlign w:val="center"/>
          </w:tcPr>
          <w:p w14:paraId="5F3BFE8E" w14:textId="77777777" w:rsidR="00BA1DA0" w:rsidRPr="00251E78" w:rsidRDefault="00BA1DA0" w:rsidP="008E4322">
            <w:pPr>
              <w:widowControl/>
              <w:jc w:val="left"/>
              <w:rPr>
                <w:rFonts w:ascii="仿宋" w:eastAsia="仿宋" w:hAnsi="仿宋" w:cs="宋体"/>
                <w:b/>
                <w:bCs/>
                <w:color w:val="000000"/>
                <w:kern w:val="0"/>
                <w:sz w:val="24"/>
                <w:szCs w:val="28"/>
                <w:lang w:bidi="ar"/>
              </w:rPr>
            </w:pPr>
            <w:r w:rsidRPr="00251E78">
              <w:rPr>
                <w:rFonts w:ascii="仿宋" w:eastAsia="仿宋" w:hAnsi="仿宋" w:cs="宋体" w:hint="eastAsia"/>
                <w:b/>
                <w:bCs/>
                <w:kern w:val="0"/>
                <w:sz w:val="24"/>
              </w:rPr>
              <w:t>扣分标准（分/次）</w:t>
            </w:r>
          </w:p>
        </w:tc>
        <w:tc>
          <w:tcPr>
            <w:tcW w:w="0" w:type="auto"/>
            <w:shd w:val="clear" w:color="auto" w:fill="D9D9D9" w:themeFill="background1" w:themeFillShade="D9"/>
            <w:vAlign w:val="center"/>
          </w:tcPr>
          <w:p w14:paraId="1BA17810" w14:textId="77777777" w:rsidR="00BA1DA0" w:rsidRPr="00251E78" w:rsidRDefault="00BA1DA0" w:rsidP="008E4322">
            <w:pPr>
              <w:widowControl/>
              <w:jc w:val="left"/>
              <w:rPr>
                <w:rFonts w:ascii="仿宋" w:eastAsia="仿宋" w:hAnsi="仿宋" w:cs="宋体"/>
                <w:b/>
                <w:bCs/>
                <w:color w:val="000000"/>
                <w:kern w:val="0"/>
                <w:sz w:val="24"/>
                <w:szCs w:val="28"/>
                <w:lang w:bidi="ar"/>
              </w:rPr>
            </w:pPr>
            <w:r w:rsidRPr="00251E78">
              <w:rPr>
                <w:rFonts w:ascii="仿宋" w:eastAsia="仿宋" w:hAnsi="仿宋" w:cs="宋体" w:hint="eastAsia"/>
                <w:b/>
                <w:bCs/>
                <w:color w:val="000000"/>
                <w:kern w:val="0"/>
                <w:sz w:val="24"/>
                <w:szCs w:val="28"/>
                <w:lang w:bidi="ar"/>
              </w:rPr>
              <w:t>备注</w:t>
            </w:r>
          </w:p>
        </w:tc>
      </w:tr>
      <w:tr w:rsidR="00BA1DA0" w:rsidRPr="00251E78" w14:paraId="46450F18" w14:textId="77777777" w:rsidTr="008E4322">
        <w:trPr>
          <w:trHeight w:val="1183"/>
        </w:trPr>
        <w:tc>
          <w:tcPr>
            <w:tcW w:w="0" w:type="auto"/>
          </w:tcPr>
          <w:p w14:paraId="1D4D0E2F"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1</w:t>
            </w:r>
          </w:p>
        </w:tc>
        <w:tc>
          <w:tcPr>
            <w:tcW w:w="0" w:type="auto"/>
            <w:vAlign w:val="center"/>
          </w:tcPr>
          <w:p w14:paraId="3025F5BF"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港口危险货物储存作业经营人的主要安全管理人员、直接负责的主管人员和其他责任人员</w:t>
            </w:r>
          </w:p>
        </w:tc>
        <w:tc>
          <w:tcPr>
            <w:tcW w:w="0" w:type="auto"/>
            <w:vAlign w:val="center"/>
          </w:tcPr>
          <w:p w14:paraId="3B515D9B" w14:textId="77777777" w:rsidR="00BA1DA0" w:rsidRPr="00251E78" w:rsidRDefault="00BA1DA0" w:rsidP="008E4322">
            <w:pPr>
              <w:widowControl/>
              <w:jc w:val="left"/>
              <w:rPr>
                <w:rFonts w:ascii="仿宋" w:eastAsia="仿宋" w:hAnsi="仿宋" w:cs="宋体"/>
                <w:color w:val="000000"/>
                <w:kern w:val="0"/>
                <w:sz w:val="24"/>
                <w:szCs w:val="28"/>
                <w:lang w:bidi="ar"/>
              </w:rPr>
            </w:pPr>
            <w:proofErr w:type="gramStart"/>
            <w:r w:rsidRPr="00251E78">
              <w:rPr>
                <w:rFonts w:ascii="仿宋" w:eastAsia="仿宋" w:hAnsi="仿宋" w:cs="宋体"/>
                <w:color w:val="000000"/>
                <w:kern w:val="0"/>
                <w:sz w:val="24"/>
                <w:szCs w:val="28"/>
                <w:lang w:bidi="ar"/>
              </w:rPr>
              <w:t>港口危货储存</w:t>
            </w:r>
            <w:proofErr w:type="gramEnd"/>
            <w:r w:rsidRPr="00251E78">
              <w:rPr>
                <w:rFonts w:ascii="仿宋" w:eastAsia="仿宋" w:hAnsi="仿宋" w:cs="宋体"/>
                <w:color w:val="000000"/>
                <w:kern w:val="0"/>
                <w:sz w:val="24"/>
                <w:szCs w:val="28"/>
                <w:lang w:bidi="ar"/>
              </w:rPr>
              <w:t>单位主要安全管理人员</w:t>
            </w:r>
            <w:r w:rsidRPr="00251E78">
              <w:rPr>
                <w:rFonts w:ascii="仿宋" w:eastAsia="仿宋" w:hAnsi="仿宋" w:cs="宋体" w:hint="eastAsia"/>
                <w:color w:val="000000"/>
                <w:kern w:val="0"/>
                <w:sz w:val="24"/>
                <w:szCs w:val="28"/>
                <w:lang w:bidi="ar"/>
              </w:rPr>
              <w:t>未按规定经考核合格的</w:t>
            </w:r>
          </w:p>
        </w:tc>
        <w:tc>
          <w:tcPr>
            <w:tcW w:w="0" w:type="auto"/>
            <w:vAlign w:val="center"/>
          </w:tcPr>
          <w:p w14:paraId="3B80C625"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《危险货物水路运输从业人员考核和从业人员资格管理规定》第二十六条</w:t>
            </w:r>
          </w:p>
        </w:tc>
        <w:tc>
          <w:tcPr>
            <w:tcW w:w="0" w:type="auto"/>
            <w:vAlign w:val="center"/>
          </w:tcPr>
          <w:p w14:paraId="563E542E" w14:textId="77777777" w:rsidR="00BA1DA0" w:rsidRPr="00251E78" w:rsidRDefault="00BA1DA0" w:rsidP="008E4322">
            <w:pPr>
              <w:widowControl/>
              <w:ind w:firstLineChars="200" w:firstLine="480"/>
              <w:jc w:val="left"/>
              <w:rPr>
                <w:rFonts w:ascii="仿宋" w:eastAsia="仿宋" w:hAnsi="仿宋" w:cs="宋体"/>
                <w:color w:val="000000"/>
                <w:kern w:val="0"/>
                <w:sz w:val="24"/>
                <w:szCs w:val="28"/>
                <w:lang w:bidi="ar"/>
              </w:rPr>
            </w:pPr>
            <w:r w:rsidRPr="00251E78">
              <w:rPr>
                <w:rFonts w:ascii="仿宋" w:eastAsia="仿宋" w:hAnsi="仿宋" w:cs="宋体"/>
                <w:color w:val="000000"/>
                <w:kern w:val="0"/>
                <w:sz w:val="24"/>
                <w:szCs w:val="28"/>
                <w:lang w:bidi="ar"/>
              </w:rPr>
              <w:t>6</w:t>
            </w:r>
          </w:p>
        </w:tc>
        <w:tc>
          <w:tcPr>
            <w:tcW w:w="0" w:type="auto"/>
          </w:tcPr>
          <w:p w14:paraId="30304147" w14:textId="77777777" w:rsidR="00BA1DA0" w:rsidRPr="00251E78" w:rsidRDefault="00BA1DA0" w:rsidP="008E4322">
            <w:pPr>
              <w:widowControl/>
              <w:ind w:firstLineChars="200" w:firstLine="480"/>
              <w:jc w:val="left"/>
              <w:rPr>
                <w:rFonts w:ascii="仿宋" w:eastAsia="仿宋" w:hAnsi="仿宋" w:cs="宋体"/>
                <w:color w:val="000000"/>
                <w:kern w:val="0"/>
                <w:sz w:val="24"/>
                <w:szCs w:val="28"/>
                <w:lang w:bidi="ar"/>
              </w:rPr>
            </w:pPr>
          </w:p>
        </w:tc>
      </w:tr>
      <w:tr w:rsidR="00BA1DA0" w:rsidRPr="00251E78" w14:paraId="0C65548A" w14:textId="77777777" w:rsidTr="008E4322">
        <w:trPr>
          <w:trHeight w:val="761"/>
        </w:trPr>
        <w:tc>
          <w:tcPr>
            <w:tcW w:w="0" w:type="auto"/>
          </w:tcPr>
          <w:p w14:paraId="6260DE70"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2</w:t>
            </w:r>
          </w:p>
        </w:tc>
        <w:tc>
          <w:tcPr>
            <w:tcW w:w="0" w:type="auto"/>
            <w:vMerge w:val="restart"/>
            <w:vAlign w:val="center"/>
          </w:tcPr>
          <w:p w14:paraId="39425CE8"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危险化学品港口经营人的装卸管理人员</w:t>
            </w:r>
          </w:p>
        </w:tc>
        <w:tc>
          <w:tcPr>
            <w:tcW w:w="0" w:type="auto"/>
            <w:vAlign w:val="center"/>
          </w:tcPr>
          <w:p w14:paraId="41F3118A"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color w:val="000000"/>
                <w:kern w:val="0"/>
                <w:sz w:val="24"/>
                <w:szCs w:val="28"/>
                <w:lang w:bidi="ar"/>
              </w:rPr>
              <w:t>水路运输企业的装卸管理人员</w:t>
            </w:r>
            <w:r w:rsidRPr="00251E78">
              <w:rPr>
                <w:rFonts w:ascii="仿宋" w:eastAsia="仿宋" w:hAnsi="仿宋" w:cs="宋体" w:hint="eastAsia"/>
                <w:color w:val="000000"/>
                <w:kern w:val="0"/>
                <w:sz w:val="24"/>
                <w:szCs w:val="28"/>
                <w:lang w:bidi="ar"/>
              </w:rPr>
              <w:t>未取得相应种类的《危险化学品水路从业资格证书》上岗作业的</w:t>
            </w:r>
          </w:p>
        </w:tc>
        <w:tc>
          <w:tcPr>
            <w:tcW w:w="0" w:type="auto"/>
            <w:vAlign w:val="center"/>
          </w:tcPr>
          <w:p w14:paraId="24F4AC22"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《危险货物水路运输从业人员考核和从业人员资格管理规定》第二十七条</w:t>
            </w:r>
          </w:p>
        </w:tc>
        <w:tc>
          <w:tcPr>
            <w:tcW w:w="0" w:type="auto"/>
            <w:vAlign w:val="center"/>
          </w:tcPr>
          <w:p w14:paraId="597C5563" w14:textId="77777777" w:rsidR="00BA1DA0" w:rsidRPr="00251E78" w:rsidRDefault="00BA1DA0" w:rsidP="008E4322">
            <w:pPr>
              <w:widowControl/>
              <w:ind w:firstLineChars="200" w:firstLine="480"/>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2</w:t>
            </w:r>
          </w:p>
        </w:tc>
        <w:tc>
          <w:tcPr>
            <w:tcW w:w="0" w:type="auto"/>
          </w:tcPr>
          <w:p w14:paraId="11E4AA48" w14:textId="77777777" w:rsidR="00BA1DA0" w:rsidRPr="00251E78" w:rsidRDefault="00BA1DA0" w:rsidP="008E4322">
            <w:pPr>
              <w:widowControl/>
              <w:ind w:firstLineChars="200" w:firstLine="480"/>
              <w:jc w:val="left"/>
              <w:rPr>
                <w:rFonts w:ascii="仿宋" w:eastAsia="仿宋" w:hAnsi="仿宋" w:cs="宋体"/>
                <w:color w:val="000000"/>
                <w:kern w:val="0"/>
                <w:sz w:val="24"/>
                <w:szCs w:val="28"/>
                <w:lang w:bidi="ar"/>
              </w:rPr>
            </w:pPr>
          </w:p>
        </w:tc>
      </w:tr>
      <w:tr w:rsidR="00BA1DA0" w:rsidRPr="00251E78" w14:paraId="2DF6D93E" w14:textId="77777777" w:rsidTr="008E4322">
        <w:trPr>
          <w:trHeight w:val="761"/>
        </w:trPr>
        <w:tc>
          <w:tcPr>
            <w:tcW w:w="0" w:type="auto"/>
          </w:tcPr>
          <w:p w14:paraId="2668F772"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3</w:t>
            </w:r>
          </w:p>
        </w:tc>
        <w:tc>
          <w:tcPr>
            <w:tcW w:w="0" w:type="auto"/>
            <w:vMerge/>
            <w:vAlign w:val="center"/>
          </w:tcPr>
          <w:p w14:paraId="23E98491" w14:textId="77777777" w:rsidR="00BA1DA0" w:rsidRPr="00251E78" w:rsidRDefault="00BA1DA0" w:rsidP="008E4322">
            <w:pPr>
              <w:widowControl/>
              <w:ind w:firstLineChars="200" w:firstLine="480"/>
              <w:jc w:val="left"/>
              <w:rPr>
                <w:rFonts w:ascii="仿宋" w:eastAsia="仿宋" w:hAnsi="仿宋" w:cs="宋体"/>
                <w:color w:val="000000"/>
                <w:kern w:val="0"/>
                <w:sz w:val="24"/>
                <w:szCs w:val="28"/>
                <w:lang w:bidi="ar"/>
              </w:rPr>
            </w:pPr>
          </w:p>
        </w:tc>
        <w:tc>
          <w:tcPr>
            <w:tcW w:w="0" w:type="auto"/>
            <w:vAlign w:val="center"/>
          </w:tcPr>
          <w:p w14:paraId="508F7256"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color w:val="000000"/>
                <w:kern w:val="0"/>
                <w:sz w:val="24"/>
                <w:szCs w:val="28"/>
                <w:lang w:bidi="ar"/>
              </w:rPr>
              <w:t>装卸管理人员</w:t>
            </w:r>
            <w:r w:rsidRPr="00251E78">
              <w:rPr>
                <w:rFonts w:ascii="仿宋" w:eastAsia="仿宋" w:hAnsi="仿宋" w:cs="宋体" w:hint="eastAsia"/>
                <w:color w:val="000000"/>
                <w:kern w:val="0"/>
                <w:sz w:val="24"/>
                <w:szCs w:val="28"/>
                <w:lang w:bidi="ar"/>
              </w:rPr>
              <w:t>将本人的《危险化学品水路从业资格证书》转借他人使用的</w:t>
            </w:r>
          </w:p>
        </w:tc>
        <w:tc>
          <w:tcPr>
            <w:tcW w:w="0" w:type="auto"/>
            <w:vAlign w:val="center"/>
          </w:tcPr>
          <w:p w14:paraId="2A2227E8"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《危险货物水路运输从业人员考核和从业人员资格管理规定》第二十九条</w:t>
            </w:r>
          </w:p>
        </w:tc>
        <w:tc>
          <w:tcPr>
            <w:tcW w:w="0" w:type="auto"/>
            <w:vAlign w:val="center"/>
          </w:tcPr>
          <w:p w14:paraId="7B61C0E0" w14:textId="77777777" w:rsidR="00BA1DA0" w:rsidRPr="00251E78" w:rsidRDefault="00BA1DA0" w:rsidP="008E4322">
            <w:pPr>
              <w:widowControl/>
              <w:ind w:firstLineChars="200" w:firstLine="480"/>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6</w:t>
            </w:r>
          </w:p>
        </w:tc>
        <w:tc>
          <w:tcPr>
            <w:tcW w:w="0" w:type="auto"/>
          </w:tcPr>
          <w:p w14:paraId="70314A28" w14:textId="77777777" w:rsidR="00BA1DA0" w:rsidRPr="00251E78" w:rsidRDefault="00BA1DA0" w:rsidP="008E4322">
            <w:pPr>
              <w:widowControl/>
              <w:ind w:firstLineChars="200" w:firstLine="480"/>
              <w:jc w:val="left"/>
              <w:rPr>
                <w:rFonts w:ascii="仿宋" w:eastAsia="仿宋" w:hAnsi="仿宋" w:cs="宋体"/>
                <w:color w:val="000000"/>
                <w:kern w:val="0"/>
                <w:sz w:val="24"/>
                <w:szCs w:val="28"/>
                <w:lang w:bidi="ar"/>
              </w:rPr>
            </w:pPr>
          </w:p>
        </w:tc>
      </w:tr>
      <w:tr w:rsidR="00BA1DA0" w:rsidRPr="00251E78" w14:paraId="0213935C" w14:textId="77777777" w:rsidTr="008E4322">
        <w:trPr>
          <w:trHeight w:val="784"/>
        </w:trPr>
        <w:tc>
          <w:tcPr>
            <w:tcW w:w="0" w:type="auto"/>
          </w:tcPr>
          <w:p w14:paraId="71F8EAF9"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4</w:t>
            </w:r>
          </w:p>
        </w:tc>
        <w:tc>
          <w:tcPr>
            <w:tcW w:w="0" w:type="auto"/>
            <w:vMerge/>
            <w:vAlign w:val="center"/>
          </w:tcPr>
          <w:p w14:paraId="755B4F49" w14:textId="77777777" w:rsidR="00BA1DA0" w:rsidRPr="00251E78" w:rsidRDefault="00BA1DA0" w:rsidP="008E4322">
            <w:pPr>
              <w:widowControl/>
              <w:ind w:firstLineChars="200" w:firstLine="480"/>
              <w:jc w:val="left"/>
              <w:rPr>
                <w:rFonts w:ascii="仿宋" w:eastAsia="仿宋" w:hAnsi="仿宋" w:cs="宋体"/>
                <w:color w:val="000000"/>
                <w:kern w:val="0"/>
                <w:sz w:val="24"/>
                <w:szCs w:val="28"/>
                <w:lang w:bidi="ar"/>
              </w:rPr>
            </w:pPr>
          </w:p>
        </w:tc>
        <w:tc>
          <w:tcPr>
            <w:tcW w:w="0" w:type="auto"/>
            <w:vAlign w:val="center"/>
          </w:tcPr>
          <w:p w14:paraId="4AFD9509"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color w:val="000000"/>
                <w:kern w:val="0"/>
                <w:sz w:val="24"/>
                <w:szCs w:val="28"/>
                <w:lang w:bidi="ar"/>
              </w:rPr>
              <w:t>装卸管理人员</w:t>
            </w:r>
            <w:r w:rsidRPr="00251E78">
              <w:rPr>
                <w:rFonts w:ascii="仿宋" w:eastAsia="仿宋" w:hAnsi="仿宋" w:cs="宋体" w:hint="eastAsia"/>
                <w:color w:val="000000"/>
                <w:kern w:val="0"/>
                <w:sz w:val="24"/>
                <w:szCs w:val="28"/>
                <w:lang w:bidi="ar"/>
              </w:rPr>
              <w:t>涂改《危险化学品水路从业资格证书》的</w:t>
            </w:r>
          </w:p>
        </w:tc>
        <w:tc>
          <w:tcPr>
            <w:tcW w:w="0" w:type="auto"/>
            <w:vAlign w:val="center"/>
          </w:tcPr>
          <w:p w14:paraId="7D4B5B4C"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《危险货物水路运输从业人员考核和从业人员资格管理规定》第二十九条</w:t>
            </w:r>
          </w:p>
        </w:tc>
        <w:tc>
          <w:tcPr>
            <w:tcW w:w="0" w:type="auto"/>
            <w:vAlign w:val="center"/>
          </w:tcPr>
          <w:p w14:paraId="4EFA7B6E" w14:textId="77777777" w:rsidR="00BA1DA0" w:rsidRPr="00251E78" w:rsidRDefault="00BA1DA0" w:rsidP="008E4322">
            <w:pPr>
              <w:widowControl/>
              <w:ind w:firstLineChars="200" w:firstLine="480"/>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6</w:t>
            </w:r>
          </w:p>
        </w:tc>
        <w:tc>
          <w:tcPr>
            <w:tcW w:w="0" w:type="auto"/>
          </w:tcPr>
          <w:p w14:paraId="7A5DF882" w14:textId="77777777" w:rsidR="00BA1DA0" w:rsidRPr="00251E78" w:rsidRDefault="00BA1DA0" w:rsidP="008E4322">
            <w:pPr>
              <w:widowControl/>
              <w:ind w:firstLineChars="200" w:firstLine="480"/>
              <w:jc w:val="left"/>
              <w:rPr>
                <w:rFonts w:ascii="仿宋" w:eastAsia="仿宋" w:hAnsi="仿宋" w:cs="宋体"/>
                <w:color w:val="000000"/>
                <w:kern w:val="0"/>
                <w:sz w:val="24"/>
                <w:szCs w:val="28"/>
                <w:lang w:bidi="ar"/>
              </w:rPr>
            </w:pPr>
          </w:p>
        </w:tc>
      </w:tr>
      <w:tr w:rsidR="00BA1DA0" w:rsidRPr="00251E78" w14:paraId="0306511A" w14:textId="77777777" w:rsidTr="008E4322">
        <w:trPr>
          <w:trHeight w:val="784"/>
        </w:trPr>
        <w:tc>
          <w:tcPr>
            <w:tcW w:w="0" w:type="auto"/>
          </w:tcPr>
          <w:p w14:paraId="4408D4E9"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5</w:t>
            </w:r>
          </w:p>
        </w:tc>
        <w:tc>
          <w:tcPr>
            <w:tcW w:w="0" w:type="auto"/>
            <w:vAlign w:val="center"/>
          </w:tcPr>
          <w:p w14:paraId="21DCDA19"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国内水路运输(含辅助业) 业务经营者的海</w:t>
            </w:r>
            <w:proofErr w:type="gramStart"/>
            <w:r w:rsidRPr="00251E78">
              <w:rPr>
                <w:rFonts w:ascii="仿宋" w:eastAsia="仿宋" w:hAnsi="仿宋" w:cs="宋体" w:hint="eastAsia"/>
                <w:color w:val="000000"/>
                <w:kern w:val="0"/>
                <w:sz w:val="24"/>
                <w:szCs w:val="28"/>
                <w:lang w:bidi="ar"/>
              </w:rPr>
              <w:t>务</w:t>
            </w:r>
            <w:proofErr w:type="gramEnd"/>
            <w:r w:rsidRPr="00251E78">
              <w:rPr>
                <w:rFonts w:ascii="仿宋" w:eastAsia="仿宋" w:hAnsi="仿宋" w:cs="宋体" w:hint="eastAsia"/>
                <w:color w:val="000000"/>
                <w:kern w:val="0"/>
                <w:sz w:val="24"/>
                <w:szCs w:val="28"/>
                <w:lang w:bidi="ar"/>
              </w:rPr>
              <w:t>、机务管理人员</w:t>
            </w:r>
          </w:p>
        </w:tc>
        <w:tc>
          <w:tcPr>
            <w:tcW w:w="0" w:type="auto"/>
            <w:vAlign w:val="center"/>
          </w:tcPr>
          <w:p w14:paraId="30A7A755"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海</w:t>
            </w:r>
            <w:proofErr w:type="gramStart"/>
            <w:r w:rsidRPr="00251E78">
              <w:rPr>
                <w:rFonts w:ascii="仿宋" w:eastAsia="仿宋" w:hAnsi="仿宋" w:cs="宋体" w:hint="eastAsia"/>
                <w:color w:val="000000"/>
                <w:kern w:val="0"/>
                <w:sz w:val="24"/>
                <w:szCs w:val="28"/>
                <w:lang w:bidi="ar"/>
              </w:rPr>
              <w:t>务</w:t>
            </w:r>
            <w:proofErr w:type="gramEnd"/>
            <w:r w:rsidRPr="00251E78">
              <w:rPr>
                <w:rFonts w:ascii="仿宋" w:eastAsia="仿宋" w:hAnsi="仿宋" w:cs="宋体" w:hint="eastAsia"/>
                <w:color w:val="000000"/>
                <w:kern w:val="0"/>
                <w:sz w:val="24"/>
                <w:szCs w:val="28"/>
                <w:lang w:bidi="ar"/>
              </w:rPr>
              <w:t>、机务管理人员的从业资历与其经营范围不相适应</w:t>
            </w:r>
          </w:p>
        </w:tc>
        <w:tc>
          <w:tcPr>
            <w:tcW w:w="0" w:type="auto"/>
            <w:vAlign w:val="center"/>
          </w:tcPr>
          <w:p w14:paraId="2ACB2ED6"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《国内水路运输管理规定》第八条</w:t>
            </w:r>
          </w:p>
        </w:tc>
        <w:tc>
          <w:tcPr>
            <w:tcW w:w="0" w:type="auto"/>
            <w:vAlign w:val="center"/>
          </w:tcPr>
          <w:p w14:paraId="4FD0A21B" w14:textId="77777777" w:rsidR="00BA1DA0" w:rsidRPr="00251E78" w:rsidRDefault="00BA1DA0" w:rsidP="008E4322">
            <w:pPr>
              <w:widowControl/>
              <w:ind w:firstLineChars="200" w:firstLine="480"/>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10</w:t>
            </w:r>
          </w:p>
        </w:tc>
        <w:tc>
          <w:tcPr>
            <w:tcW w:w="0" w:type="auto"/>
          </w:tcPr>
          <w:p w14:paraId="11E7C1E6" w14:textId="77777777" w:rsidR="00BA1DA0" w:rsidRPr="00251E78" w:rsidRDefault="00BA1DA0" w:rsidP="008E4322">
            <w:pPr>
              <w:widowControl/>
              <w:ind w:firstLineChars="200" w:firstLine="480"/>
              <w:jc w:val="left"/>
              <w:rPr>
                <w:rFonts w:ascii="仿宋" w:eastAsia="仿宋" w:hAnsi="仿宋" w:cs="宋体"/>
                <w:color w:val="000000"/>
                <w:kern w:val="0"/>
                <w:sz w:val="24"/>
                <w:szCs w:val="28"/>
                <w:lang w:bidi="ar"/>
              </w:rPr>
            </w:pPr>
          </w:p>
        </w:tc>
      </w:tr>
      <w:tr w:rsidR="00BA1DA0" w:rsidRPr="00251E78" w14:paraId="42F9900A" w14:textId="77777777" w:rsidTr="008E4322">
        <w:trPr>
          <w:trHeight w:val="784"/>
        </w:trPr>
        <w:tc>
          <w:tcPr>
            <w:tcW w:w="0" w:type="auto"/>
          </w:tcPr>
          <w:p w14:paraId="2461FCEF"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6</w:t>
            </w:r>
          </w:p>
        </w:tc>
        <w:tc>
          <w:tcPr>
            <w:tcW w:w="0" w:type="auto"/>
            <w:vAlign w:val="center"/>
          </w:tcPr>
          <w:p w14:paraId="5E310FED"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国际水路运输(含辅助业) 业务经营者的海</w:t>
            </w:r>
            <w:proofErr w:type="gramStart"/>
            <w:r w:rsidRPr="00251E78">
              <w:rPr>
                <w:rFonts w:ascii="仿宋" w:eastAsia="仿宋" w:hAnsi="仿宋" w:cs="宋体" w:hint="eastAsia"/>
                <w:color w:val="000000"/>
                <w:kern w:val="0"/>
                <w:sz w:val="24"/>
                <w:szCs w:val="28"/>
                <w:lang w:bidi="ar"/>
              </w:rPr>
              <w:t>务</w:t>
            </w:r>
            <w:proofErr w:type="gramEnd"/>
            <w:r w:rsidRPr="00251E78">
              <w:rPr>
                <w:rFonts w:ascii="仿宋" w:eastAsia="仿宋" w:hAnsi="仿宋" w:cs="宋体" w:hint="eastAsia"/>
                <w:color w:val="000000"/>
                <w:kern w:val="0"/>
                <w:sz w:val="24"/>
                <w:szCs w:val="28"/>
                <w:lang w:bidi="ar"/>
              </w:rPr>
              <w:t>、机务管理人员</w:t>
            </w:r>
          </w:p>
        </w:tc>
        <w:tc>
          <w:tcPr>
            <w:tcW w:w="0" w:type="auto"/>
            <w:vAlign w:val="center"/>
          </w:tcPr>
          <w:p w14:paraId="1B3CE34C"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无</w:t>
            </w:r>
            <w:r w:rsidRPr="00251E78">
              <w:rPr>
                <w:rFonts w:ascii="仿宋" w:eastAsia="仿宋" w:hAnsi="仿宋" w:cs="宋体"/>
                <w:color w:val="000000"/>
                <w:kern w:val="0"/>
                <w:sz w:val="24"/>
                <w:szCs w:val="28"/>
                <w:lang w:bidi="ar"/>
              </w:rPr>
              <w:t>符合交通运输部规定的高级业务管理人员的从业资格证明</w:t>
            </w:r>
          </w:p>
        </w:tc>
        <w:tc>
          <w:tcPr>
            <w:tcW w:w="0" w:type="auto"/>
            <w:vAlign w:val="center"/>
          </w:tcPr>
          <w:p w14:paraId="09E8992E" w14:textId="77777777" w:rsidR="00BA1DA0" w:rsidRPr="00251E78" w:rsidRDefault="00BA1DA0" w:rsidP="008E4322">
            <w:pPr>
              <w:widowControl/>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《国际海运条例》第五、九、十一条</w:t>
            </w:r>
          </w:p>
        </w:tc>
        <w:tc>
          <w:tcPr>
            <w:tcW w:w="0" w:type="auto"/>
            <w:vAlign w:val="center"/>
          </w:tcPr>
          <w:p w14:paraId="3B492086" w14:textId="77777777" w:rsidR="00BA1DA0" w:rsidRPr="00251E78" w:rsidRDefault="00BA1DA0" w:rsidP="008E4322">
            <w:pPr>
              <w:widowControl/>
              <w:ind w:firstLineChars="200" w:firstLine="480"/>
              <w:jc w:val="left"/>
              <w:rPr>
                <w:rFonts w:ascii="仿宋" w:eastAsia="仿宋" w:hAnsi="仿宋" w:cs="宋体"/>
                <w:color w:val="000000"/>
                <w:kern w:val="0"/>
                <w:sz w:val="24"/>
                <w:szCs w:val="28"/>
                <w:lang w:bidi="ar"/>
              </w:rPr>
            </w:pPr>
            <w:r w:rsidRPr="00251E78">
              <w:rPr>
                <w:rFonts w:ascii="仿宋" w:eastAsia="仿宋" w:hAnsi="仿宋" w:cs="宋体" w:hint="eastAsia"/>
                <w:color w:val="000000"/>
                <w:kern w:val="0"/>
                <w:sz w:val="24"/>
                <w:szCs w:val="28"/>
                <w:lang w:bidi="ar"/>
              </w:rPr>
              <w:t>10</w:t>
            </w:r>
          </w:p>
        </w:tc>
        <w:tc>
          <w:tcPr>
            <w:tcW w:w="0" w:type="auto"/>
          </w:tcPr>
          <w:p w14:paraId="7F7191F6" w14:textId="77777777" w:rsidR="00BA1DA0" w:rsidRPr="00251E78" w:rsidRDefault="00BA1DA0" w:rsidP="008E4322">
            <w:pPr>
              <w:widowControl/>
              <w:ind w:firstLineChars="200" w:firstLine="480"/>
              <w:jc w:val="left"/>
              <w:rPr>
                <w:rFonts w:ascii="仿宋" w:eastAsia="仿宋" w:hAnsi="仿宋" w:cs="宋体"/>
                <w:color w:val="000000"/>
                <w:kern w:val="0"/>
                <w:sz w:val="24"/>
                <w:szCs w:val="28"/>
                <w:lang w:bidi="ar"/>
              </w:rPr>
            </w:pPr>
          </w:p>
        </w:tc>
      </w:tr>
    </w:tbl>
    <w:p w14:paraId="3BFB0FC9" w14:textId="77777777" w:rsidR="00A41BFD" w:rsidRDefault="00A41BFD" w:rsidP="00BA1DA0">
      <w:pPr>
        <w:widowControl/>
        <w:spacing w:line="360" w:lineRule="auto"/>
        <w:ind w:firstLineChars="200" w:firstLine="560"/>
        <w:jc w:val="left"/>
        <w:rPr>
          <w:rFonts w:ascii="仿宋" w:eastAsia="仿宋" w:hAnsi="仿宋" w:cs="宋体"/>
          <w:color w:val="000000"/>
          <w:kern w:val="0"/>
          <w:sz w:val="28"/>
          <w:szCs w:val="28"/>
          <w:lang w:bidi="ar"/>
        </w:rPr>
        <w:sectPr w:rsidR="00A41BFD" w:rsidSect="00BA1DA0">
          <w:pgSz w:w="16838" w:h="11906" w:orient="landscape"/>
          <w:pgMar w:top="1800" w:right="1440" w:bottom="1800" w:left="1440" w:header="851" w:footer="992" w:gutter="0"/>
          <w:cols w:space="425"/>
          <w:docGrid w:type="lines" w:linePitch="312"/>
        </w:sectPr>
      </w:pPr>
    </w:p>
    <w:p w14:paraId="54C9AB7C" w14:textId="76F3123C" w:rsidR="00A41BFD" w:rsidRPr="00AD2903" w:rsidRDefault="00A41BFD" w:rsidP="00AD2903">
      <w:pPr>
        <w:widowControl/>
        <w:outlineLvl w:val="0"/>
        <w:rPr>
          <w:rFonts w:ascii="仿宋" w:eastAsia="仿宋" w:hAnsi="仿宋" w:cs="仿宋"/>
          <w:b/>
          <w:bCs/>
          <w:sz w:val="30"/>
          <w:szCs w:val="30"/>
        </w:rPr>
      </w:pPr>
      <w:r w:rsidRPr="00AD2903">
        <w:rPr>
          <w:rFonts w:ascii="仿宋" w:eastAsia="仿宋" w:hAnsi="仿宋" w:cs="仿宋" w:hint="eastAsia"/>
          <w:b/>
          <w:bCs/>
          <w:sz w:val="30"/>
          <w:szCs w:val="30"/>
        </w:rPr>
        <w:lastRenderedPageBreak/>
        <w:t>附件</w:t>
      </w:r>
      <w:r w:rsidR="00AD2903">
        <w:rPr>
          <w:rFonts w:ascii="仿宋" w:eastAsia="仿宋" w:hAnsi="仿宋" w:cs="仿宋"/>
          <w:b/>
          <w:bCs/>
          <w:sz w:val="30"/>
          <w:szCs w:val="30"/>
        </w:rPr>
        <w:t>4</w:t>
      </w:r>
    </w:p>
    <w:p w14:paraId="57C49BBF" w14:textId="77777777" w:rsidR="00A41BFD" w:rsidRPr="004B07FD" w:rsidRDefault="00A41BFD" w:rsidP="004B07FD">
      <w:pPr>
        <w:jc w:val="center"/>
        <w:rPr>
          <w:rFonts w:ascii="方正小标宋_GBK" w:eastAsia="方正小标宋_GBK"/>
          <w:sz w:val="40"/>
          <w:szCs w:val="40"/>
        </w:rPr>
      </w:pPr>
      <w:r w:rsidRPr="004B07FD">
        <w:rPr>
          <w:rFonts w:ascii="方正小标宋_GBK" w:eastAsia="方正小标宋_GBK" w:hint="eastAsia"/>
          <w:sz w:val="40"/>
          <w:szCs w:val="40"/>
        </w:rPr>
        <w:t>交通运输信用修复申请书</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2004"/>
        <w:gridCol w:w="1379"/>
        <w:gridCol w:w="2131"/>
      </w:tblGrid>
      <w:tr w:rsidR="00A41BFD" w:rsidRPr="00AD2903" w14:paraId="141C4E8C" w14:textId="77777777" w:rsidTr="00AD2903">
        <w:tc>
          <w:tcPr>
            <w:tcW w:w="1765" w:type="pct"/>
            <w:tcBorders>
              <w:top w:val="single" w:sz="12" w:space="0" w:color="auto"/>
              <w:left w:val="single" w:sz="12" w:space="0" w:color="auto"/>
              <w:bottom w:val="single" w:sz="4" w:space="0" w:color="auto"/>
              <w:right w:val="single" w:sz="4" w:space="0" w:color="auto"/>
            </w:tcBorders>
            <w:vAlign w:val="center"/>
            <w:hideMark/>
          </w:tcPr>
          <w:p w14:paraId="2C97D737" w14:textId="77777777" w:rsidR="00A41BFD" w:rsidRPr="00AD2903" w:rsidRDefault="00A41BFD">
            <w:pPr>
              <w:spacing w:line="360" w:lineRule="auto"/>
              <w:jc w:val="center"/>
              <w:rPr>
                <w:rFonts w:ascii="仿宋" w:eastAsia="仿宋" w:hAnsi="仿宋" w:cs="仿宋"/>
                <w:b/>
                <w:sz w:val="24"/>
                <w:szCs w:val="24"/>
              </w:rPr>
            </w:pPr>
            <w:r w:rsidRPr="00AD2903">
              <w:rPr>
                <w:rFonts w:ascii="仿宋" w:eastAsia="仿宋" w:hAnsi="仿宋" w:cs="仿宋" w:hint="eastAsia"/>
                <w:b/>
                <w:sz w:val="24"/>
                <w:szCs w:val="24"/>
              </w:rPr>
              <w:t>单位名称（个人姓名）</w:t>
            </w:r>
          </w:p>
        </w:tc>
        <w:tc>
          <w:tcPr>
            <w:tcW w:w="3235" w:type="pct"/>
            <w:gridSpan w:val="3"/>
            <w:tcBorders>
              <w:top w:val="single" w:sz="12" w:space="0" w:color="auto"/>
              <w:left w:val="single" w:sz="4" w:space="0" w:color="auto"/>
              <w:bottom w:val="single" w:sz="4" w:space="0" w:color="auto"/>
              <w:right w:val="single" w:sz="12" w:space="0" w:color="auto"/>
            </w:tcBorders>
            <w:vAlign w:val="center"/>
          </w:tcPr>
          <w:p w14:paraId="582810E0" w14:textId="77777777" w:rsidR="00A41BFD" w:rsidRPr="00AD2903" w:rsidRDefault="00A41BFD">
            <w:pPr>
              <w:spacing w:line="360" w:lineRule="auto"/>
              <w:ind w:firstLineChars="200" w:firstLine="480"/>
              <w:rPr>
                <w:rFonts w:ascii="仿宋" w:eastAsia="仿宋" w:hAnsi="仿宋" w:cs="仿宋"/>
                <w:sz w:val="24"/>
                <w:szCs w:val="24"/>
              </w:rPr>
            </w:pPr>
          </w:p>
        </w:tc>
      </w:tr>
      <w:tr w:rsidR="00A41BFD" w:rsidRPr="00AD2903" w14:paraId="646C98DB" w14:textId="77777777" w:rsidTr="00AD2903">
        <w:trPr>
          <w:trHeight w:val="602"/>
        </w:trPr>
        <w:tc>
          <w:tcPr>
            <w:tcW w:w="1765" w:type="pct"/>
            <w:tcBorders>
              <w:top w:val="single" w:sz="4" w:space="0" w:color="auto"/>
              <w:left w:val="single" w:sz="12" w:space="0" w:color="auto"/>
              <w:bottom w:val="single" w:sz="4" w:space="0" w:color="auto"/>
              <w:right w:val="single" w:sz="4" w:space="0" w:color="auto"/>
            </w:tcBorders>
            <w:vAlign w:val="center"/>
            <w:hideMark/>
          </w:tcPr>
          <w:p w14:paraId="1CFE1D4A" w14:textId="77777777" w:rsidR="00A41BFD" w:rsidRPr="00AD2903" w:rsidRDefault="00A41BFD">
            <w:pPr>
              <w:spacing w:line="360" w:lineRule="auto"/>
              <w:jc w:val="center"/>
              <w:rPr>
                <w:rFonts w:ascii="仿宋" w:eastAsia="仿宋" w:hAnsi="仿宋" w:cs="仿宋"/>
                <w:b/>
                <w:sz w:val="24"/>
                <w:szCs w:val="24"/>
              </w:rPr>
            </w:pPr>
            <w:r w:rsidRPr="00AD2903">
              <w:rPr>
                <w:rFonts w:ascii="仿宋" w:eastAsia="仿宋" w:hAnsi="仿宋" w:cs="仿宋" w:hint="eastAsia"/>
                <w:b/>
                <w:sz w:val="24"/>
                <w:szCs w:val="24"/>
              </w:rPr>
              <w:t>统一社会信用代码</w:t>
            </w:r>
          </w:p>
        </w:tc>
        <w:tc>
          <w:tcPr>
            <w:tcW w:w="1176" w:type="pct"/>
            <w:tcBorders>
              <w:top w:val="single" w:sz="4" w:space="0" w:color="auto"/>
              <w:left w:val="single" w:sz="4" w:space="0" w:color="auto"/>
              <w:bottom w:val="single" w:sz="4" w:space="0" w:color="auto"/>
              <w:right w:val="single" w:sz="4" w:space="0" w:color="auto"/>
            </w:tcBorders>
            <w:vAlign w:val="center"/>
          </w:tcPr>
          <w:p w14:paraId="5BB65DD9" w14:textId="77777777" w:rsidR="00A41BFD" w:rsidRPr="00AD2903" w:rsidRDefault="00A41BFD">
            <w:pPr>
              <w:spacing w:line="360" w:lineRule="auto"/>
              <w:ind w:firstLineChars="200" w:firstLine="480"/>
              <w:rPr>
                <w:rFonts w:ascii="仿宋" w:eastAsia="仿宋" w:hAnsi="仿宋" w:cs="仿宋"/>
                <w:sz w:val="24"/>
                <w:szCs w:val="24"/>
              </w:rPr>
            </w:pPr>
          </w:p>
        </w:tc>
        <w:tc>
          <w:tcPr>
            <w:tcW w:w="809" w:type="pct"/>
            <w:tcBorders>
              <w:top w:val="single" w:sz="4" w:space="0" w:color="auto"/>
              <w:left w:val="single" w:sz="4" w:space="0" w:color="auto"/>
              <w:bottom w:val="single" w:sz="4" w:space="0" w:color="auto"/>
              <w:right w:val="single" w:sz="4" w:space="0" w:color="auto"/>
            </w:tcBorders>
            <w:vAlign w:val="center"/>
            <w:hideMark/>
          </w:tcPr>
          <w:p w14:paraId="7E3B2FFC" w14:textId="77777777" w:rsidR="00A41BFD" w:rsidRPr="00AD2903" w:rsidRDefault="00A41BFD">
            <w:pPr>
              <w:spacing w:line="360" w:lineRule="auto"/>
              <w:jc w:val="center"/>
              <w:rPr>
                <w:rFonts w:ascii="仿宋" w:eastAsia="仿宋" w:hAnsi="仿宋" w:cs="仿宋"/>
                <w:b/>
                <w:sz w:val="24"/>
                <w:szCs w:val="24"/>
              </w:rPr>
            </w:pPr>
            <w:r w:rsidRPr="00AD2903">
              <w:rPr>
                <w:rFonts w:ascii="仿宋" w:eastAsia="仿宋" w:hAnsi="仿宋" w:cs="仿宋" w:hint="eastAsia"/>
                <w:b/>
                <w:sz w:val="24"/>
                <w:szCs w:val="24"/>
              </w:rPr>
              <w:t>申请日期</w:t>
            </w:r>
          </w:p>
        </w:tc>
        <w:tc>
          <w:tcPr>
            <w:tcW w:w="1250" w:type="pct"/>
            <w:tcBorders>
              <w:top w:val="single" w:sz="4" w:space="0" w:color="auto"/>
              <w:left w:val="single" w:sz="4" w:space="0" w:color="auto"/>
              <w:bottom w:val="single" w:sz="4" w:space="0" w:color="auto"/>
              <w:right w:val="single" w:sz="12" w:space="0" w:color="auto"/>
            </w:tcBorders>
            <w:vAlign w:val="center"/>
          </w:tcPr>
          <w:p w14:paraId="3FACD4CD" w14:textId="77777777" w:rsidR="00A41BFD" w:rsidRPr="00AD2903" w:rsidRDefault="00A41BFD">
            <w:pPr>
              <w:spacing w:line="360" w:lineRule="auto"/>
              <w:ind w:firstLineChars="200" w:firstLine="480"/>
              <w:jc w:val="center"/>
              <w:rPr>
                <w:rFonts w:ascii="仿宋" w:eastAsia="仿宋" w:hAnsi="仿宋" w:cs="仿宋"/>
                <w:sz w:val="24"/>
                <w:szCs w:val="24"/>
              </w:rPr>
            </w:pPr>
          </w:p>
        </w:tc>
      </w:tr>
      <w:tr w:rsidR="00A41BFD" w:rsidRPr="00AD2903" w14:paraId="2C3ABFE3" w14:textId="77777777" w:rsidTr="00AD2903">
        <w:tc>
          <w:tcPr>
            <w:tcW w:w="1765" w:type="pct"/>
            <w:tcBorders>
              <w:top w:val="single" w:sz="4" w:space="0" w:color="auto"/>
              <w:left w:val="single" w:sz="12" w:space="0" w:color="auto"/>
              <w:bottom w:val="single" w:sz="4" w:space="0" w:color="auto"/>
              <w:right w:val="single" w:sz="4" w:space="0" w:color="auto"/>
            </w:tcBorders>
            <w:vAlign w:val="center"/>
            <w:hideMark/>
          </w:tcPr>
          <w:p w14:paraId="35310857" w14:textId="77777777" w:rsidR="00A41BFD" w:rsidRPr="00AD2903" w:rsidRDefault="00A41BFD">
            <w:pPr>
              <w:spacing w:line="360" w:lineRule="auto"/>
              <w:jc w:val="center"/>
              <w:rPr>
                <w:rFonts w:ascii="仿宋" w:eastAsia="仿宋" w:hAnsi="仿宋" w:cs="仿宋"/>
                <w:b/>
                <w:sz w:val="24"/>
                <w:szCs w:val="24"/>
              </w:rPr>
            </w:pPr>
            <w:r w:rsidRPr="00AD2903">
              <w:rPr>
                <w:rFonts w:ascii="仿宋" w:eastAsia="仿宋" w:hAnsi="仿宋" w:cs="仿宋" w:hint="eastAsia"/>
                <w:b/>
                <w:sz w:val="24"/>
                <w:szCs w:val="24"/>
              </w:rPr>
              <w:t>联系人</w:t>
            </w:r>
          </w:p>
        </w:tc>
        <w:tc>
          <w:tcPr>
            <w:tcW w:w="1176" w:type="pct"/>
            <w:tcBorders>
              <w:top w:val="single" w:sz="4" w:space="0" w:color="auto"/>
              <w:left w:val="single" w:sz="4" w:space="0" w:color="auto"/>
              <w:bottom w:val="single" w:sz="4" w:space="0" w:color="auto"/>
              <w:right w:val="single" w:sz="4" w:space="0" w:color="auto"/>
            </w:tcBorders>
            <w:vAlign w:val="center"/>
          </w:tcPr>
          <w:p w14:paraId="3519B1F8" w14:textId="77777777" w:rsidR="00A41BFD" w:rsidRPr="00AD2903" w:rsidRDefault="00A41BFD">
            <w:pPr>
              <w:spacing w:line="360" w:lineRule="auto"/>
              <w:ind w:firstLineChars="200" w:firstLine="480"/>
              <w:rPr>
                <w:rFonts w:ascii="仿宋" w:eastAsia="仿宋" w:hAnsi="仿宋" w:cs="仿宋"/>
                <w:sz w:val="24"/>
                <w:szCs w:val="24"/>
              </w:rPr>
            </w:pPr>
          </w:p>
        </w:tc>
        <w:tc>
          <w:tcPr>
            <w:tcW w:w="809" w:type="pct"/>
            <w:tcBorders>
              <w:top w:val="single" w:sz="4" w:space="0" w:color="auto"/>
              <w:left w:val="single" w:sz="4" w:space="0" w:color="auto"/>
              <w:bottom w:val="single" w:sz="4" w:space="0" w:color="auto"/>
              <w:right w:val="single" w:sz="4" w:space="0" w:color="auto"/>
            </w:tcBorders>
            <w:vAlign w:val="center"/>
            <w:hideMark/>
          </w:tcPr>
          <w:p w14:paraId="35CD520F" w14:textId="77777777" w:rsidR="00A41BFD" w:rsidRPr="00AD2903" w:rsidRDefault="00A41BFD">
            <w:pPr>
              <w:spacing w:line="360" w:lineRule="auto"/>
              <w:jc w:val="center"/>
              <w:rPr>
                <w:rFonts w:ascii="仿宋" w:eastAsia="仿宋" w:hAnsi="仿宋" w:cs="仿宋"/>
                <w:b/>
                <w:sz w:val="24"/>
                <w:szCs w:val="24"/>
              </w:rPr>
            </w:pPr>
            <w:r w:rsidRPr="00AD2903">
              <w:rPr>
                <w:rFonts w:ascii="仿宋" w:eastAsia="仿宋" w:hAnsi="仿宋" w:cs="仿宋" w:hint="eastAsia"/>
                <w:b/>
                <w:sz w:val="24"/>
                <w:szCs w:val="24"/>
              </w:rPr>
              <w:t>联系电话</w:t>
            </w:r>
          </w:p>
        </w:tc>
        <w:tc>
          <w:tcPr>
            <w:tcW w:w="1250" w:type="pct"/>
            <w:tcBorders>
              <w:top w:val="single" w:sz="4" w:space="0" w:color="auto"/>
              <w:left w:val="single" w:sz="4" w:space="0" w:color="auto"/>
              <w:bottom w:val="single" w:sz="4" w:space="0" w:color="auto"/>
              <w:right w:val="single" w:sz="12" w:space="0" w:color="auto"/>
            </w:tcBorders>
            <w:vAlign w:val="center"/>
          </w:tcPr>
          <w:p w14:paraId="20D1D08F" w14:textId="77777777" w:rsidR="00A41BFD" w:rsidRPr="00AD2903" w:rsidRDefault="00A41BFD">
            <w:pPr>
              <w:spacing w:line="360" w:lineRule="auto"/>
              <w:ind w:firstLineChars="200" w:firstLine="480"/>
              <w:jc w:val="center"/>
              <w:rPr>
                <w:rFonts w:ascii="仿宋" w:eastAsia="仿宋" w:hAnsi="仿宋" w:cs="仿宋"/>
                <w:sz w:val="24"/>
                <w:szCs w:val="24"/>
              </w:rPr>
            </w:pPr>
          </w:p>
        </w:tc>
      </w:tr>
      <w:tr w:rsidR="00A41BFD" w:rsidRPr="00AD2903" w14:paraId="442CB3DC" w14:textId="77777777" w:rsidTr="00AD2903">
        <w:trPr>
          <w:trHeight w:val="418"/>
        </w:trPr>
        <w:tc>
          <w:tcPr>
            <w:tcW w:w="1765" w:type="pct"/>
            <w:tcBorders>
              <w:top w:val="single" w:sz="4" w:space="0" w:color="auto"/>
              <w:left w:val="single" w:sz="12" w:space="0" w:color="auto"/>
              <w:bottom w:val="single" w:sz="4" w:space="0" w:color="auto"/>
              <w:right w:val="single" w:sz="4" w:space="0" w:color="auto"/>
            </w:tcBorders>
            <w:vAlign w:val="center"/>
            <w:hideMark/>
          </w:tcPr>
          <w:p w14:paraId="64E03B4F" w14:textId="77777777" w:rsidR="00A41BFD" w:rsidRPr="00AD2903" w:rsidRDefault="00A41BFD">
            <w:pPr>
              <w:spacing w:line="360" w:lineRule="auto"/>
              <w:jc w:val="center"/>
              <w:rPr>
                <w:rFonts w:ascii="仿宋" w:eastAsia="仿宋" w:hAnsi="仿宋" w:cs="仿宋"/>
                <w:b/>
                <w:sz w:val="24"/>
                <w:szCs w:val="24"/>
              </w:rPr>
            </w:pPr>
            <w:r w:rsidRPr="00AD2903">
              <w:rPr>
                <w:rFonts w:ascii="仿宋" w:eastAsia="仿宋" w:hAnsi="仿宋" w:cs="仿宋" w:hint="eastAsia"/>
                <w:b/>
                <w:sz w:val="24"/>
                <w:szCs w:val="24"/>
              </w:rPr>
              <w:t>通讯地址</w:t>
            </w:r>
          </w:p>
        </w:tc>
        <w:tc>
          <w:tcPr>
            <w:tcW w:w="1176" w:type="pct"/>
            <w:tcBorders>
              <w:top w:val="single" w:sz="4" w:space="0" w:color="auto"/>
              <w:left w:val="single" w:sz="4" w:space="0" w:color="auto"/>
              <w:bottom w:val="single" w:sz="4" w:space="0" w:color="auto"/>
              <w:right w:val="single" w:sz="4" w:space="0" w:color="auto"/>
            </w:tcBorders>
            <w:vAlign w:val="center"/>
          </w:tcPr>
          <w:p w14:paraId="0950295C" w14:textId="77777777" w:rsidR="00A41BFD" w:rsidRPr="00AD2903" w:rsidRDefault="00A41BFD">
            <w:pPr>
              <w:spacing w:line="360" w:lineRule="auto"/>
              <w:ind w:firstLineChars="200" w:firstLine="480"/>
              <w:rPr>
                <w:rFonts w:ascii="仿宋" w:eastAsia="仿宋" w:hAnsi="仿宋" w:cs="仿宋"/>
                <w:sz w:val="24"/>
                <w:szCs w:val="24"/>
              </w:rPr>
            </w:pPr>
          </w:p>
        </w:tc>
        <w:tc>
          <w:tcPr>
            <w:tcW w:w="809" w:type="pct"/>
            <w:tcBorders>
              <w:top w:val="single" w:sz="4" w:space="0" w:color="auto"/>
              <w:left w:val="single" w:sz="4" w:space="0" w:color="auto"/>
              <w:bottom w:val="single" w:sz="4" w:space="0" w:color="auto"/>
              <w:right w:val="single" w:sz="4" w:space="0" w:color="auto"/>
            </w:tcBorders>
            <w:vAlign w:val="center"/>
            <w:hideMark/>
          </w:tcPr>
          <w:p w14:paraId="634F51DC" w14:textId="77777777" w:rsidR="00A41BFD" w:rsidRPr="00AD2903" w:rsidRDefault="00A41BFD">
            <w:pPr>
              <w:spacing w:line="360" w:lineRule="auto"/>
              <w:jc w:val="center"/>
              <w:rPr>
                <w:rFonts w:ascii="Times New Roman" w:eastAsia="仿宋" w:hAnsi="Times New Roman" w:cs="Times New Roman"/>
                <w:sz w:val="24"/>
                <w:szCs w:val="24"/>
              </w:rPr>
            </w:pPr>
            <w:r w:rsidRPr="00AD2903">
              <w:rPr>
                <w:rFonts w:ascii="仿宋" w:eastAsia="仿宋" w:hAnsi="仿宋" w:cs="仿宋" w:hint="eastAsia"/>
                <w:b/>
                <w:sz w:val="24"/>
                <w:szCs w:val="24"/>
              </w:rPr>
              <w:t>电子邮箱</w:t>
            </w:r>
          </w:p>
        </w:tc>
        <w:tc>
          <w:tcPr>
            <w:tcW w:w="1250" w:type="pct"/>
            <w:tcBorders>
              <w:top w:val="single" w:sz="4" w:space="0" w:color="auto"/>
              <w:left w:val="single" w:sz="4" w:space="0" w:color="auto"/>
              <w:bottom w:val="single" w:sz="4" w:space="0" w:color="auto"/>
              <w:right w:val="single" w:sz="12" w:space="0" w:color="auto"/>
            </w:tcBorders>
            <w:vAlign w:val="center"/>
          </w:tcPr>
          <w:p w14:paraId="750461E6" w14:textId="77777777" w:rsidR="00A41BFD" w:rsidRPr="00AD2903" w:rsidRDefault="00A41BFD">
            <w:pPr>
              <w:spacing w:line="360" w:lineRule="auto"/>
              <w:ind w:firstLineChars="200" w:firstLine="480"/>
              <w:jc w:val="center"/>
              <w:rPr>
                <w:rFonts w:ascii="仿宋" w:eastAsia="仿宋" w:hAnsi="仿宋" w:cs="仿宋"/>
                <w:sz w:val="24"/>
                <w:szCs w:val="24"/>
              </w:rPr>
            </w:pPr>
          </w:p>
        </w:tc>
      </w:tr>
      <w:tr w:rsidR="00A41BFD" w:rsidRPr="00AD2903" w14:paraId="72DCFAD9" w14:textId="77777777" w:rsidTr="00AD2903">
        <w:trPr>
          <w:trHeight w:val="408"/>
        </w:trPr>
        <w:tc>
          <w:tcPr>
            <w:tcW w:w="1765" w:type="pct"/>
            <w:tcBorders>
              <w:top w:val="single" w:sz="4" w:space="0" w:color="auto"/>
              <w:left w:val="single" w:sz="12" w:space="0" w:color="auto"/>
              <w:bottom w:val="single" w:sz="4" w:space="0" w:color="auto"/>
              <w:right w:val="single" w:sz="4" w:space="0" w:color="auto"/>
            </w:tcBorders>
            <w:vAlign w:val="center"/>
            <w:hideMark/>
          </w:tcPr>
          <w:p w14:paraId="01FCC9C8" w14:textId="77777777" w:rsidR="00A41BFD" w:rsidRPr="00AD2903" w:rsidRDefault="00A41BFD">
            <w:pPr>
              <w:spacing w:line="360" w:lineRule="auto"/>
              <w:jc w:val="center"/>
              <w:rPr>
                <w:rFonts w:ascii="仿宋" w:eastAsia="仿宋" w:hAnsi="仿宋" w:cs="仿宋"/>
                <w:b/>
                <w:sz w:val="24"/>
                <w:szCs w:val="24"/>
              </w:rPr>
            </w:pPr>
            <w:r w:rsidRPr="00AD2903">
              <w:rPr>
                <w:rFonts w:ascii="仿宋" w:eastAsia="仿宋" w:hAnsi="仿宋" w:cs="仿宋" w:hint="eastAsia"/>
                <w:b/>
                <w:sz w:val="24"/>
                <w:szCs w:val="24"/>
              </w:rPr>
              <w:t>认定部门</w:t>
            </w:r>
          </w:p>
        </w:tc>
        <w:tc>
          <w:tcPr>
            <w:tcW w:w="3235" w:type="pct"/>
            <w:gridSpan w:val="3"/>
            <w:tcBorders>
              <w:top w:val="single" w:sz="4" w:space="0" w:color="auto"/>
              <w:left w:val="single" w:sz="4" w:space="0" w:color="auto"/>
              <w:bottom w:val="single" w:sz="4" w:space="0" w:color="auto"/>
              <w:right w:val="single" w:sz="12" w:space="0" w:color="auto"/>
            </w:tcBorders>
          </w:tcPr>
          <w:p w14:paraId="59D59C60" w14:textId="77777777" w:rsidR="00A41BFD" w:rsidRPr="00AD2903" w:rsidRDefault="00A41BFD">
            <w:pPr>
              <w:spacing w:line="360" w:lineRule="auto"/>
              <w:ind w:firstLineChars="200" w:firstLine="480"/>
              <w:rPr>
                <w:rFonts w:ascii="仿宋" w:eastAsia="仿宋" w:hAnsi="仿宋" w:cs="仿宋"/>
                <w:sz w:val="24"/>
                <w:szCs w:val="24"/>
              </w:rPr>
            </w:pPr>
          </w:p>
        </w:tc>
      </w:tr>
      <w:tr w:rsidR="00A41BFD" w:rsidRPr="00AD2903" w14:paraId="09861C8A" w14:textId="77777777" w:rsidTr="00AD2903">
        <w:trPr>
          <w:trHeight w:val="1377"/>
        </w:trPr>
        <w:tc>
          <w:tcPr>
            <w:tcW w:w="1765" w:type="pct"/>
            <w:tcBorders>
              <w:top w:val="single" w:sz="4" w:space="0" w:color="auto"/>
              <w:left w:val="single" w:sz="12" w:space="0" w:color="auto"/>
              <w:bottom w:val="single" w:sz="4" w:space="0" w:color="auto"/>
              <w:right w:val="single" w:sz="4" w:space="0" w:color="auto"/>
            </w:tcBorders>
            <w:vAlign w:val="center"/>
            <w:hideMark/>
          </w:tcPr>
          <w:p w14:paraId="22903DDC" w14:textId="77777777" w:rsidR="00A41BFD" w:rsidRPr="00AD2903" w:rsidRDefault="00A41BFD">
            <w:pPr>
              <w:spacing w:line="360" w:lineRule="auto"/>
              <w:jc w:val="center"/>
              <w:rPr>
                <w:rFonts w:ascii="Times New Roman" w:eastAsia="仿宋" w:hAnsi="Times New Roman" w:cs="仿宋"/>
                <w:b/>
                <w:kern w:val="0"/>
                <w:sz w:val="24"/>
                <w:szCs w:val="24"/>
              </w:rPr>
            </w:pPr>
            <w:r w:rsidRPr="00AD2903">
              <w:rPr>
                <w:rFonts w:eastAsia="仿宋" w:cs="仿宋" w:hint="eastAsia"/>
                <w:b/>
                <w:kern w:val="0"/>
                <w:sz w:val="24"/>
                <w:szCs w:val="24"/>
              </w:rPr>
              <w:t>违法失信情况</w:t>
            </w:r>
          </w:p>
        </w:tc>
        <w:tc>
          <w:tcPr>
            <w:tcW w:w="3235" w:type="pct"/>
            <w:gridSpan w:val="3"/>
            <w:tcBorders>
              <w:top w:val="single" w:sz="4" w:space="0" w:color="auto"/>
              <w:left w:val="single" w:sz="4" w:space="0" w:color="auto"/>
              <w:bottom w:val="single" w:sz="4" w:space="0" w:color="auto"/>
              <w:right w:val="single" w:sz="12" w:space="0" w:color="auto"/>
            </w:tcBorders>
          </w:tcPr>
          <w:p w14:paraId="12A1F179" w14:textId="77777777" w:rsidR="00A41BFD" w:rsidRPr="00AD2903" w:rsidRDefault="00A41BFD">
            <w:pPr>
              <w:spacing w:line="360" w:lineRule="auto"/>
              <w:jc w:val="left"/>
              <w:rPr>
                <w:rFonts w:eastAsia="仿宋" w:cs="Times New Roman"/>
                <w:kern w:val="0"/>
                <w:sz w:val="24"/>
                <w:szCs w:val="24"/>
              </w:rPr>
            </w:pPr>
            <w:r w:rsidRPr="00AD2903">
              <w:rPr>
                <w:rFonts w:eastAsia="仿宋"/>
                <w:kern w:val="0"/>
                <w:sz w:val="24"/>
                <w:szCs w:val="24"/>
              </w:rPr>
              <w:t xml:space="preserve">   </w:t>
            </w:r>
            <w:r w:rsidRPr="00AD2903">
              <w:rPr>
                <w:rFonts w:eastAsia="仿宋" w:hint="eastAsia"/>
                <w:kern w:val="0"/>
                <w:sz w:val="24"/>
                <w:szCs w:val="24"/>
              </w:rPr>
              <w:t>年</w:t>
            </w:r>
            <w:r w:rsidRPr="00AD2903">
              <w:rPr>
                <w:rFonts w:eastAsia="仿宋"/>
                <w:kern w:val="0"/>
                <w:sz w:val="24"/>
                <w:szCs w:val="24"/>
              </w:rPr>
              <w:t xml:space="preserve">  </w:t>
            </w:r>
            <w:r w:rsidRPr="00AD2903">
              <w:rPr>
                <w:rFonts w:eastAsia="仿宋" w:hint="eastAsia"/>
                <w:kern w:val="0"/>
                <w:sz w:val="24"/>
                <w:szCs w:val="24"/>
              </w:rPr>
              <w:t>月</w:t>
            </w:r>
            <w:r w:rsidRPr="00AD2903">
              <w:rPr>
                <w:rFonts w:eastAsia="仿宋"/>
                <w:kern w:val="0"/>
                <w:sz w:val="24"/>
                <w:szCs w:val="24"/>
              </w:rPr>
              <w:t xml:space="preserve">  </w:t>
            </w:r>
            <w:r w:rsidRPr="00AD2903">
              <w:rPr>
                <w:rFonts w:eastAsia="仿宋" w:hint="eastAsia"/>
                <w:kern w:val="0"/>
                <w:sz w:val="24"/>
                <w:szCs w:val="24"/>
              </w:rPr>
              <w:t>日因</w:t>
            </w:r>
            <w:r w:rsidRPr="00AD2903">
              <w:rPr>
                <w:rFonts w:eastAsia="仿宋"/>
                <w:kern w:val="0"/>
                <w:sz w:val="24"/>
                <w:szCs w:val="24"/>
              </w:rPr>
              <w:t xml:space="preserve">         </w:t>
            </w:r>
            <w:r w:rsidRPr="00AD2903">
              <w:rPr>
                <w:rFonts w:eastAsia="仿宋" w:hint="eastAsia"/>
                <w:kern w:val="0"/>
                <w:sz w:val="24"/>
                <w:szCs w:val="24"/>
              </w:rPr>
              <w:t>行为被列入</w:t>
            </w:r>
            <w:r w:rsidRPr="00AD2903">
              <w:rPr>
                <w:rFonts w:eastAsia="仿宋"/>
                <w:kern w:val="0"/>
                <w:sz w:val="24"/>
                <w:szCs w:val="24"/>
              </w:rPr>
              <w:t xml:space="preserve">       </w:t>
            </w:r>
            <w:r w:rsidRPr="00AD2903">
              <w:rPr>
                <w:rFonts w:eastAsia="仿宋" w:hint="eastAsia"/>
                <w:kern w:val="0"/>
                <w:sz w:val="24"/>
                <w:szCs w:val="24"/>
              </w:rPr>
              <w:t>。</w:t>
            </w:r>
          </w:p>
          <w:p w14:paraId="69B96C8C" w14:textId="77777777" w:rsidR="00A41BFD" w:rsidRPr="00AD2903" w:rsidRDefault="00A41BFD">
            <w:pPr>
              <w:spacing w:line="360" w:lineRule="auto"/>
              <w:jc w:val="left"/>
              <w:rPr>
                <w:rFonts w:eastAsia="仿宋"/>
                <w:kern w:val="0"/>
                <w:sz w:val="24"/>
                <w:szCs w:val="24"/>
              </w:rPr>
            </w:pPr>
          </w:p>
        </w:tc>
      </w:tr>
      <w:tr w:rsidR="00A41BFD" w:rsidRPr="00AD2903" w14:paraId="529BC213" w14:textId="77777777" w:rsidTr="00AD2903">
        <w:trPr>
          <w:trHeight w:val="90"/>
        </w:trPr>
        <w:tc>
          <w:tcPr>
            <w:tcW w:w="1765" w:type="pct"/>
            <w:tcBorders>
              <w:top w:val="single" w:sz="4" w:space="0" w:color="auto"/>
              <w:left w:val="single" w:sz="12" w:space="0" w:color="auto"/>
              <w:bottom w:val="single" w:sz="4" w:space="0" w:color="auto"/>
              <w:right w:val="single" w:sz="4" w:space="0" w:color="auto"/>
            </w:tcBorders>
            <w:vAlign w:val="center"/>
            <w:hideMark/>
          </w:tcPr>
          <w:p w14:paraId="7901A043" w14:textId="77777777" w:rsidR="00A41BFD" w:rsidRPr="00AD2903" w:rsidRDefault="00A41BFD">
            <w:pPr>
              <w:spacing w:line="360" w:lineRule="auto"/>
              <w:jc w:val="center"/>
              <w:rPr>
                <w:rFonts w:eastAsia="仿宋" w:cs="仿宋"/>
                <w:b/>
                <w:kern w:val="0"/>
                <w:sz w:val="24"/>
                <w:szCs w:val="24"/>
              </w:rPr>
            </w:pPr>
            <w:r w:rsidRPr="00AD2903">
              <w:rPr>
                <w:rFonts w:eastAsia="仿宋" w:cs="仿宋" w:hint="eastAsia"/>
                <w:b/>
                <w:kern w:val="0"/>
                <w:sz w:val="24"/>
                <w:szCs w:val="24"/>
              </w:rPr>
              <w:t>整改情况</w:t>
            </w:r>
          </w:p>
        </w:tc>
        <w:tc>
          <w:tcPr>
            <w:tcW w:w="3235" w:type="pct"/>
            <w:gridSpan w:val="3"/>
            <w:tcBorders>
              <w:top w:val="single" w:sz="4" w:space="0" w:color="auto"/>
              <w:left w:val="single" w:sz="4" w:space="0" w:color="auto"/>
              <w:bottom w:val="single" w:sz="4" w:space="0" w:color="auto"/>
              <w:right w:val="single" w:sz="12" w:space="0" w:color="auto"/>
            </w:tcBorders>
          </w:tcPr>
          <w:p w14:paraId="4E6E2B24" w14:textId="77777777" w:rsidR="00A41BFD" w:rsidRPr="00AD2903" w:rsidRDefault="00A41BFD">
            <w:pPr>
              <w:spacing w:line="360" w:lineRule="auto"/>
              <w:rPr>
                <w:rFonts w:eastAsia="仿宋" w:cs="仿宋"/>
                <w:kern w:val="0"/>
                <w:sz w:val="24"/>
                <w:szCs w:val="24"/>
              </w:rPr>
            </w:pPr>
          </w:p>
          <w:p w14:paraId="7379E735" w14:textId="77777777" w:rsidR="00A41BFD" w:rsidRPr="00AD2903" w:rsidRDefault="00A41BFD">
            <w:pPr>
              <w:spacing w:line="360" w:lineRule="auto"/>
              <w:rPr>
                <w:rFonts w:eastAsia="仿宋" w:cs="仿宋"/>
                <w:kern w:val="0"/>
                <w:sz w:val="24"/>
                <w:szCs w:val="24"/>
              </w:rPr>
            </w:pPr>
          </w:p>
          <w:p w14:paraId="26A7C202" w14:textId="77777777" w:rsidR="00A41BFD" w:rsidRPr="00AD2903" w:rsidRDefault="00A41BFD">
            <w:pPr>
              <w:spacing w:line="360" w:lineRule="auto"/>
              <w:rPr>
                <w:rFonts w:eastAsia="仿宋" w:cs="仿宋"/>
                <w:kern w:val="0"/>
                <w:sz w:val="24"/>
                <w:szCs w:val="24"/>
              </w:rPr>
            </w:pPr>
          </w:p>
          <w:p w14:paraId="0CCA93FB" w14:textId="77777777" w:rsidR="00A41BFD" w:rsidRPr="00AD2903" w:rsidRDefault="00A41BFD">
            <w:pPr>
              <w:spacing w:line="360" w:lineRule="auto"/>
              <w:jc w:val="right"/>
              <w:rPr>
                <w:rFonts w:eastAsia="仿宋" w:cs="仿宋"/>
                <w:kern w:val="0"/>
                <w:sz w:val="24"/>
                <w:szCs w:val="24"/>
              </w:rPr>
            </w:pPr>
            <w:r w:rsidRPr="00AD2903">
              <w:rPr>
                <w:rFonts w:eastAsia="仿宋" w:cs="仿宋" w:hint="eastAsia"/>
                <w:kern w:val="0"/>
                <w:sz w:val="24"/>
                <w:szCs w:val="24"/>
              </w:rPr>
              <w:t>（可另附页）</w:t>
            </w:r>
          </w:p>
        </w:tc>
      </w:tr>
      <w:tr w:rsidR="00A41BFD" w:rsidRPr="00AD2903" w14:paraId="316E6616" w14:textId="77777777" w:rsidTr="00AD2903">
        <w:trPr>
          <w:trHeight w:val="1425"/>
        </w:trPr>
        <w:tc>
          <w:tcPr>
            <w:tcW w:w="1765" w:type="pct"/>
            <w:tcBorders>
              <w:top w:val="single" w:sz="4" w:space="0" w:color="auto"/>
              <w:left w:val="single" w:sz="12" w:space="0" w:color="auto"/>
              <w:bottom w:val="single" w:sz="4" w:space="0" w:color="auto"/>
              <w:right w:val="single" w:sz="4" w:space="0" w:color="auto"/>
            </w:tcBorders>
            <w:vAlign w:val="center"/>
            <w:hideMark/>
          </w:tcPr>
          <w:p w14:paraId="3C712E17" w14:textId="77777777" w:rsidR="00A41BFD" w:rsidRPr="00AD2903" w:rsidRDefault="00A41BFD">
            <w:pPr>
              <w:spacing w:line="360" w:lineRule="auto"/>
              <w:jc w:val="center"/>
              <w:rPr>
                <w:rFonts w:eastAsia="仿宋" w:cs="仿宋"/>
                <w:b/>
                <w:kern w:val="0"/>
                <w:sz w:val="24"/>
                <w:szCs w:val="24"/>
              </w:rPr>
            </w:pPr>
            <w:r w:rsidRPr="00AD2903">
              <w:rPr>
                <w:rFonts w:eastAsia="仿宋" w:cs="仿宋" w:hint="eastAsia"/>
                <w:b/>
                <w:kern w:val="0"/>
                <w:sz w:val="24"/>
                <w:szCs w:val="24"/>
              </w:rPr>
              <w:t>补充材料目录</w:t>
            </w:r>
          </w:p>
        </w:tc>
        <w:tc>
          <w:tcPr>
            <w:tcW w:w="3235" w:type="pct"/>
            <w:gridSpan w:val="3"/>
            <w:tcBorders>
              <w:top w:val="single" w:sz="4" w:space="0" w:color="auto"/>
              <w:left w:val="single" w:sz="4" w:space="0" w:color="auto"/>
              <w:bottom w:val="single" w:sz="4" w:space="0" w:color="auto"/>
              <w:right w:val="single" w:sz="12" w:space="0" w:color="auto"/>
            </w:tcBorders>
          </w:tcPr>
          <w:p w14:paraId="5D02045E" w14:textId="77777777" w:rsidR="00A41BFD" w:rsidRPr="00AD2903" w:rsidRDefault="00A41BFD">
            <w:pPr>
              <w:spacing w:line="360" w:lineRule="auto"/>
              <w:jc w:val="right"/>
              <w:rPr>
                <w:rFonts w:eastAsia="仿宋" w:cs="仿宋"/>
                <w:kern w:val="0"/>
                <w:sz w:val="24"/>
                <w:szCs w:val="24"/>
              </w:rPr>
            </w:pPr>
          </w:p>
        </w:tc>
      </w:tr>
      <w:tr w:rsidR="00A41BFD" w:rsidRPr="00AD2903" w14:paraId="3E680D80" w14:textId="77777777" w:rsidTr="00AD2903">
        <w:tc>
          <w:tcPr>
            <w:tcW w:w="1765" w:type="pct"/>
            <w:tcBorders>
              <w:top w:val="single" w:sz="4" w:space="0" w:color="auto"/>
              <w:left w:val="single" w:sz="12" w:space="0" w:color="auto"/>
              <w:bottom w:val="single" w:sz="4" w:space="0" w:color="auto"/>
              <w:right w:val="single" w:sz="4" w:space="0" w:color="auto"/>
            </w:tcBorders>
            <w:vAlign w:val="center"/>
            <w:hideMark/>
          </w:tcPr>
          <w:p w14:paraId="734F2EF5" w14:textId="77777777" w:rsidR="00A41BFD" w:rsidRPr="00AD2903" w:rsidRDefault="00A41BFD">
            <w:pPr>
              <w:spacing w:line="360" w:lineRule="auto"/>
              <w:jc w:val="center"/>
              <w:rPr>
                <w:rFonts w:eastAsia="仿宋" w:cs="仿宋"/>
                <w:b/>
                <w:kern w:val="0"/>
                <w:sz w:val="24"/>
                <w:szCs w:val="24"/>
              </w:rPr>
            </w:pPr>
            <w:r w:rsidRPr="00AD2903">
              <w:rPr>
                <w:rFonts w:eastAsia="仿宋" w:cs="仿宋" w:hint="eastAsia"/>
                <w:b/>
                <w:kern w:val="0"/>
                <w:sz w:val="24"/>
                <w:szCs w:val="24"/>
              </w:rPr>
              <w:t>真实性承诺</w:t>
            </w:r>
          </w:p>
        </w:tc>
        <w:tc>
          <w:tcPr>
            <w:tcW w:w="3235" w:type="pct"/>
            <w:gridSpan w:val="3"/>
            <w:tcBorders>
              <w:top w:val="single" w:sz="4" w:space="0" w:color="auto"/>
              <w:left w:val="single" w:sz="4" w:space="0" w:color="auto"/>
              <w:bottom w:val="single" w:sz="4" w:space="0" w:color="auto"/>
              <w:right w:val="single" w:sz="12" w:space="0" w:color="auto"/>
            </w:tcBorders>
            <w:hideMark/>
          </w:tcPr>
          <w:p w14:paraId="3FC96C75" w14:textId="660F7F4E" w:rsidR="00A41BFD" w:rsidRDefault="00A41BFD">
            <w:pPr>
              <w:spacing w:line="360" w:lineRule="exact"/>
              <w:ind w:firstLineChars="200" w:firstLine="480"/>
              <w:jc w:val="left"/>
              <w:rPr>
                <w:rFonts w:eastAsia="仿宋" w:cs="仿宋"/>
                <w:kern w:val="0"/>
                <w:sz w:val="24"/>
                <w:szCs w:val="24"/>
              </w:rPr>
            </w:pPr>
            <w:r w:rsidRPr="00AD2903">
              <w:rPr>
                <w:rFonts w:eastAsia="仿宋" w:cs="仿宋" w:hint="eastAsia"/>
                <w:kern w:val="0"/>
                <w:sz w:val="24"/>
                <w:szCs w:val="24"/>
              </w:rPr>
              <w:t>本人承诺所填写内容和提交相关材料真实有效，否则依法依规承担相应失信责任，并在全国交通运输信用信息平台中记入信用记录。</w:t>
            </w:r>
          </w:p>
          <w:p w14:paraId="7B93C8BF" w14:textId="77777777" w:rsidR="00AD2903" w:rsidRPr="00AD2903" w:rsidRDefault="00AD2903">
            <w:pPr>
              <w:spacing w:line="360" w:lineRule="exact"/>
              <w:ind w:firstLineChars="200" w:firstLine="480"/>
              <w:jc w:val="left"/>
              <w:rPr>
                <w:rFonts w:eastAsia="仿宋" w:cs="仿宋"/>
                <w:kern w:val="0"/>
                <w:sz w:val="24"/>
                <w:szCs w:val="24"/>
              </w:rPr>
            </w:pPr>
          </w:p>
          <w:p w14:paraId="2D529D4C" w14:textId="77777777" w:rsidR="00A41BFD" w:rsidRPr="00AD2903" w:rsidRDefault="00A41BFD">
            <w:pPr>
              <w:spacing w:line="360" w:lineRule="exact"/>
              <w:jc w:val="center"/>
              <w:rPr>
                <w:rFonts w:eastAsia="仿宋" w:cs="仿宋"/>
                <w:kern w:val="0"/>
                <w:sz w:val="24"/>
                <w:szCs w:val="24"/>
              </w:rPr>
            </w:pPr>
            <w:r w:rsidRPr="00AD2903">
              <w:rPr>
                <w:rFonts w:eastAsia="仿宋" w:cs="仿宋"/>
                <w:kern w:val="0"/>
                <w:sz w:val="24"/>
                <w:szCs w:val="24"/>
              </w:rPr>
              <w:t xml:space="preserve">     </w:t>
            </w:r>
            <w:r w:rsidRPr="00AD2903">
              <w:rPr>
                <w:rFonts w:eastAsia="仿宋" w:cs="仿宋" w:hint="eastAsia"/>
                <w:kern w:val="0"/>
                <w:sz w:val="24"/>
                <w:szCs w:val="24"/>
              </w:rPr>
              <w:t>签字</w:t>
            </w:r>
          </w:p>
          <w:p w14:paraId="55692973" w14:textId="77777777" w:rsidR="00A41BFD" w:rsidRPr="00AD2903" w:rsidRDefault="00A41BFD">
            <w:pPr>
              <w:spacing w:line="360" w:lineRule="exact"/>
              <w:jc w:val="center"/>
              <w:rPr>
                <w:rFonts w:eastAsia="仿宋" w:cs="仿宋"/>
                <w:kern w:val="0"/>
                <w:sz w:val="24"/>
                <w:szCs w:val="24"/>
              </w:rPr>
            </w:pPr>
            <w:r w:rsidRPr="00AD2903">
              <w:rPr>
                <w:rFonts w:eastAsia="仿宋" w:cs="仿宋"/>
                <w:kern w:val="0"/>
                <w:sz w:val="24"/>
                <w:szCs w:val="24"/>
              </w:rPr>
              <w:t xml:space="preserve">       </w:t>
            </w:r>
            <w:r w:rsidRPr="00AD2903">
              <w:rPr>
                <w:rFonts w:eastAsia="仿宋" w:cs="仿宋" w:hint="eastAsia"/>
                <w:kern w:val="0"/>
                <w:sz w:val="24"/>
                <w:szCs w:val="24"/>
              </w:rPr>
              <w:t>（盖章）</w:t>
            </w:r>
          </w:p>
        </w:tc>
      </w:tr>
      <w:tr w:rsidR="00A41BFD" w:rsidRPr="00AD2903" w14:paraId="015983CA" w14:textId="77777777" w:rsidTr="00AD2903">
        <w:tc>
          <w:tcPr>
            <w:tcW w:w="1765" w:type="pct"/>
            <w:tcBorders>
              <w:top w:val="single" w:sz="4" w:space="0" w:color="auto"/>
              <w:left w:val="single" w:sz="12" w:space="0" w:color="auto"/>
              <w:bottom w:val="single" w:sz="12" w:space="0" w:color="auto"/>
              <w:right w:val="single" w:sz="4" w:space="0" w:color="auto"/>
            </w:tcBorders>
            <w:vAlign w:val="center"/>
            <w:hideMark/>
          </w:tcPr>
          <w:p w14:paraId="38DAB07B" w14:textId="77777777" w:rsidR="00A41BFD" w:rsidRPr="00AD2903" w:rsidRDefault="00A41BFD">
            <w:pPr>
              <w:spacing w:line="360" w:lineRule="auto"/>
              <w:jc w:val="center"/>
              <w:rPr>
                <w:rFonts w:eastAsia="仿宋" w:cs="仿宋"/>
                <w:b/>
                <w:kern w:val="0"/>
                <w:sz w:val="24"/>
                <w:szCs w:val="24"/>
              </w:rPr>
            </w:pPr>
            <w:r w:rsidRPr="00AD2903">
              <w:rPr>
                <w:rFonts w:eastAsia="仿宋" w:cs="仿宋" w:hint="eastAsia"/>
                <w:b/>
                <w:kern w:val="0"/>
                <w:sz w:val="24"/>
                <w:szCs w:val="24"/>
              </w:rPr>
              <w:t>备注</w:t>
            </w:r>
          </w:p>
        </w:tc>
        <w:tc>
          <w:tcPr>
            <w:tcW w:w="3235" w:type="pct"/>
            <w:gridSpan w:val="3"/>
            <w:tcBorders>
              <w:top w:val="single" w:sz="4" w:space="0" w:color="auto"/>
              <w:left w:val="single" w:sz="4" w:space="0" w:color="auto"/>
              <w:bottom w:val="single" w:sz="12" w:space="0" w:color="auto"/>
              <w:right w:val="single" w:sz="12" w:space="0" w:color="auto"/>
            </w:tcBorders>
          </w:tcPr>
          <w:p w14:paraId="38B13560" w14:textId="77777777" w:rsidR="00A41BFD" w:rsidRPr="00AD2903" w:rsidRDefault="00A41BFD">
            <w:pPr>
              <w:spacing w:line="360" w:lineRule="auto"/>
              <w:jc w:val="left"/>
              <w:rPr>
                <w:rFonts w:eastAsia="仿宋" w:cs="仿宋"/>
                <w:kern w:val="0"/>
                <w:sz w:val="24"/>
                <w:szCs w:val="24"/>
              </w:rPr>
            </w:pPr>
          </w:p>
        </w:tc>
      </w:tr>
    </w:tbl>
    <w:p w14:paraId="62217CAD" w14:textId="77777777" w:rsidR="00A41BFD" w:rsidRDefault="00A41BFD" w:rsidP="00A41BFD">
      <w:pPr>
        <w:rPr>
          <w:rFonts w:ascii="Times New Roman" w:eastAsia="仿宋" w:hAnsi="Times New Roman" w:cs="仿宋"/>
          <w:sz w:val="24"/>
          <w:szCs w:val="20"/>
        </w:rPr>
      </w:pPr>
      <w:r>
        <w:rPr>
          <w:rFonts w:eastAsia="仿宋" w:cs="仿宋" w:hint="eastAsia"/>
          <w:sz w:val="24"/>
          <w:szCs w:val="24"/>
        </w:rPr>
        <w:t>说明：申请书一式两份，申请单位（个人）、认定部门（单位）各留一份存档。</w:t>
      </w:r>
      <w:r>
        <w:rPr>
          <w:rFonts w:eastAsia="仿宋" w:cs="仿宋"/>
          <w:sz w:val="24"/>
        </w:rPr>
        <w:br w:type="page"/>
      </w:r>
    </w:p>
    <w:p w14:paraId="39B8DDB4" w14:textId="352ACFEA" w:rsidR="00A41BFD" w:rsidRDefault="00A41BFD" w:rsidP="00A41BFD">
      <w:pPr>
        <w:snapToGrid w:val="0"/>
        <w:spacing w:line="560" w:lineRule="atLeast"/>
        <w:jc w:val="center"/>
        <w:rPr>
          <w:rFonts w:ascii="方正小标宋_GBK" w:eastAsia="方正小标宋_GBK" w:hAnsi="方正小标宋_GBK" w:cs="Arial"/>
          <w:sz w:val="40"/>
          <w:szCs w:val="40"/>
        </w:rPr>
      </w:pPr>
      <w:r w:rsidRPr="00AD2903">
        <w:rPr>
          <w:rFonts w:ascii="方正小标宋_GBK" w:eastAsia="方正小标宋_GBK" w:hAnsi="方正小标宋_GBK" w:cs="Arial" w:hint="eastAsia"/>
          <w:sz w:val="40"/>
          <w:szCs w:val="40"/>
        </w:rPr>
        <w:lastRenderedPageBreak/>
        <w:t>交通运输信用修复申请书填报说明</w:t>
      </w:r>
    </w:p>
    <w:p w14:paraId="467716F4" w14:textId="77777777" w:rsidR="00AD2903" w:rsidRPr="00AD2903" w:rsidRDefault="00AD2903" w:rsidP="00A41BFD">
      <w:pPr>
        <w:snapToGrid w:val="0"/>
        <w:spacing w:line="560" w:lineRule="atLeast"/>
        <w:jc w:val="center"/>
        <w:rPr>
          <w:rFonts w:ascii="方正小标宋_GBK" w:eastAsia="方正小标宋_GBK" w:hAnsi="方正小标宋_GBK" w:cs="Arial"/>
          <w:sz w:val="40"/>
          <w:szCs w:val="40"/>
        </w:rPr>
      </w:pPr>
    </w:p>
    <w:p w14:paraId="041E1411" w14:textId="77777777" w:rsidR="00A41BFD" w:rsidRPr="00AD2903" w:rsidRDefault="00A41BFD" w:rsidP="00A41BFD">
      <w:pPr>
        <w:spacing w:line="560" w:lineRule="exact"/>
        <w:ind w:firstLineChars="200" w:firstLine="480"/>
        <w:rPr>
          <w:rFonts w:ascii="Times New Roman" w:eastAsia="黑体" w:hAnsi="Times New Roman" w:cs="Times New Roman"/>
          <w:kern w:val="0"/>
          <w:sz w:val="24"/>
          <w:szCs w:val="24"/>
        </w:rPr>
      </w:pPr>
      <w:r w:rsidRPr="00AD2903">
        <w:rPr>
          <w:rFonts w:eastAsia="黑体" w:hint="eastAsia"/>
          <w:kern w:val="0"/>
          <w:sz w:val="24"/>
          <w:szCs w:val="24"/>
        </w:rPr>
        <w:t>一、交通运输信用修复申请书</w:t>
      </w:r>
    </w:p>
    <w:p w14:paraId="10F48335" w14:textId="77777777" w:rsidR="00A41BFD" w:rsidRPr="00AD2903" w:rsidRDefault="00A41BFD" w:rsidP="00A41BFD">
      <w:pPr>
        <w:spacing w:line="560" w:lineRule="exact"/>
        <w:ind w:firstLineChars="200" w:firstLine="480"/>
        <w:rPr>
          <w:rFonts w:eastAsia="仿宋_GB2312"/>
          <w:bCs/>
          <w:sz w:val="24"/>
          <w:szCs w:val="24"/>
        </w:rPr>
      </w:pPr>
      <w:r w:rsidRPr="00AD2903">
        <w:rPr>
          <w:rFonts w:eastAsia="仿宋_GB2312"/>
          <w:bCs/>
          <w:sz w:val="24"/>
          <w:szCs w:val="24"/>
        </w:rPr>
        <w:t>1.</w:t>
      </w:r>
      <w:r w:rsidRPr="00AD2903">
        <w:rPr>
          <w:rFonts w:eastAsia="仿宋_GB2312" w:hint="eastAsia"/>
          <w:bCs/>
          <w:sz w:val="24"/>
          <w:szCs w:val="24"/>
        </w:rPr>
        <w:t>除另有说明外，申请表中栏目不得空缺。</w:t>
      </w:r>
    </w:p>
    <w:p w14:paraId="0F5A301E" w14:textId="77777777" w:rsidR="00A41BFD" w:rsidRPr="00AD2903" w:rsidRDefault="00A41BFD" w:rsidP="00A41BFD">
      <w:pPr>
        <w:spacing w:line="560" w:lineRule="exact"/>
        <w:ind w:firstLineChars="200" w:firstLine="480"/>
        <w:rPr>
          <w:rFonts w:eastAsia="仿宋_GB2312"/>
          <w:bCs/>
          <w:sz w:val="24"/>
          <w:szCs w:val="24"/>
        </w:rPr>
      </w:pPr>
      <w:r w:rsidRPr="00AD2903">
        <w:rPr>
          <w:rFonts w:eastAsia="仿宋_GB2312"/>
          <w:bCs/>
          <w:sz w:val="24"/>
          <w:szCs w:val="24"/>
        </w:rPr>
        <w:t>2.</w:t>
      </w:r>
      <w:r w:rsidRPr="00AD2903">
        <w:rPr>
          <w:rFonts w:eastAsia="仿宋_GB2312" w:hint="eastAsia"/>
          <w:bCs/>
          <w:sz w:val="24"/>
          <w:szCs w:val="24"/>
        </w:rPr>
        <w:t>在填写统一社会信用代码的地方，自然人请填写个人身份证号。</w:t>
      </w:r>
    </w:p>
    <w:p w14:paraId="11F4BAA7" w14:textId="77777777" w:rsidR="00A41BFD" w:rsidRPr="00AD2903" w:rsidRDefault="00A41BFD" w:rsidP="00A41BFD">
      <w:pPr>
        <w:spacing w:line="560" w:lineRule="exact"/>
        <w:ind w:firstLineChars="200" w:firstLine="480"/>
        <w:rPr>
          <w:rFonts w:eastAsia="黑体"/>
          <w:kern w:val="0"/>
          <w:sz w:val="24"/>
          <w:szCs w:val="24"/>
        </w:rPr>
      </w:pPr>
      <w:r w:rsidRPr="00AD2903">
        <w:rPr>
          <w:rFonts w:eastAsia="黑体" w:hint="eastAsia"/>
          <w:kern w:val="0"/>
          <w:sz w:val="24"/>
          <w:szCs w:val="24"/>
        </w:rPr>
        <w:t>二、整改情况</w:t>
      </w:r>
    </w:p>
    <w:p w14:paraId="74A964A4" w14:textId="77777777" w:rsidR="00A41BFD" w:rsidRPr="00AD2903" w:rsidRDefault="00A41BFD" w:rsidP="00A41BFD">
      <w:pPr>
        <w:spacing w:line="560" w:lineRule="exact"/>
        <w:ind w:firstLineChars="200" w:firstLine="480"/>
        <w:rPr>
          <w:rFonts w:eastAsia="仿宋_GB2312"/>
          <w:bCs/>
          <w:sz w:val="24"/>
          <w:szCs w:val="24"/>
        </w:rPr>
      </w:pPr>
      <w:r w:rsidRPr="00AD2903">
        <w:rPr>
          <w:rFonts w:eastAsia="仿宋_GB2312"/>
          <w:bCs/>
          <w:sz w:val="24"/>
          <w:szCs w:val="24"/>
        </w:rPr>
        <w:t>1.</w:t>
      </w:r>
      <w:r w:rsidRPr="00AD2903">
        <w:rPr>
          <w:rFonts w:eastAsia="仿宋_GB2312" w:hint="eastAsia"/>
          <w:bCs/>
          <w:sz w:val="24"/>
          <w:szCs w:val="24"/>
        </w:rPr>
        <w:t>被纳入黑名单的失信行为完成整改情况；</w:t>
      </w:r>
    </w:p>
    <w:p w14:paraId="2186EED3" w14:textId="77777777" w:rsidR="00A41BFD" w:rsidRPr="00AD2903" w:rsidRDefault="00A41BFD" w:rsidP="00A41BFD">
      <w:pPr>
        <w:spacing w:line="560" w:lineRule="exact"/>
        <w:ind w:firstLineChars="200" w:firstLine="480"/>
        <w:rPr>
          <w:rFonts w:eastAsia="仿宋_GB2312"/>
          <w:bCs/>
          <w:sz w:val="24"/>
          <w:szCs w:val="24"/>
        </w:rPr>
      </w:pPr>
      <w:r w:rsidRPr="00AD2903">
        <w:rPr>
          <w:rFonts w:eastAsia="仿宋_GB2312"/>
          <w:bCs/>
          <w:sz w:val="24"/>
          <w:szCs w:val="24"/>
        </w:rPr>
        <w:t>2.</w:t>
      </w:r>
      <w:r w:rsidRPr="00AD2903">
        <w:rPr>
          <w:rFonts w:eastAsia="仿宋_GB2312" w:hint="eastAsia"/>
          <w:bCs/>
          <w:sz w:val="24"/>
          <w:szCs w:val="24"/>
        </w:rPr>
        <w:t>本单位健全信用管理制度情况；</w:t>
      </w:r>
    </w:p>
    <w:p w14:paraId="5084E93F" w14:textId="77777777" w:rsidR="00A41BFD" w:rsidRPr="00AD2903" w:rsidRDefault="00A41BFD" w:rsidP="00A41BFD">
      <w:pPr>
        <w:spacing w:line="560" w:lineRule="exact"/>
        <w:ind w:firstLineChars="200" w:firstLine="480"/>
        <w:rPr>
          <w:rFonts w:eastAsia="仿宋_GB2312"/>
          <w:bCs/>
          <w:sz w:val="24"/>
          <w:szCs w:val="24"/>
        </w:rPr>
      </w:pPr>
      <w:r w:rsidRPr="00AD2903">
        <w:rPr>
          <w:rFonts w:eastAsia="仿宋_GB2312"/>
          <w:bCs/>
          <w:sz w:val="24"/>
          <w:szCs w:val="24"/>
        </w:rPr>
        <w:t>3.</w:t>
      </w:r>
      <w:r w:rsidRPr="00AD2903">
        <w:rPr>
          <w:rFonts w:eastAsia="仿宋_GB2312" w:hint="eastAsia"/>
          <w:bCs/>
          <w:sz w:val="24"/>
          <w:szCs w:val="24"/>
        </w:rPr>
        <w:t>参加地市级以上地方政府社会信用体系建设牵头单位或交通运输主管部门</w:t>
      </w:r>
      <w:r w:rsidRPr="00AD2903">
        <w:rPr>
          <w:rFonts w:eastAsia="仿宋_GB2312" w:hint="eastAsia"/>
          <w:color w:val="000000"/>
          <w:sz w:val="24"/>
          <w:szCs w:val="24"/>
        </w:rPr>
        <w:t>组织的信用培训</w:t>
      </w:r>
      <w:r w:rsidRPr="00AD2903">
        <w:rPr>
          <w:rFonts w:eastAsia="仿宋_GB2312" w:hint="eastAsia"/>
          <w:bCs/>
          <w:sz w:val="24"/>
          <w:szCs w:val="24"/>
        </w:rPr>
        <w:t>情况（具体参照国家发展改革委发改办财金〔</w:t>
      </w:r>
      <w:r w:rsidRPr="00AD2903">
        <w:rPr>
          <w:rFonts w:eastAsia="仿宋_GB2312"/>
          <w:bCs/>
          <w:sz w:val="24"/>
          <w:szCs w:val="24"/>
        </w:rPr>
        <w:t>2017</w:t>
      </w:r>
      <w:r w:rsidRPr="00AD2903">
        <w:rPr>
          <w:rFonts w:eastAsia="仿宋_GB2312" w:hint="eastAsia"/>
          <w:bCs/>
          <w:sz w:val="24"/>
          <w:szCs w:val="24"/>
        </w:rPr>
        <w:t>〕</w:t>
      </w:r>
      <w:r w:rsidRPr="00AD2903">
        <w:rPr>
          <w:rFonts w:eastAsia="仿宋_GB2312"/>
          <w:bCs/>
          <w:sz w:val="24"/>
          <w:szCs w:val="24"/>
        </w:rPr>
        <w:t>1850</w:t>
      </w:r>
      <w:r w:rsidRPr="00AD2903">
        <w:rPr>
          <w:rFonts w:eastAsia="仿宋_GB2312" w:hint="eastAsia"/>
          <w:bCs/>
          <w:sz w:val="24"/>
          <w:szCs w:val="24"/>
        </w:rPr>
        <w:t>号文、发改办财金〔</w:t>
      </w:r>
      <w:r w:rsidRPr="00AD2903">
        <w:rPr>
          <w:rFonts w:eastAsia="仿宋_GB2312"/>
          <w:bCs/>
          <w:sz w:val="24"/>
          <w:szCs w:val="24"/>
        </w:rPr>
        <w:t>2018</w:t>
      </w:r>
      <w:r w:rsidRPr="00AD2903">
        <w:rPr>
          <w:rFonts w:eastAsia="仿宋_GB2312" w:hint="eastAsia"/>
          <w:bCs/>
          <w:sz w:val="24"/>
          <w:szCs w:val="24"/>
        </w:rPr>
        <w:t>〕</w:t>
      </w:r>
      <w:r w:rsidRPr="00AD2903">
        <w:rPr>
          <w:rFonts w:eastAsia="仿宋_GB2312"/>
          <w:bCs/>
          <w:sz w:val="24"/>
          <w:szCs w:val="24"/>
        </w:rPr>
        <w:t>893</w:t>
      </w:r>
      <w:r w:rsidRPr="00AD2903">
        <w:rPr>
          <w:rFonts w:eastAsia="仿宋_GB2312" w:hint="eastAsia"/>
          <w:bCs/>
          <w:sz w:val="24"/>
          <w:szCs w:val="24"/>
        </w:rPr>
        <w:t>号文等国家相关文件要求）；</w:t>
      </w:r>
    </w:p>
    <w:p w14:paraId="15F4F280" w14:textId="77777777" w:rsidR="00A41BFD" w:rsidRPr="00AD2903" w:rsidRDefault="00A41BFD" w:rsidP="00A41BFD">
      <w:pPr>
        <w:spacing w:line="560" w:lineRule="exact"/>
        <w:ind w:firstLineChars="200" w:firstLine="480"/>
        <w:rPr>
          <w:rFonts w:eastAsia="仿宋_GB2312"/>
          <w:bCs/>
          <w:sz w:val="24"/>
          <w:szCs w:val="24"/>
        </w:rPr>
      </w:pPr>
      <w:r w:rsidRPr="00AD2903">
        <w:rPr>
          <w:rFonts w:eastAsia="仿宋_GB2312"/>
          <w:bCs/>
          <w:sz w:val="24"/>
          <w:szCs w:val="24"/>
        </w:rPr>
        <w:t>4.</w:t>
      </w:r>
      <w:r w:rsidRPr="00AD2903">
        <w:rPr>
          <w:rFonts w:eastAsia="仿宋_GB2312" w:hint="eastAsia"/>
          <w:bCs/>
          <w:sz w:val="24"/>
          <w:szCs w:val="24"/>
        </w:rPr>
        <w:t>其他信用修复情况（按地市级以上地方政府社会信用体系建设牵头单位或交通运输主管部门制定的信用修复文件要求开展信用修复情况、参加文明交通志愿者等社会公益服务）。</w:t>
      </w:r>
    </w:p>
    <w:p w14:paraId="7107DF74" w14:textId="77777777" w:rsidR="00A41BFD" w:rsidRPr="00AD2903" w:rsidRDefault="00A41BFD" w:rsidP="00A41BFD">
      <w:pPr>
        <w:spacing w:line="560" w:lineRule="exact"/>
        <w:ind w:firstLineChars="200" w:firstLine="480"/>
        <w:rPr>
          <w:rFonts w:eastAsia="黑体"/>
          <w:kern w:val="0"/>
          <w:sz w:val="24"/>
          <w:szCs w:val="24"/>
        </w:rPr>
      </w:pPr>
      <w:r w:rsidRPr="00AD2903">
        <w:rPr>
          <w:rFonts w:eastAsia="黑体" w:hint="eastAsia"/>
          <w:kern w:val="0"/>
          <w:sz w:val="24"/>
          <w:szCs w:val="24"/>
        </w:rPr>
        <w:t>三、需提供的材料</w:t>
      </w:r>
    </w:p>
    <w:p w14:paraId="561465DE" w14:textId="77777777" w:rsidR="00A41BFD" w:rsidRPr="00AD2903" w:rsidRDefault="00A41BFD" w:rsidP="00A41BFD">
      <w:pPr>
        <w:spacing w:line="560" w:lineRule="exact"/>
        <w:ind w:firstLineChars="200" w:firstLine="480"/>
        <w:rPr>
          <w:rFonts w:eastAsia="仿宋_GB2312"/>
          <w:bCs/>
          <w:sz w:val="24"/>
          <w:szCs w:val="24"/>
        </w:rPr>
      </w:pPr>
      <w:r w:rsidRPr="00AD2903">
        <w:rPr>
          <w:rFonts w:eastAsia="仿宋_GB2312"/>
          <w:bCs/>
          <w:sz w:val="24"/>
          <w:szCs w:val="24"/>
        </w:rPr>
        <w:t>1.</w:t>
      </w:r>
      <w:r w:rsidRPr="00AD2903">
        <w:rPr>
          <w:rFonts w:eastAsia="仿宋_GB2312" w:hint="eastAsia"/>
          <w:bCs/>
          <w:sz w:val="24"/>
          <w:szCs w:val="24"/>
        </w:rPr>
        <w:t>法人、非法人组织应提交统一社会信用代码证书（营业执照）复印件并加盖公章，由法人、非法人组织授权委托的经办人身份证复印件；自然人应提交身份证复印件；</w:t>
      </w:r>
    </w:p>
    <w:p w14:paraId="6794D1E2" w14:textId="77777777" w:rsidR="00A41BFD" w:rsidRPr="00AD2903" w:rsidRDefault="00A41BFD" w:rsidP="00A41BFD">
      <w:pPr>
        <w:spacing w:line="560" w:lineRule="exact"/>
        <w:ind w:firstLineChars="200" w:firstLine="480"/>
        <w:rPr>
          <w:rFonts w:eastAsia="仿宋_GB2312"/>
          <w:bCs/>
          <w:sz w:val="24"/>
          <w:szCs w:val="24"/>
        </w:rPr>
      </w:pPr>
      <w:r w:rsidRPr="00AD2903">
        <w:rPr>
          <w:rFonts w:eastAsia="仿宋_GB2312"/>
          <w:bCs/>
          <w:sz w:val="24"/>
          <w:szCs w:val="24"/>
        </w:rPr>
        <w:t>2.</w:t>
      </w:r>
      <w:r w:rsidRPr="00AD2903">
        <w:rPr>
          <w:rFonts w:eastAsia="仿宋_GB2312" w:hint="eastAsia"/>
          <w:bCs/>
          <w:sz w:val="24"/>
          <w:szCs w:val="24"/>
        </w:rPr>
        <w:t>本单位健全完善的信用管理制度相关材料；</w:t>
      </w:r>
    </w:p>
    <w:p w14:paraId="5344BBF1" w14:textId="77777777" w:rsidR="00A41BFD" w:rsidRPr="00AD2903" w:rsidRDefault="00A41BFD" w:rsidP="00A41BFD">
      <w:pPr>
        <w:spacing w:line="560" w:lineRule="exact"/>
        <w:ind w:firstLineChars="200" w:firstLine="480"/>
        <w:rPr>
          <w:rFonts w:eastAsia="仿宋_GB2312"/>
          <w:bCs/>
          <w:sz w:val="24"/>
          <w:szCs w:val="24"/>
        </w:rPr>
      </w:pPr>
      <w:r w:rsidRPr="00AD2903">
        <w:rPr>
          <w:rFonts w:eastAsia="仿宋_GB2312"/>
          <w:bCs/>
          <w:sz w:val="24"/>
          <w:szCs w:val="24"/>
        </w:rPr>
        <w:t>3.</w:t>
      </w:r>
      <w:r w:rsidRPr="00AD2903">
        <w:rPr>
          <w:rFonts w:eastAsia="仿宋_GB2312" w:hint="eastAsia"/>
          <w:bCs/>
          <w:sz w:val="24"/>
          <w:szCs w:val="24"/>
        </w:rPr>
        <w:t>参加政府信用培训的相关材料；</w:t>
      </w:r>
    </w:p>
    <w:p w14:paraId="0EEAFB86" w14:textId="77777777" w:rsidR="00A41BFD" w:rsidRPr="00AD2903" w:rsidRDefault="00A41BFD" w:rsidP="00A41BFD">
      <w:pPr>
        <w:spacing w:line="560" w:lineRule="exact"/>
        <w:ind w:firstLineChars="200" w:firstLine="480"/>
        <w:rPr>
          <w:rFonts w:eastAsia="仿宋_GB2312"/>
          <w:bCs/>
          <w:sz w:val="24"/>
          <w:szCs w:val="24"/>
        </w:rPr>
      </w:pPr>
      <w:r w:rsidRPr="00AD2903">
        <w:rPr>
          <w:rFonts w:eastAsia="仿宋_GB2312"/>
          <w:bCs/>
          <w:sz w:val="24"/>
          <w:szCs w:val="24"/>
        </w:rPr>
        <w:t>4.</w:t>
      </w:r>
      <w:r w:rsidRPr="00AD2903">
        <w:rPr>
          <w:rFonts w:eastAsia="仿宋_GB2312" w:hint="eastAsia"/>
          <w:bCs/>
          <w:sz w:val="24"/>
          <w:szCs w:val="24"/>
        </w:rPr>
        <w:t>其他相关材料（如参加社会公益服务、地市级以上地方政府社会信用体系建设牵头单位或交通运输主管部门制定的信用修复文件等）。</w:t>
      </w:r>
    </w:p>
    <w:p w14:paraId="67BFF787" w14:textId="77777777" w:rsidR="00A41BFD" w:rsidRDefault="00A41BFD" w:rsidP="00A41BFD">
      <w:pPr>
        <w:rPr>
          <w:rFonts w:eastAsia="宋体"/>
          <w:szCs w:val="20"/>
        </w:rPr>
      </w:pPr>
    </w:p>
    <w:p w14:paraId="7E6CF61E" w14:textId="77777777" w:rsidR="00AD2903" w:rsidRDefault="00AD2903" w:rsidP="00BA1DA0">
      <w:pPr>
        <w:widowControl/>
        <w:spacing w:line="360" w:lineRule="auto"/>
        <w:ind w:firstLineChars="200" w:firstLine="560"/>
        <w:jc w:val="left"/>
        <w:rPr>
          <w:rFonts w:ascii="仿宋" w:eastAsia="仿宋" w:hAnsi="仿宋" w:cs="宋体"/>
          <w:color w:val="000000"/>
          <w:kern w:val="0"/>
          <w:sz w:val="28"/>
          <w:szCs w:val="28"/>
          <w:lang w:bidi="ar"/>
        </w:rPr>
        <w:sectPr w:rsidR="00AD2903" w:rsidSect="00A41BFD">
          <w:pgSz w:w="11906" w:h="16838"/>
          <w:pgMar w:top="1440" w:right="1800" w:bottom="1440" w:left="1800" w:header="851" w:footer="992" w:gutter="0"/>
          <w:cols w:space="425"/>
          <w:docGrid w:type="lines" w:linePitch="312"/>
        </w:sectPr>
      </w:pPr>
    </w:p>
    <w:p w14:paraId="54892BC6" w14:textId="7F063FAE" w:rsidR="00A41BFD" w:rsidRPr="00AD2903" w:rsidRDefault="00A41BFD" w:rsidP="00AD2903">
      <w:pPr>
        <w:widowControl/>
        <w:outlineLvl w:val="0"/>
        <w:rPr>
          <w:rFonts w:ascii="仿宋" w:eastAsia="仿宋" w:hAnsi="仿宋" w:cs="仿宋"/>
          <w:b/>
          <w:bCs/>
          <w:sz w:val="30"/>
          <w:szCs w:val="30"/>
        </w:rPr>
      </w:pPr>
      <w:r w:rsidRPr="00AD2903">
        <w:rPr>
          <w:rFonts w:ascii="仿宋" w:eastAsia="仿宋" w:hAnsi="仿宋" w:cs="仿宋" w:hint="eastAsia"/>
          <w:b/>
          <w:bCs/>
          <w:sz w:val="30"/>
          <w:szCs w:val="30"/>
        </w:rPr>
        <w:lastRenderedPageBreak/>
        <w:t>附件</w:t>
      </w:r>
      <w:r w:rsidR="004B07FD">
        <w:rPr>
          <w:rFonts w:ascii="仿宋" w:eastAsia="仿宋" w:hAnsi="仿宋" w:cs="仿宋"/>
          <w:b/>
          <w:bCs/>
          <w:sz w:val="30"/>
          <w:szCs w:val="30"/>
        </w:rPr>
        <w:t>5</w:t>
      </w:r>
    </w:p>
    <w:p w14:paraId="2D612F69" w14:textId="77777777" w:rsidR="00A41BFD" w:rsidRPr="0024675F" w:rsidRDefault="00A41BFD" w:rsidP="0024675F">
      <w:pPr>
        <w:jc w:val="center"/>
        <w:rPr>
          <w:rFonts w:ascii="方正小标宋_GBK" w:eastAsia="方正小标宋_GBK"/>
          <w:sz w:val="40"/>
          <w:szCs w:val="40"/>
        </w:rPr>
      </w:pPr>
      <w:r w:rsidRPr="0024675F">
        <w:rPr>
          <w:rFonts w:ascii="方正小标宋_GBK" w:eastAsia="方正小标宋_GBK" w:hint="eastAsia"/>
          <w:sz w:val="40"/>
          <w:szCs w:val="40"/>
        </w:rPr>
        <w:t>单位信用修复承诺书</w:t>
      </w:r>
    </w:p>
    <w:p w14:paraId="046498E1" w14:textId="77777777" w:rsidR="00A41BFD" w:rsidRPr="004B07FD" w:rsidRDefault="00A41BFD" w:rsidP="00A41BFD">
      <w:pPr>
        <w:spacing w:line="560" w:lineRule="exact"/>
        <w:ind w:firstLineChars="200" w:firstLine="480"/>
        <w:jc w:val="left"/>
        <w:rPr>
          <w:rFonts w:ascii="Times New Roman" w:eastAsia="仿宋_GB2312" w:hAnsi="Times New Roman"/>
          <w:sz w:val="24"/>
          <w:szCs w:val="28"/>
        </w:rPr>
      </w:pPr>
      <w:r w:rsidRPr="004B07FD">
        <w:rPr>
          <w:rFonts w:eastAsia="仿宋_GB2312"/>
          <w:sz w:val="24"/>
          <w:szCs w:val="28"/>
          <w:u w:val="single"/>
        </w:rPr>
        <w:t xml:space="preserve">    </w:t>
      </w:r>
      <w:r w:rsidRPr="004B07FD">
        <w:rPr>
          <w:rFonts w:eastAsia="仿宋_GB2312" w:hint="eastAsia"/>
          <w:sz w:val="24"/>
          <w:szCs w:val="28"/>
        </w:rPr>
        <w:t>年</w:t>
      </w:r>
      <w:r w:rsidRPr="004B07FD">
        <w:rPr>
          <w:rFonts w:eastAsia="仿宋_GB2312"/>
          <w:sz w:val="24"/>
          <w:szCs w:val="28"/>
          <w:u w:val="single"/>
        </w:rPr>
        <w:t xml:space="preserve">  </w:t>
      </w:r>
      <w:r w:rsidRPr="004B07FD">
        <w:rPr>
          <w:rFonts w:eastAsia="仿宋_GB2312" w:hint="eastAsia"/>
          <w:sz w:val="24"/>
          <w:szCs w:val="28"/>
        </w:rPr>
        <w:t>月</w:t>
      </w:r>
      <w:r w:rsidRPr="004B07FD">
        <w:rPr>
          <w:rFonts w:eastAsia="仿宋_GB2312"/>
          <w:sz w:val="24"/>
          <w:szCs w:val="28"/>
          <w:u w:val="single"/>
        </w:rPr>
        <w:t xml:space="preserve">  </w:t>
      </w:r>
      <w:r w:rsidRPr="004B07FD">
        <w:rPr>
          <w:rFonts w:eastAsia="仿宋_GB2312" w:hint="eastAsia"/>
          <w:sz w:val="24"/>
          <w:szCs w:val="28"/>
        </w:rPr>
        <w:t>日，我单位（单位名称：</w:t>
      </w:r>
      <w:r w:rsidRPr="004B07FD">
        <w:rPr>
          <w:rFonts w:eastAsia="仿宋_GB2312"/>
          <w:sz w:val="24"/>
          <w:szCs w:val="28"/>
          <w:u w:val="single"/>
        </w:rPr>
        <w:t xml:space="preserve">                  </w:t>
      </w:r>
      <w:r w:rsidRPr="004B07FD">
        <w:rPr>
          <w:rFonts w:eastAsia="仿宋_GB2312"/>
          <w:sz w:val="24"/>
          <w:szCs w:val="28"/>
        </w:rPr>
        <w:t xml:space="preserve"> </w:t>
      </w:r>
      <w:r w:rsidRPr="004B07FD">
        <w:rPr>
          <w:rFonts w:eastAsia="仿宋_GB2312" w:hint="eastAsia"/>
          <w:sz w:val="24"/>
          <w:szCs w:val="28"/>
        </w:rPr>
        <w:t>，</w:t>
      </w:r>
      <w:r w:rsidRPr="004B07FD">
        <w:rPr>
          <w:rFonts w:eastAsia="仿宋_GB2312" w:cs="宋体" w:hint="eastAsia"/>
          <w:sz w:val="24"/>
          <w:szCs w:val="28"/>
        </w:rPr>
        <w:t>统一社会信用代码：</w:t>
      </w:r>
      <w:r w:rsidRPr="004B07FD">
        <w:rPr>
          <w:rFonts w:eastAsia="仿宋_GB2312"/>
          <w:sz w:val="24"/>
          <w:szCs w:val="28"/>
          <w:u w:val="single"/>
        </w:rPr>
        <w:t xml:space="preserve">           </w:t>
      </w:r>
      <w:r w:rsidRPr="004B07FD">
        <w:rPr>
          <w:rFonts w:eastAsia="仿宋_GB2312" w:cs="宋体"/>
          <w:sz w:val="24"/>
          <w:szCs w:val="28"/>
        </w:rPr>
        <w:t xml:space="preserve"> </w:t>
      </w:r>
      <w:r w:rsidRPr="004B07FD">
        <w:rPr>
          <w:rFonts w:eastAsia="仿宋_GB2312" w:hint="eastAsia"/>
          <w:sz w:val="24"/>
          <w:szCs w:val="28"/>
        </w:rPr>
        <w:t>）违反了</w:t>
      </w:r>
      <w:r w:rsidRPr="004B07FD">
        <w:rPr>
          <w:rFonts w:eastAsia="仿宋_GB2312"/>
          <w:sz w:val="24"/>
          <w:szCs w:val="28"/>
          <w:u w:val="single"/>
        </w:rPr>
        <w:t xml:space="preserve">        </w:t>
      </w:r>
      <w:r w:rsidRPr="004B07FD">
        <w:rPr>
          <w:rFonts w:eastAsia="仿宋_GB2312" w:hint="eastAsia"/>
          <w:sz w:val="24"/>
          <w:szCs w:val="28"/>
        </w:rPr>
        <w:t>被列入</w:t>
      </w:r>
      <w:r w:rsidRPr="004B07FD">
        <w:rPr>
          <w:rFonts w:eastAsia="仿宋_GB2312"/>
          <w:sz w:val="24"/>
          <w:szCs w:val="28"/>
          <w:u w:val="single"/>
        </w:rPr>
        <w:t xml:space="preserve">            </w:t>
      </w:r>
      <w:r w:rsidRPr="004B07FD">
        <w:rPr>
          <w:rFonts w:eastAsia="仿宋_GB2312" w:hint="eastAsia"/>
          <w:sz w:val="24"/>
          <w:szCs w:val="28"/>
        </w:rPr>
        <w:t>黑名单，给行业和社会造成了不良影响。为再创诚信守信的良好形象，我单位已积极开展信用修复工作，并公开向行业及社会</w:t>
      </w:r>
      <w:proofErr w:type="gramStart"/>
      <w:r w:rsidRPr="004B07FD">
        <w:rPr>
          <w:rFonts w:eastAsia="仿宋_GB2312" w:hint="eastAsia"/>
          <w:sz w:val="24"/>
          <w:szCs w:val="28"/>
        </w:rPr>
        <w:t>作出</w:t>
      </w:r>
      <w:proofErr w:type="gramEnd"/>
      <w:r w:rsidRPr="004B07FD">
        <w:rPr>
          <w:rFonts w:eastAsia="仿宋_GB2312" w:hint="eastAsia"/>
          <w:sz w:val="24"/>
          <w:szCs w:val="28"/>
        </w:rPr>
        <w:t>以下承诺：</w:t>
      </w:r>
    </w:p>
    <w:p w14:paraId="22499907" w14:textId="77777777" w:rsidR="00A41BFD" w:rsidRPr="004B07FD" w:rsidRDefault="00A41BFD" w:rsidP="00A41BFD">
      <w:pPr>
        <w:spacing w:line="560" w:lineRule="exact"/>
        <w:ind w:firstLineChars="200" w:firstLine="480"/>
        <w:jc w:val="left"/>
        <w:rPr>
          <w:rFonts w:eastAsia="仿宋_GB2312"/>
          <w:sz w:val="24"/>
          <w:szCs w:val="28"/>
        </w:rPr>
      </w:pPr>
      <w:r w:rsidRPr="004B07FD">
        <w:rPr>
          <w:rFonts w:eastAsia="仿宋_GB2312" w:hint="eastAsia"/>
          <w:sz w:val="24"/>
          <w:szCs w:val="28"/>
        </w:rPr>
        <w:t>一、原失信问题于今年</w:t>
      </w:r>
      <w:r w:rsidRPr="004B07FD">
        <w:rPr>
          <w:rFonts w:eastAsia="仿宋_GB2312"/>
          <w:sz w:val="24"/>
          <w:szCs w:val="28"/>
          <w:u w:val="single"/>
        </w:rPr>
        <w:t xml:space="preserve">    </w:t>
      </w:r>
      <w:r w:rsidRPr="004B07FD">
        <w:rPr>
          <w:rFonts w:eastAsia="仿宋_GB2312" w:hint="eastAsia"/>
          <w:sz w:val="24"/>
          <w:szCs w:val="28"/>
        </w:rPr>
        <w:t>月</w:t>
      </w:r>
      <w:r w:rsidRPr="004B07FD">
        <w:rPr>
          <w:rFonts w:eastAsia="仿宋_GB2312"/>
          <w:sz w:val="24"/>
          <w:szCs w:val="28"/>
          <w:u w:val="single"/>
        </w:rPr>
        <w:t xml:space="preserve">    </w:t>
      </w:r>
      <w:r w:rsidRPr="004B07FD">
        <w:rPr>
          <w:rFonts w:eastAsia="仿宋_GB2312" w:hint="eastAsia"/>
          <w:sz w:val="24"/>
          <w:szCs w:val="28"/>
        </w:rPr>
        <w:t>日已完成整改，并且未发生新的交通运输领域其他失信行为。申请对本单位在交通运输领域信用进行修复。</w:t>
      </w:r>
    </w:p>
    <w:p w14:paraId="7C80583D" w14:textId="77777777" w:rsidR="00A41BFD" w:rsidRPr="004B07FD" w:rsidRDefault="00A41BFD" w:rsidP="00A41BFD">
      <w:pPr>
        <w:spacing w:line="560" w:lineRule="exact"/>
        <w:ind w:firstLineChars="200" w:firstLine="480"/>
        <w:rPr>
          <w:rFonts w:eastAsia="仿宋_GB2312" w:cs="宋体"/>
          <w:sz w:val="24"/>
          <w:szCs w:val="28"/>
        </w:rPr>
      </w:pPr>
      <w:r w:rsidRPr="004B07FD">
        <w:rPr>
          <w:rFonts w:eastAsia="仿宋_GB2312" w:hint="eastAsia"/>
          <w:sz w:val="24"/>
          <w:szCs w:val="28"/>
        </w:rPr>
        <w:t>二、严格遵守国家及交通行业有关法律、</w:t>
      </w:r>
      <w:r w:rsidRPr="004B07FD">
        <w:rPr>
          <w:rFonts w:eastAsia="仿宋_GB2312" w:cs="宋体" w:hint="eastAsia"/>
          <w:sz w:val="24"/>
          <w:szCs w:val="28"/>
        </w:rPr>
        <w:t>法规、规章和政策规定，主动履行社会责任。</w:t>
      </w:r>
    </w:p>
    <w:p w14:paraId="62C60CED" w14:textId="77777777" w:rsidR="00A41BFD" w:rsidRPr="004B07FD" w:rsidRDefault="00A41BFD" w:rsidP="00A41BFD">
      <w:pPr>
        <w:spacing w:line="560" w:lineRule="exact"/>
        <w:ind w:firstLineChars="200" w:firstLine="480"/>
        <w:rPr>
          <w:rFonts w:eastAsia="仿宋_GB2312" w:cs="Times New Roman"/>
          <w:sz w:val="24"/>
          <w:szCs w:val="28"/>
        </w:rPr>
      </w:pPr>
      <w:r w:rsidRPr="004B07FD">
        <w:rPr>
          <w:rFonts w:eastAsia="仿宋_GB2312" w:cs="宋体" w:hint="eastAsia"/>
          <w:sz w:val="24"/>
          <w:szCs w:val="28"/>
        </w:rPr>
        <w:t>三、积极配合交通行政执法部门检查，积极履</w:t>
      </w:r>
      <w:r w:rsidRPr="004B07FD">
        <w:rPr>
          <w:rFonts w:eastAsia="仿宋_GB2312" w:hint="eastAsia"/>
          <w:sz w:val="24"/>
          <w:szCs w:val="28"/>
        </w:rPr>
        <w:t>行法定义务和责任。</w:t>
      </w:r>
    </w:p>
    <w:p w14:paraId="62EAC82C" w14:textId="77777777" w:rsidR="00A41BFD" w:rsidRPr="004B07FD" w:rsidRDefault="00A41BFD" w:rsidP="00A41BFD">
      <w:pPr>
        <w:spacing w:line="560" w:lineRule="exact"/>
        <w:ind w:firstLineChars="200" w:firstLine="480"/>
        <w:rPr>
          <w:rFonts w:eastAsia="仿宋_GB2312" w:cs="宋体"/>
          <w:sz w:val="24"/>
          <w:szCs w:val="28"/>
        </w:rPr>
      </w:pPr>
      <w:r w:rsidRPr="004B07FD">
        <w:rPr>
          <w:rFonts w:eastAsia="仿宋_GB2312" w:hint="eastAsia"/>
          <w:sz w:val="24"/>
          <w:szCs w:val="28"/>
        </w:rPr>
        <w:t>四、</w:t>
      </w:r>
      <w:r w:rsidRPr="004B07FD">
        <w:rPr>
          <w:rFonts w:eastAsia="仿宋_GB2312" w:cs="宋体" w:hint="eastAsia"/>
          <w:sz w:val="24"/>
          <w:szCs w:val="28"/>
        </w:rPr>
        <w:t>加强单位内部信用管理，健全信用管理制度体系，弘扬单位诚信文化，将信用责任、诚信文化落实融入每位员工工作中。</w:t>
      </w:r>
    </w:p>
    <w:p w14:paraId="640E2549" w14:textId="77777777" w:rsidR="00A41BFD" w:rsidRPr="004B07FD" w:rsidRDefault="00A41BFD" w:rsidP="00A41BFD">
      <w:pPr>
        <w:spacing w:line="560" w:lineRule="exact"/>
        <w:ind w:firstLineChars="200" w:firstLine="480"/>
        <w:rPr>
          <w:rFonts w:eastAsia="仿宋_GB2312" w:cs="Times New Roman"/>
          <w:sz w:val="24"/>
          <w:szCs w:val="28"/>
        </w:rPr>
      </w:pPr>
      <w:r w:rsidRPr="004B07FD">
        <w:rPr>
          <w:rFonts w:eastAsia="仿宋_GB2312" w:cs="宋体" w:hint="eastAsia"/>
          <w:sz w:val="24"/>
          <w:szCs w:val="28"/>
        </w:rPr>
        <w:t>五、单位负责人带头遵守国家和单位信用管理制度，切实履行信用责任，树立诚信意识。</w:t>
      </w:r>
    </w:p>
    <w:p w14:paraId="0DB9518A" w14:textId="77777777" w:rsidR="00A41BFD" w:rsidRPr="004B07FD" w:rsidRDefault="00A41BFD" w:rsidP="00A41BFD">
      <w:pPr>
        <w:spacing w:line="560" w:lineRule="exact"/>
        <w:ind w:firstLineChars="200" w:firstLine="480"/>
        <w:rPr>
          <w:rFonts w:eastAsia="仿宋_GB2312" w:cs="宋体"/>
          <w:sz w:val="24"/>
          <w:szCs w:val="28"/>
        </w:rPr>
      </w:pPr>
      <w:r w:rsidRPr="004B07FD">
        <w:rPr>
          <w:rFonts w:eastAsia="仿宋_GB2312" w:hint="eastAsia"/>
          <w:sz w:val="24"/>
          <w:szCs w:val="28"/>
        </w:rPr>
        <w:t>六、</w:t>
      </w:r>
      <w:r w:rsidRPr="004B07FD">
        <w:rPr>
          <w:rFonts w:eastAsia="仿宋_GB2312" w:cs="宋体" w:hint="eastAsia"/>
          <w:sz w:val="24"/>
          <w:szCs w:val="28"/>
        </w:rPr>
        <w:t>自觉接受政府、行业组织、社会公众、新闻舆论的监督。</w:t>
      </w:r>
    </w:p>
    <w:p w14:paraId="1979E3D1" w14:textId="77777777" w:rsidR="00A41BFD" w:rsidRPr="004B07FD" w:rsidRDefault="00A41BFD" w:rsidP="00A41BFD">
      <w:pPr>
        <w:spacing w:line="560" w:lineRule="exact"/>
        <w:ind w:firstLineChars="200" w:firstLine="480"/>
        <w:jc w:val="left"/>
        <w:rPr>
          <w:rFonts w:eastAsia="仿宋_GB2312" w:cs="宋体"/>
          <w:sz w:val="24"/>
          <w:szCs w:val="28"/>
        </w:rPr>
      </w:pPr>
      <w:r w:rsidRPr="004B07FD">
        <w:rPr>
          <w:rFonts w:eastAsia="仿宋_GB2312" w:cs="宋体" w:hint="eastAsia"/>
          <w:sz w:val="24"/>
          <w:szCs w:val="28"/>
        </w:rPr>
        <w:t>七、我单位承诺提交材料真实，如有违反，愿意承担相应责任。</w:t>
      </w:r>
    </w:p>
    <w:p w14:paraId="742583BE" w14:textId="77777777" w:rsidR="00A41BFD" w:rsidRPr="004B07FD" w:rsidRDefault="00A41BFD" w:rsidP="00A41BFD">
      <w:pPr>
        <w:spacing w:line="560" w:lineRule="exact"/>
        <w:ind w:firstLineChars="200" w:firstLine="480"/>
        <w:jc w:val="left"/>
        <w:rPr>
          <w:rFonts w:eastAsia="仿宋_GB2312" w:cs="宋体"/>
          <w:sz w:val="24"/>
          <w:szCs w:val="28"/>
        </w:rPr>
      </w:pPr>
      <w:r w:rsidRPr="004B07FD">
        <w:rPr>
          <w:rFonts w:eastAsia="仿宋_GB2312" w:cs="宋体" w:hint="eastAsia"/>
          <w:sz w:val="24"/>
          <w:szCs w:val="28"/>
        </w:rPr>
        <w:t>八、本《单位信用修复承诺书》同意向社会公开。</w:t>
      </w:r>
    </w:p>
    <w:p w14:paraId="3EE8CE08" w14:textId="77777777" w:rsidR="00A41BFD" w:rsidRPr="004B07FD" w:rsidRDefault="00A41BFD" w:rsidP="00A41BFD">
      <w:pPr>
        <w:spacing w:line="560" w:lineRule="exact"/>
        <w:ind w:firstLineChars="200" w:firstLine="480"/>
        <w:jc w:val="left"/>
        <w:rPr>
          <w:rFonts w:eastAsia="仿宋_GB2312" w:cs="宋体"/>
          <w:sz w:val="24"/>
          <w:szCs w:val="28"/>
        </w:rPr>
      </w:pPr>
      <w:r w:rsidRPr="004B07FD">
        <w:rPr>
          <w:rFonts w:eastAsia="仿宋_GB2312" w:cs="宋体" w:hint="eastAsia"/>
          <w:sz w:val="24"/>
          <w:szCs w:val="28"/>
        </w:rPr>
        <w:t>承诺单位（公章）：</w:t>
      </w:r>
    </w:p>
    <w:p w14:paraId="0434D57D" w14:textId="17C9725C" w:rsidR="00A41BFD" w:rsidRDefault="00A41BFD" w:rsidP="00A41BFD">
      <w:pPr>
        <w:spacing w:line="560" w:lineRule="exact"/>
        <w:ind w:firstLineChars="200" w:firstLine="480"/>
        <w:rPr>
          <w:rFonts w:eastAsia="仿宋_GB2312" w:cs="宋体"/>
          <w:sz w:val="24"/>
          <w:szCs w:val="28"/>
        </w:rPr>
      </w:pPr>
      <w:r w:rsidRPr="004B07FD">
        <w:rPr>
          <w:rFonts w:eastAsia="仿宋_GB2312" w:cs="宋体" w:hint="eastAsia"/>
          <w:sz w:val="24"/>
          <w:szCs w:val="28"/>
        </w:rPr>
        <w:t>法定代表人（签字、盖章）：</w:t>
      </w:r>
      <w:r w:rsidRPr="004B07FD">
        <w:rPr>
          <w:rFonts w:eastAsia="仿宋_GB2312" w:cs="宋体"/>
          <w:sz w:val="24"/>
          <w:szCs w:val="28"/>
        </w:rPr>
        <w:t xml:space="preserve">   </w:t>
      </w:r>
    </w:p>
    <w:p w14:paraId="2634EC5F" w14:textId="77777777" w:rsidR="004B07FD" w:rsidRPr="004B07FD" w:rsidRDefault="004B07FD" w:rsidP="00A41BFD">
      <w:pPr>
        <w:spacing w:line="560" w:lineRule="exact"/>
        <w:ind w:firstLineChars="200" w:firstLine="480"/>
        <w:rPr>
          <w:rFonts w:eastAsia="仿宋_GB2312" w:cs="宋体"/>
          <w:sz w:val="24"/>
          <w:szCs w:val="28"/>
        </w:rPr>
      </w:pPr>
    </w:p>
    <w:p w14:paraId="1983D77B" w14:textId="77777777" w:rsidR="004B07FD" w:rsidRDefault="00A41BFD" w:rsidP="00A41BFD">
      <w:pPr>
        <w:spacing w:line="560" w:lineRule="exact"/>
        <w:ind w:firstLineChars="200" w:firstLine="480"/>
        <w:jc w:val="right"/>
        <w:rPr>
          <w:rFonts w:eastAsia="仿宋_GB2312" w:cs="宋体"/>
          <w:sz w:val="24"/>
          <w:szCs w:val="28"/>
        </w:rPr>
        <w:sectPr w:rsidR="004B07FD" w:rsidSect="00A41BFD">
          <w:pgSz w:w="11906" w:h="16838"/>
          <w:pgMar w:top="1440" w:right="1800" w:bottom="1440" w:left="1800" w:header="851" w:footer="992" w:gutter="0"/>
          <w:cols w:space="425"/>
          <w:docGrid w:type="lines" w:linePitch="312"/>
        </w:sectPr>
      </w:pPr>
      <w:r w:rsidRPr="004B07FD">
        <w:rPr>
          <w:rFonts w:eastAsia="仿宋_GB2312" w:cs="宋体" w:hint="eastAsia"/>
          <w:sz w:val="24"/>
          <w:szCs w:val="28"/>
        </w:rPr>
        <w:t>年</w:t>
      </w:r>
      <w:r w:rsidRPr="004B07FD">
        <w:rPr>
          <w:rFonts w:eastAsia="仿宋_GB2312" w:cs="宋体"/>
          <w:sz w:val="24"/>
          <w:szCs w:val="28"/>
        </w:rPr>
        <w:t xml:space="preserve">   </w:t>
      </w:r>
      <w:r w:rsidRPr="004B07FD">
        <w:rPr>
          <w:rFonts w:eastAsia="仿宋_GB2312" w:cs="宋体" w:hint="eastAsia"/>
          <w:sz w:val="24"/>
          <w:szCs w:val="28"/>
        </w:rPr>
        <w:t>月</w:t>
      </w:r>
      <w:r w:rsidRPr="004B07FD">
        <w:rPr>
          <w:rFonts w:eastAsia="仿宋_GB2312" w:cs="宋体"/>
          <w:sz w:val="24"/>
          <w:szCs w:val="28"/>
        </w:rPr>
        <w:t xml:space="preserve">   </w:t>
      </w:r>
      <w:r w:rsidRPr="004B07FD">
        <w:rPr>
          <w:rFonts w:eastAsia="仿宋_GB2312" w:cs="宋体" w:hint="eastAsia"/>
          <w:sz w:val="24"/>
          <w:szCs w:val="28"/>
        </w:rPr>
        <w:t>日</w:t>
      </w:r>
      <w:r w:rsidRPr="004B07FD">
        <w:rPr>
          <w:rFonts w:eastAsia="仿宋_GB2312" w:cs="宋体"/>
          <w:sz w:val="24"/>
          <w:szCs w:val="28"/>
        </w:rPr>
        <w:t xml:space="preserve">  </w:t>
      </w:r>
    </w:p>
    <w:p w14:paraId="6E203AA6" w14:textId="77777777" w:rsidR="00A41BFD" w:rsidRDefault="00A41BFD" w:rsidP="00A41BFD">
      <w:pPr>
        <w:spacing w:line="360" w:lineRule="auto"/>
        <w:rPr>
          <w:rFonts w:eastAsia="方正小标宋简体"/>
          <w:sz w:val="44"/>
          <w:szCs w:val="44"/>
        </w:rPr>
      </w:pPr>
      <w:r>
        <w:rPr>
          <w:rFonts w:ascii="黑体" w:eastAsia="黑体" w:hAnsi="黑体" w:hint="eastAsia"/>
          <w:bCs/>
          <w:sz w:val="32"/>
          <w:szCs w:val="32"/>
        </w:rPr>
        <w:lastRenderedPageBreak/>
        <w:t>附件3</w:t>
      </w:r>
    </w:p>
    <w:p w14:paraId="6576D4C2" w14:textId="77777777" w:rsidR="00A41BFD" w:rsidRPr="0024675F" w:rsidRDefault="00A41BFD" w:rsidP="0024675F">
      <w:pPr>
        <w:jc w:val="center"/>
        <w:rPr>
          <w:rFonts w:ascii="方正小标宋_GBK" w:eastAsia="方正小标宋_GBK"/>
          <w:sz w:val="40"/>
          <w:szCs w:val="40"/>
        </w:rPr>
      </w:pPr>
      <w:r w:rsidRPr="0024675F">
        <w:rPr>
          <w:rFonts w:ascii="方正小标宋_GBK" w:eastAsia="方正小标宋_GBK" w:hint="eastAsia"/>
          <w:sz w:val="40"/>
          <w:szCs w:val="40"/>
        </w:rPr>
        <w:t>个人信用修复承诺书</w:t>
      </w:r>
    </w:p>
    <w:p w14:paraId="1ACD0A65" w14:textId="77777777" w:rsidR="00A41BFD" w:rsidRPr="004B07FD" w:rsidRDefault="00A41BFD" w:rsidP="00A41BFD">
      <w:pPr>
        <w:spacing w:line="360" w:lineRule="auto"/>
        <w:ind w:firstLineChars="200" w:firstLine="440"/>
        <w:jc w:val="right"/>
        <w:rPr>
          <w:rFonts w:ascii="Times New Roman" w:eastAsia="楷体" w:hAnsi="Times New Roman" w:cs="仿宋"/>
          <w:sz w:val="22"/>
          <w:szCs w:val="18"/>
        </w:rPr>
      </w:pPr>
      <w:r w:rsidRPr="004B07FD">
        <w:rPr>
          <w:rFonts w:eastAsia="楷体" w:cs="仿宋"/>
          <w:sz w:val="22"/>
          <w:szCs w:val="21"/>
        </w:rPr>
        <w:t xml:space="preserve"> </w:t>
      </w:r>
    </w:p>
    <w:p w14:paraId="47147818" w14:textId="71EE4CE4" w:rsidR="00A41BFD" w:rsidRDefault="00A41BFD" w:rsidP="00A41BFD">
      <w:pPr>
        <w:spacing w:line="360" w:lineRule="auto"/>
        <w:ind w:firstLineChars="200" w:firstLine="440"/>
        <w:jc w:val="right"/>
        <w:rPr>
          <w:rFonts w:eastAsia="楷体" w:cs="仿宋"/>
          <w:sz w:val="22"/>
          <w:szCs w:val="21"/>
        </w:rPr>
      </w:pPr>
    </w:p>
    <w:p w14:paraId="5E08C468" w14:textId="77777777" w:rsidR="004B07FD" w:rsidRPr="004B07FD" w:rsidRDefault="004B07FD" w:rsidP="00A41BFD">
      <w:pPr>
        <w:spacing w:line="360" w:lineRule="auto"/>
        <w:ind w:firstLineChars="200" w:firstLine="440"/>
        <w:jc w:val="right"/>
        <w:rPr>
          <w:rFonts w:eastAsia="楷体" w:cs="仿宋"/>
          <w:sz w:val="22"/>
          <w:szCs w:val="21"/>
        </w:rPr>
      </w:pPr>
    </w:p>
    <w:p w14:paraId="774FFB6B" w14:textId="77777777" w:rsidR="00A41BFD" w:rsidRPr="004B07FD" w:rsidRDefault="00A41BFD" w:rsidP="00A41BFD">
      <w:pPr>
        <w:spacing w:line="360" w:lineRule="auto"/>
        <w:ind w:firstLineChars="200" w:firstLine="480"/>
        <w:rPr>
          <w:rFonts w:eastAsia="仿宋_GB2312" w:cs="宋体"/>
          <w:sz w:val="24"/>
          <w:szCs w:val="28"/>
        </w:rPr>
      </w:pPr>
      <w:r w:rsidRPr="004B07FD">
        <w:rPr>
          <w:rFonts w:eastAsia="仿宋_GB2312"/>
          <w:sz w:val="24"/>
          <w:szCs w:val="28"/>
          <w:u w:val="single"/>
        </w:rPr>
        <w:t xml:space="preserve">    </w:t>
      </w:r>
      <w:r w:rsidRPr="004B07FD">
        <w:rPr>
          <w:rFonts w:eastAsia="仿宋_GB2312" w:hint="eastAsia"/>
          <w:sz w:val="24"/>
          <w:szCs w:val="28"/>
        </w:rPr>
        <w:t>年</w:t>
      </w:r>
      <w:r w:rsidRPr="004B07FD">
        <w:rPr>
          <w:rFonts w:eastAsia="仿宋_GB2312"/>
          <w:sz w:val="24"/>
          <w:szCs w:val="28"/>
          <w:u w:val="single"/>
        </w:rPr>
        <w:t xml:space="preserve">  </w:t>
      </w:r>
      <w:r w:rsidRPr="004B07FD">
        <w:rPr>
          <w:rFonts w:eastAsia="仿宋_GB2312" w:hint="eastAsia"/>
          <w:sz w:val="24"/>
          <w:szCs w:val="28"/>
        </w:rPr>
        <w:t>月</w:t>
      </w:r>
      <w:r w:rsidRPr="004B07FD">
        <w:rPr>
          <w:rFonts w:eastAsia="仿宋_GB2312"/>
          <w:sz w:val="24"/>
          <w:szCs w:val="28"/>
          <w:u w:val="single"/>
        </w:rPr>
        <w:t xml:space="preserve">  </w:t>
      </w:r>
      <w:r w:rsidRPr="004B07FD">
        <w:rPr>
          <w:rFonts w:eastAsia="仿宋_GB2312" w:hint="eastAsia"/>
          <w:sz w:val="24"/>
          <w:szCs w:val="28"/>
        </w:rPr>
        <w:t>日，</w:t>
      </w:r>
      <w:r w:rsidRPr="004B07FD">
        <w:rPr>
          <w:rFonts w:eastAsia="仿宋_GB2312" w:cs="宋体" w:hint="eastAsia"/>
          <w:sz w:val="24"/>
          <w:szCs w:val="28"/>
        </w:rPr>
        <w:t>本人</w:t>
      </w:r>
      <w:r w:rsidRPr="004B07FD">
        <w:rPr>
          <w:rFonts w:eastAsia="仿宋_GB2312" w:cs="宋体"/>
          <w:sz w:val="24"/>
          <w:szCs w:val="28"/>
          <w:u w:val="single"/>
        </w:rPr>
        <w:t xml:space="preserve">      </w:t>
      </w:r>
      <w:r w:rsidRPr="004B07FD">
        <w:rPr>
          <w:rFonts w:eastAsia="仿宋_GB2312" w:cs="宋体" w:hint="eastAsia"/>
          <w:sz w:val="24"/>
          <w:szCs w:val="28"/>
        </w:rPr>
        <w:t>（身份证号：</w:t>
      </w:r>
      <w:r w:rsidRPr="004B07FD">
        <w:rPr>
          <w:rFonts w:eastAsia="仿宋_GB2312" w:cs="宋体"/>
          <w:sz w:val="24"/>
          <w:szCs w:val="28"/>
          <w:u w:val="single"/>
        </w:rPr>
        <w:t xml:space="preserve">              </w:t>
      </w:r>
      <w:r w:rsidRPr="004B07FD">
        <w:rPr>
          <w:rFonts w:eastAsia="仿宋_GB2312" w:cs="宋体" w:hint="eastAsia"/>
          <w:sz w:val="24"/>
          <w:szCs w:val="28"/>
        </w:rPr>
        <w:t>）</w:t>
      </w:r>
      <w:r w:rsidRPr="004B07FD">
        <w:rPr>
          <w:rFonts w:eastAsia="仿宋_GB2312" w:hint="eastAsia"/>
          <w:sz w:val="24"/>
          <w:szCs w:val="28"/>
        </w:rPr>
        <w:t>违反了</w:t>
      </w:r>
      <w:r w:rsidRPr="004B07FD">
        <w:rPr>
          <w:rFonts w:eastAsia="仿宋_GB2312"/>
          <w:sz w:val="24"/>
          <w:szCs w:val="28"/>
          <w:u w:val="single"/>
        </w:rPr>
        <w:t xml:space="preserve">        </w:t>
      </w:r>
      <w:r w:rsidRPr="004B07FD">
        <w:rPr>
          <w:rFonts w:eastAsia="仿宋_GB2312" w:hint="eastAsia"/>
          <w:sz w:val="24"/>
          <w:szCs w:val="28"/>
        </w:rPr>
        <w:t>被列入</w:t>
      </w:r>
      <w:r w:rsidRPr="004B07FD">
        <w:rPr>
          <w:rFonts w:eastAsia="仿宋_GB2312"/>
          <w:sz w:val="24"/>
          <w:szCs w:val="28"/>
          <w:u w:val="single"/>
        </w:rPr>
        <w:t xml:space="preserve">            </w:t>
      </w:r>
      <w:r w:rsidRPr="004B07FD">
        <w:rPr>
          <w:rFonts w:eastAsia="仿宋_GB2312" w:hint="eastAsia"/>
          <w:sz w:val="24"/>
          <w:szCs w:val="28"/>
        </w:rPr>
        <w:t>黑名单，给行业和社会造成了不良影响。为营造诚实守信的社会环境，我已积极开展信用修复工作，</w:t>
      </w:r>
      <w:r w:rsidRPr="004B07FD">
        <w:rPr>
          <w:rFonts w:eastAsia="仿宋_GB2312" w:cs="宋体" w:hint="eastAsia"/>
          <w:sz w:val="24"/>
          <w:szCs w:val="28"/>
        </w:rPr>
        <w:t>现向行业和社会郑重承诺：</w:t>
      </w:r>
    </w:p>
    <w:p w14:paraId="526D3BBE" w14:textId="77777777" w:rsidR="00A41BFD" w:rsidRPr="004B07FD" w:rsidRDefault="00A41BFD" w:rsidP="00A41BFD">
      <w:pPr>
        <w:spacing w:line="360" w:lineRule="auto"/>
        <w:ind w:firstLineChars="200" w:firstLine="480"/>
        <w:jc w:val="left"/>
        <w:rPr>
          <w:rFonts w:eastAsia="仿宋_GB2312" w:cs="宋体"/>
          <w:sz w:val="24"/>
          <w:szCs w:val="28"/>
        </w:rPr>
      </w:pPr>
      <w:r w:rsidRPr="004B07FD">
        <w:rPr>
          <w:rFonts w:eastAsia="仿宋_GB2312" w:hint="eastAsia"/>
          <w:sz w:val="24"/>
          <w:szCs w:val="28"/>
        </w:rPr>
        <w:t>一、原失信问题于今年</w:t>
      </w:r>
      <w:r w:rsidRPr="004B07FD">
        <w:rPr>
          <w:rFonts w:eastAsia="仿宋_GB2312"/>
          <w:sz w:val="24"/>
          <w:szCs w:val="28"/>
          <w:u w:val="single"/>
        </w:rPr>
        <w:t xml:space="preserve">    </w:t>
      </w:r>
      <w:r w:rsidRPr="004B07FD">
        <w:rPr>
          <w:rFonts w:eastAsia="仿宋_GB2312" w:hint="eastAsia"/>
          <w:sz w:val="24"/>
          <w:szCs w:val="28"/>
        </w:rPr>
        <w:t>月</w:t>
      </w:r>
      <w:r w:rsidRPr="004B07FD">
        <w:rPr>
          <w:rFonts w:eastAsia="仿宋_GB2312"/>
          <w:sz w:val="24"/>
          <w:szCs w:val="28"/>
          <w:u w:val="single"/>
        </w:rPr>
        <w:t xml:space="preserve">    </w:t>
      </w:r>
      <w:r w:rsidRPr="004B07FD">
        <w:rPr>
          <w:rFonts w:eastAsia="仿宋_GB2312" w:hint="eastAsia"/>
          <w:sz w:val="24"/>
          <w:szCs w:val="28"/>
        </w:rPr>
        <w:t>日已完成整改，并且未发生新的交通运输领域其他失信行为。申请对本人在交通运输领域的信用进行修复。</w:t>
      </w:r>
    </w:p>
    <w:p w14:paraId="4399DC3D" w14:textId="77777777" w:rsidR="00A41BFD" w:rsidRPr="004B07FD" w:rsidRDefault="00A41BFD" w:rsidP="00A41BFD">
      <w:pPr>
        <w:spacing w:line="360" w:lineRule="auto"/>
        <w:ind w:firstLineChars="200" w:firstLine="480"/>
        <w:rPr>
          <w:rFonts w:eastAsia="仿宋_GB2312" w:cs="宋体"/>
          <w:sz w:val="24"/>
          <w:szCs w:val="28"/>
        </w:rPr>
      </w:pPr>
      <w:r w:rsidRPr="004B07FD">
        <w:rPr>
          <w:rFonts w:eastAsia="仿宋_GB2312" w:hint="eastAsia"/>
          <w:sz w:val="24"/>
          <w:szCs w:val="28"/>
        </w:rPr>
        <w:t>二、严格遵守国家及交通运输行业有关法律、</w:t>
      </w:r>
      <w:r w:rsidRPr="004B07FD">
        <w:rPr>
          <w:rFonts w:eastAsia="仿宋_GB2312" w:cs="宋体" w:hint="eastAsia"/>
          <w:sz w:val="24"/>
          <w:szCs w:val="28"/>
        </w:rPr>
        <w:t>法规、规章和政策规定，主动履行社会责任。</w:t>
      </w:r>
    </w:p>
    <w:p w14:paraId="00A2DF70" w14:textId="77777777" w:rsidR="00A41BFD" w:rsidRPr="004B07FD" w:rsidRDefault="00A41BFD" w:rsidP="00A41BFD">
      <w:pPr>
        <w:spacing w:line="360" w:lineRule="auto"/>
        <w:ind w:firstLineChars="200" w:firstLine="480"/>
        <w:rPr>
          <w:rFonts w:eastAsia="仿宋_GB2312" w:cs="Times New Roman"/>
          <w:sz w:val="24"/>
          <w:szCs w:val="28"/>
        </w:rPr>
      </w:pPr>
      <w:r w:rsidRPr="004B07FD">
        <w:rPr>
          <w:rFonts w:eastAsia="仿宋_GB2312" w:cs="宋体" w:hint="eastAsia"/>
          <w:sz w:val="24"/>
          <w:szCs w:val="28"/>
        </w:rPr>
        <w:t>三、积极配合行政执法部门检查，积极履</w:t>
      </w:r>
      <w:r w:rsidRPr="004B07FD">
        <w:rPr>
          <w:rFonts w:eastAsia="仿宋_GB2312" w:hint="eastAsia"/>
          <w:sz w:val="24"/>
          <w:szCs w:val="28"/>
        </w:rPr>
        <w:t>行法定义务和责任。</w:t>
      </w:r>
    </w:p>
    <w:p w14:paraId="036285E9" w14:textId="77777777" w:rsidR="00A41BFD" w:rsidRPr="004B07FD" w:rsidRDefault="00A41BFD" w:rsidP="00A41BFD">
      <w:pPr>
        <w:spacing w:line="360" w:lineRule="auto"/>
        <w:ind w:firstLineChars="200" w:firstLine="480"/>
        <w:rPr>
          <w:rFonts w:eastAsia="仿宋_GB2312" w:cs="宋体"/>
          <w:sz w:val="24"/>
          <w:szCs w:val="28"/>
        </w:rPr>
      </w:pPr>
      <w:r w:rsidRPr="004B07FD">
        <w:rPr>
          <w:rFonts w:eastAsia="仿宋_GB2312" w:cs="宋体" w:hint="eastAsia"/>
          <w:sz w:val="24"/>
          <w:szCs w:val="28"/>
        </w:rPr>
        <w:t>四、加强自我约束、自我管理，树立诚信意识。</w:t>
      </w:r>
    </w:p>
    <w:p w14:paraId="75B7F44A" w14:textId="77777777" w:rsidR="00A41BFD" w:rsidRPr="004B07FD" w:rsidRDefault="00A41BFD" w:rsidP="00A41BFD">
      <w:pPr>
        <w:spacing w:line="360" w:lineRule="auto"/>
        <w:ind w:firstLineChars="200" w:firstLine="480"/>
        <w:rPr>
          <w:rFonts w:eastAsia="仿宋_GB2312" w:cs="宋体"/>
          <w:sz w:val="24"/>
          <w:szCs w:val="28"/>
        </w:rPr>
      </w:pPr>
      <w:r w:rsidRPr="004B07FD">
        <w:rPr>
          <w:rFonts w:eastAsia="仿宋_GB2312" w:hint="eastAsia"/>
          <w:sz w:val="24"/>
          <w:szCs w:val="28"/>
        </w:rPr>
        <w:t>五、</w:t>
      </w:r>
      <w:r w:rsidRPr="004B07FD">
        <w:rPr>
          <w:rFonts w:eastAsia="仿宋_GB2312" w:cs="宋体" w:hint="eastAsia"/>
          <w:sz w:val="24"/>
          <w:szCs w:val="28"/>
        </w:rPr>
        <w:t>自觉接受政府、行业组织、社会公众、新闻舆论的监督。</w:t>
      </w:r>
    </w:p>
    <w:p w14:paraId="2D23AC82" w14:textId="77777777" w:rsidR="00A41BFD" w:rsidRPr="004B07FD" w:rsidRDefault="00A41BFD" w:rsidP="00A41BFD">
      <w:pPr>
        <w:spacing w:line="360" w:lineRule="auto"/>
        <w:ind w:firstLineChars="200" w:firstLine="480"/>
        <w:rPr>
          <w:rFonts w:eastAsia="仿宋_GB2312" w:cs="宋体"/>
          <w:sz w:val="24"/>
          <w:szCs w:val="28"/>
        </w:rPr>
      </w:pPr>
      <w:r w:rsidRPr="004B07FD">
        <w:rPr>
          <w:rFonts w:eastAsia="仿宋_GB2312" w:cs="宋体" w:hint="eastAsia"/>
          <w:sz w:val="24"/>
          <w:szCs w:val="28"/>
        </w:rPr>
        <w:t>六、我承诺提交材料真实，如有违反，愿意承担相应责任。</w:t>
      </w:r>
    </w:p>
    <w:p w14:paraId="4C9DC7ED" w14:textId="77777777" w:rsidR="00A41BFD" w:rsidRPr="004B07FD" w:rsidRDefault="00A41BFD" w:rsidP="00A41BFD">
      <w:pPr>
        <w:spacing w:line="360" w:lineRule="auto"/>
        <w:ind w:firstLineChars="200" w:firstLine="480"/>
        <w:jc w:val="center"/>
        <w:rPr>
          <w:rFonts w:eastAsia="仿宋_GB2312" w:cs="宋体"/>
          <w:sz w:val="24"/>
          <w:szCs w:val="28"/>
        </w:rPr>
      </w:pPr>
    </w:p>
    <w:p w14:paraId="5C0B9AA0" w14:textId="1163B41C" w:rsidR="00A41BFD" w:rsidRDefault="00A41BFD" w:rsidP="00A41BFD">
      <w:pPr>
        <w:spacing w:line="360" w:lineRule="auto"/>
        <w:ind w:firstLineChars="200" w:firstLine="480"/>
        <w:jc w:val="center"/>
        <w:rPr>
          <w:rFonts w:eastAsia="仿宋_GB2312" w:cs="宋体"/>
          <w:sz w:val="24"/>
          <w:szCs w:val="28"/>
        </w:rPr>
      </w:pPr>
    </w:p>
    <w:p w14:paraId="39013FFC" w14:textId="77777777" w:rsidR="004B07FD" w:rsidRPr="004B07FD" w:rsidRDefault="004B07FD" w:rsidP="00A41BFD">
      <w:pPr>
        <w:spacing w:line="360" w:lineRule="auto"/>
        <w:ind w:firstLineChars="200" w:firstLine="480"/>
        <w:jc w:val="center"/>
        <w:rPr>
          <w:rFonts w:eastAsia="仿宋_GB2312" w:cs="宋体"/>
          <w:sz w:val="24"/>
          <w:szCs w:val="28"/>
        </w:rPr>
      </w:pPr>
    </w:p>
    <w:p w14:paraId="4437C990" w14:textId="77777777" w:rsidR="00A41BFD" w:rsidRPr="004B07FD" w:rsidRDefault="00A41BFD" w:rsidP="00A41BFD">
      <w:pPr>
        <w:spacing w:line="360" w:lineRule="auto"/>
        <w:jc w:val="left"/>
        <w:rPr>
          <w:rFonts w:eastAsia="仿宋_GB2312" w:cs="宋体"/>
          <w:sz w:val="24"/>
          <w:szCs w:val="28"/>
        </w:rPr>
      </w:pPr>
      <w:r w:rsidRPr="004B07FD">
        <w:rPr>
          <w:rFonts w:eastAsia="仿宋_GB2312" w:cs="宋体"/>
          <w:sz w:val="24"/>
          <w:szCs w:val="28"/>
        </w:rPr>
        <w:t xml:space="preserve">    </w:t>
      </w:r>
      <w:r w:rsidRPr="004B07FD">
        <w:rPr>
          <w:rFonts w:eastAsia="仿宋_GB2312" w:cs="宋体" w:hint="eastAsia"/>
          <w:sz w:val="24"/>
          <w:szCs w:val="28"/>
        </w:rPr>
        <w:t>承诺人（签字）：</w:t>
      </w:r>
      <w:r w:rsidRPr="004B07FD">
        <w:rPr>
          <w:rFonts w:eastAsia="仿宋_GB2312" w:cs="宋体"/>
          <w:sz w:val="24"/>
          <w:szCs w:val="28"/>
        </w:rPr>
        <w:t xml:space="preserve"> </w:t>
      </w:r>
    </w:p>
    <w:p w14:paraId="2B3C6032" w14:textId="77777777" w:rsidR="00A41BFD" w:rsidRPr="004B07FD" w:rsidRDefault="00A41BFD" w:rsidP="00A41BFD">
      <w:pPr>
        <w:spacing w:line="360" w:lineRule="auto"/>
        <w:ind w:firstLineChars="200" w:firstLine="480"/>
        <w:rPr>
          <w:rFonts w:eastAsia="仿宋_GB2312" w:cs="宋体"/>
          <w:sz w:val="24"/>
          <w:szCs w:val="28"/>
        </w:rPr>
      </w:pPr>
    </w:p>
    <w:p w14:paraId="4643318F" w14:textId="000067AA" w:rsidR="00A41BFD" w:rsidRDefault="00A41BFD" w:rsidP="00A41BFD">
      <w:pPr>
        <w:spacing w:line="360" w:lineRule="auto"/>
        <w:ind w:firstLineChars="200" w:firstLine="480"/>
        <w:jc w:val="right"/>
        <w:rPr>
          <w:rFonts w:eastAsia="仿宋_GB2312" w:cs="宋体"/>
          <w:sz w:val="24"/>
          <w:szCs w:val="28"/>
        </w:rPr>
      </w:pPr>
      <w:r w:rsidRPr="004B07FD">
        <w:rPr>
          <w:rFonts w:eastAsia="仿宋_GB2312" w:cs="宋体" w:hint="eastAsia"/>
          <w:sz w:val="24"/>
          <w:szCs w:val="28"/>
        </w:rPr>
        <w:t>年</w:t>
      </w:r>
      <w:r w:rsidRPr="004B07FD">
        <w:rPr>
          <w:rFonts w:eastAsia="仿宋_GB2312" w:cs="宋体"/>
          <w:sz w:val="24"/>
          <w:szCs w:val="28"/>
        </w:rPr>
        <w:t xml:space="preserve">   </w:t>
      </w:r>
      <w:r w:rsidRPr="004B07FD">
        <w:rPr>
          <w:rFonts w:eastAsia="仿宋_GB2312" w:cs="宋体" w:hint="eastAsia"/>
          <w:sz w:val="24"/>
          <w:szCs w:val="28"/>
        </w:rPr>
        <w:t>月</w:t>
      </w:r>
      <w:r w:rsidRPr="004B07FD">
        <w:rPr>
          <w:rFonts w:eastAsia="仿宋_GB2312" w:cs="宋体"/>
          <w:sz w:val="24"/>
          <w:szCs w:val="28"/>
        </w:rPr>
        <w:t xml:space="preserve">   </w:t>
      </w:r>
      <w:r w:rsidRPr="004B07FD">
        <w:rPr>
          <w:rFonts w:eastAsia="仿宋_GB2312" w:cs="宋体" w:hint="eastAsia"/>
          <w:sz w:val="24"/>
          <w:szCs w:val="28"/>
        </w:rPr>
        <w:t>日</w:t>
      </w:r>
      <w:r w:rsidRPr="004B07FD">
        <w:rPr>
          <w:rFonts w:eastAsia="仿宋_GB2312" w:cs="宋体"/>
          <w:sz w:val="24"/>
          <w:szCs w:val="28"/>
        </w:rPr>
        <w:t xml:space="preserve">  </w:t>
      </w:r>
    </w:p>
    <w:p w14:paraId="6FB6C068" w14:textId="77777777" w:rsidR="004B07FD" w:rsidRDefault="004B07FD" w:rsidP="00A41BFD">
      <w:pPr>
        <w:spacing w:line="360" w:lineRule="auto"/>
        <w:ind w:firstLineChars="200" w:firstLine="400"/>
        <w:jc w:val="right"/>
        <w:rPr>
          <w:rFonts w:eastAsia="宋体" w:cs="Times New Roman"/>
          <w:sz w:val="20"/>
          <w:szCs w:val="18"/>
        </w:rPr>
        <w:sectPr w:rsidR="004B07FD" w:rsidSect="00A41BFD">
          <w:pgSz w:w="11906" w:h="16838"/>
          <w:pgMar w:top="1440" w:right="1800" w:bottom="1440" w:left="1800" w:header="851" w:footer="992" w:gutter="0"/>
          <w:cols w:space="425"/>
          <w:docGrid w:type="lines" w:linePitch="312"/>
        </w:sectPr>
      </w:pPr>
    </w:p>
    <w:p w14:paraId="39D3B1EB" w14:textId="3F4DA838" w:rsidR="00A41BFD" w:rsidRPr="0024675F" w:rsidRDefault="00A41BFD" w:rsidP="0024675F">
      <w:pPr>
        <w:widowControl/>
        <w:outlineLvl w:val="0"/>
        <w:rPr>
          <w:rFonts w:ascii="仿宋" w:eastAsia="仿宋" w:hAnsi="仿宋" w:cs="仿宋"/>
          <w:b/>
          <w:bCs/>
          <w:sz w:val="30"/>
          <w:szCs w:val="30"/>
        </w:rPr>
      </w:pPr>
      <w:r w:rsidRPr="0024675F">
        <w:rPr>
          <w:rFonts w:ascii="仿宋" w:eastAsia="仿宋" w:hAnsi="仿宋" w:cs="仿宋" w:hint="eastAsia"/>
          <w:b/>
          <w:bCs/>
          <w:sz w:val="30"/>
          <w:szCs w:val="30"/>
        </w:rPr>
        <w:lastRenderedPageBreak/>
        <w:t>附件</w:t>
      </w:r>
      <w:r w:rsidR="0024675F">
        <w:rPr>
          <w:rFonts w:ascii="仿宋" w:eastAsia="仿宋" w:hAnsi="仿宋" w:cs="仿宋"/>
          <w:b/>
          <w:bCs/>
          <w:sz w:val="30"/>
          <w:szCs w:val="30"/>
        </w:rPr>
        <w:t>6</w:t>
      </w:r>
    </w:p>
    <w:p w14:paraId="095D5AB1" w14:textId="13DA92C0" w:rsidR="00A41BFD" w:rsidRPr="0024675F" w:rsidRDefault="00A41BFD" w:rsidP="0024675F">
      <w:pPr>
        <w:jc w:val="center"/>
        <w:rPr>
          <w:rFonts w:ascii="方正小标宋_GBK" w:eastAsia="方正小标宋_GBK"/>
          <w:sz w:val="40"/>
          <w:szCs w:val="40"/>
        </w:rPr>
      </w:pPr>
      <w:r w:rsidRPr="0024675F">
        <w:rPr>
          <w:rFonts w:ascii="方正小标宋_GBK" w:eastAsia="方正小标宋_GBK" w:hint="eastAsia"/>
          <w:sz w:val="40"/>
          <w:szCs w:val="40"/>
        </w:rPr>
        <w:t>交通运输信用修复</w:t>
      </w:r>
      <w:r w:rsidR="00804274">
        <w:rPr>
          <w:rFonts w:ascii="方正小标宋_GBK" w:eastAsia="方正小标宋_GBK" w:hint="eastAsia"/>
          <w:sz w:val="40"/>
          <w:szCs w:val="40"/>
        </w:rPr>
        <w:t>决定</w:t>
      </w:r>
      <w:r w:rsidRPr="0024675F">
        <w:rPr>
          <w:rFonts w:ascii="方正小标宋_GBK" w:eastAsia="方正小标宋_GBK" w:hint="eastAsia"/>
          <w:sz w:val="40"/>
          <w:szCs w:val="40"/>
        </w:rPr>
        <w:t>书</w:t>
      </w:r>
    </w:p>
    <w:tbl>
      <w:tblPr>
        <w:tblpPr w:leftFromText="662" w:rightFromText="28708" w:topFromText="161" w:vertAnchor="text" w:horzAnchor="margin" w:tblpXSpec="center" w:tblpY="260"/>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6"/>
        <w:gridCol w:w="1879"/>
        <w:gridCol w:w="1734"/>
        <w:gridCol w:w="2027"/>
      </w:tblGrid>
      <w:tr w:rsidR="00A41BFD" w:rsidRPr="002948F7" w14:paraId="380DF269" w14:textId="77777777" w:rsidTr="002948F7">
        <w:trPr>
          <w:trHeight w:val="628"/>
        </w:trPr>
        <w:tc>
          <w:tcPr>
            <w:tcW w:w="5000" w:type="pct"/>
            <w:gridSpan w:val="4"/>
            <w:tcBorders>
              <w:top w:val="single" w:sz="12" w:space="0" w:color="auto"/>
              <w:left w:val="single" w:sz="12" w:space="0" w:color="auto"/>
              <w:bottom w:val="single" w:sz="4" w:space="0" w:color="auto"/>
              <w:right w:val="single" w:sz="12" w:space="0" w:color="auto"/>
            </w:tcBorders>
            <w:vAlign w:val="center"/>
            <w:hideMark/>
          </w:tcPr>
          <w:p w14:paraId="5D6CF55E" w14:textId="77777777" w:rsidR="00A41BFD" w:rsidRPr="002948F7" w:rsidRDefault="00A41BFD">
            <w:pPr>
              <w:spacing w:line="360" w:lineRule="auto"/>
              <w:jc w:val="center"/>
              <w:rPr>
                <w:rFonts w:ascii="仿宋" w:eastAsia="仿宋" w:hAnsi="仿宋" w:cs="仿宋"/>
                <w:b/>
                <w:sz w:val="24"/>
                <w:szCs w:val="24"/>
              </w:rPr>
            </w:pPr>
            <w:r w:rsidRPr="002948F7">
              <w:rPr>
                <w:rFonts w:ascii="仿宋" w:eastAsia="仿宋" w:hAnsi="仿宋" w:cs="仿宋" w:hint="eastAsia"/>
                <w:b/>
                <w:sz w:val="24"/>
                <w:szCs w:val="24"/>
              </w:rPr>
              <w:t>信用修复申请人信息</w:t>
            </w:r>
          </w:p>
        </w:tc>
      </w:tr>
      <w:tr w:rsidR="00A41BFD" w:rsidRPr="002948F7" w14:paraId="0DE98C66" w14:textId="77777777" w:rsidTr="002948F7">
        <w:trPr>
          <w:trHeight w:hRule="exact" w:val="740"/>
        </w:trPr>
        <w:tc>
          <w:tcPr>
            <w:tcW w:w="1617" w:type="pct"/>
            <w:tcBorders>
              <w:top w:val="single" w:sz="4" w:space="0" w:color="auto"/>
              <w:left w:val="single" w:sz="12" w:space="0" w:color="auto"/>
              <w:bottom w:val="single" w:sz="4" w:space="0" w:color="auto"/>
              <w:right w:val="single" w:sz="4" w:space="0" w:color="auto"/>
            </w:tcBorders>
            <w:vAlign w:val="center"/>
            <w:hideMark/>
          </w:tcPr>
          <w:p w14:paraId="0A198921" w14:textId="77777777" w:rsidR="00A41BFD" w:rsidRPr="002948F7" w:rsidRDefault="00A41BFD">
            <w:pPr>
              <w:spacing w:line="360" w:lineRule="auto"/>
              <w:jc w:val="center"/>
              <w:rPr>
                <w:rFonts w:ascii="仿宋" w:eastAsia="仿宋" w:hAnsi="仿宋" w:cs="仿宋"/>
                <w:b/>
                <w:sz w:val="24"/>
                <w:szCs w:val="24"/>
              </w:rPr>
            </w:pPr>
            <w:r w:rsidRPr="002948F7">
              <w:rPr>
                <w:rFonts w:ascii="仿宋" w:eastAsia="仿宋" w:hAnsi="仿宋" w:cs="仿宋" w:hint="eastAsia"/>
                <w:b/>
                <w:sz w:val="24"/>
                <w:szCs w:val="24"/>
              </w:rPr>
              <w:t>单位名称（个人姓名）</w:t>
            </w:r>
          </w:p>
        </w:tc>
        <w:tc>
          <w:tcPr>
            <w:tcW w:w="3383" w:type="pct"/>
            <w:gridSpan w:val="3"/>
            <w:tcBorders>
              <w:top w:val="single" w:sz="4" w:space="0" w:color="auto"/>
              <w:left w:val="single" w:sz="4" w:space="0" w:color="auto"/>
              <w:bottom w:val="single" w:sz="4" w:space="0" w:color="auto"/>
              <w:right w:val="single" w:sz="12" w:space="0" w:color="auto"/>
            </w:tcBorders>
            <w:vAlign w:val="center"/>
            <w:hideMark/>
          </w:tcPr>
          <w:p w14:paraId="10AE6872" w14:textId="77777777" w:rsidR="00A41BFD" w:rsidRPr="002948F7" w:rsidRDefault="00A41BFD">
            <w:pPr>
              <w:spacing w:line="360" w:lineRule="auto"/>
              <w:jc w:val="center"/>
              <w:rPr>
                <w:rFonts w:ascii="仿宋" w:eastAsia="仿宋" w:hAnsi="仿宋" w:cs="仿宋"/>
                <w:sz w:val="24"/>
                <w:szCs w:val="24"/>
              </w:rPr>
            </w:pPr>
            <w:r w:rsidRPr="002948F7">
              <w:rPr>
                <w:rFonts w:ascii="仿宋" w:eastAsia="仿宋" w:hAnsi="仿宋" w:cs="仿宋" w:hint="eastAsia"/>
                <w:sz w:val="24"/>
                <w:szCs w:val="24"/>
              </w:rPr>
              <w:t xml:space="preserve">                    (盖章)</w:t>
            </w:r>
          </w:p>
        </w:tc>
      </w:tr>
      <w:tr w:rsidR="00A41BFD" w:rsidRPr="002948F7" w14:paraId="2BFED9C6" w14:textId="77777777" w:rsidTr="002948F7">
        <w:trPr>
          <w:trHeight w:hRule="exact" w:val="708"/>
        </w:trPr>
        <w:tc>
          <w:tcPr>
            <w:tcW w:w="1617" w:type="pct"/>
            <w:tcBorders>
              <w:top w:val="single" w:sz="4" w:space="0" w:color="auto"/>
              <w:left w:val="single" w:sz="12" w:space="0" w:color="auto"/>
              <w:bottom w:val="single" w:sz="4" w:space="0" w:color="auto"/>
              <w:right w:val="single" w:sz="4" w:space="0" w:color="auto"/>
            </w:tcBorders>
            <w:vAlign w:val="center"/>
            <w:hideMark/>
          </w:tcPr>
          <w:p w14:paraId="53BBD442" w14:textId="77777777" w:rsidR="00A41BFD" w:rsidRPr="002948F7" w:rsidRDefault="00A41BFD">
            <w:pPr>
              <w:adjustRightInd w:val="0"/>
              <w:snapToGrid w:val="0"/>
              <w:jc w:val="center"/>
              <w:rPr>
                <w:rFonts w:ascii="仿宋" w:eastAsia="仿宋" w:hAnsi="仿宋" w:cs="仿宋"/>
                <w:b/>
                <w:sz w:val="24"/>
                <w:szCs w:val="24"/>
              </w:rPr>
            </w:pPr>
            <w:r w:rsidRPr="002948F7">
              <w:rPr>
                <w:rFonts w:ascii="仿宋" w:eastAsia="仿宋" w:hAnsi="仿宋" w:cs="仿宋" w:hint="eastAsia"/>
                <w:b/>
                <w:sz w:val="24"/>
                <w:szCs w:val="24"/>
              </w:rPr>
              <w:t>统一社会信用代码</w:t>
            </w:r>
          </w:p>
        </w:tc>
        <w:tc>
          <w:tcPr>
            <w:tcW w:w="1127" w:type="pct"/>
            <w:tcBorders>
              <w:top w:val="single" w:sz="4" w:space="0" w:color="auto"/>
              <w:left w:val="single" w:sz="4" w:space="0" w:color="auto"/>
              <w:bottom w:val="single" w:sz="4" w:space="0" w:color="auto"/>
              <w:right w:val="single" w:sz="4" w:space="0" w:color="auto"/>
            </w:tcBorders>
            <w:vAlign w:val="center"/>
          </w:tcPr>
          <w:p w14:paraId="67CAD273" w14:textId="77777777" w:rsidR="00A41BFD" w:rsidRPr="002948F7" w:rsidRDefault="00A41BFD">
            <w:pPr>
              <w:adjustRightInd w:val="0"/>
              <w:snapToGrid w:val="0"/>
              <w:ind w:firstLineChars="200" w:firstLine="480"/>
              <w:jc w:val="center"/>
              <w:rPr>
                <w:rFonts w:ascii="仿宋" w:eastAsia="仿宋" w:hAnsi="仿宋" w:cs="仿宋"/>
                <w:sz w:val="24"/>
                <w:szCs w:val="24"/>
              </w:rPr>
            </w:pPr>
          </w:p>
        </w:tc>
        <w:tc>
          <w:tcPr>
            <w:tcW w:w="1040" w:type="pct"/>
            <w:tcBorders>
              <w:top w:val="single" w:sz="4" w:space="0" w:color="auto"/>
              <w:left w:val="single" w:sz="4" w:space="0" w:color="auto"/>
              <w:bottom w:val="single" w:sz="4" w:space="0" w:color="auto"/>
              <w:right w:val="single" w:sz="4" w:space="0" w:color="auto"/>
            </w:tcBorders>
            <w:vAlign w:val="center"/>
            <w:hideMark/>
          </w:tcPr>
          <w:p w14:paraId="6AF863E3" w14:textId="77777777" w:rsidR="00A41BFD" w:rsidRPr="002948F7" w:rsidRDefault="00A41BFD">
            <w:pPr>
              <w:adjustRightInd w:val="0"/>
              <w:snapToGrid w:val="0"/>
              <w:jc w:val="center"/>
              <w:rPr>
                <w:rFonts w:ascii="仿宋" w:eastAsia="仿宋" w:hAnsi="仿宋" w:cs="仿宋"/>
                <w:sz w:val="24"/>
                <w:szCs w:val="24"/>
              </w:rPr>
            </w:pPr>
            <w:r w:rsidRPr="002948F7">
              <w:rPr>
                <w:rFonts w:ascii="仿宋" w:eastAsia="仿宋" w:hAnsi="仿宋" w:cs="仿宋" w:hint="eastAsia"/>
                <w:b/>
                <w:sz w:val="24"/>
                <w:szCs w:val="24"/>
              </w:rPr>
              <w:t>申请日期</w:t>
            </w:r>
          </w:p>
        </w:tc>
        <w:tc>
          <w:tcPr>
            <w:tcW w:w="1216" w:type="pct"/>
            <w:tcBorders>
              <w:top w:val="single" w:sz="4" w:space="0" w:color="auto"/>
              <w:left w:val="single" w:sz="4" w:space="0" w:color="auto"/>
              <w:bottom w:val="single" w:sz="4" w:space="0" w:color="auto"/>
              <w:right w:val="single" w:sz="12" w:space="0" w:color="auto"/>
            </w:tcBorders>
            <w:vAlign w:val="center"/>
          </w:tcPr>
          <w:p w14:paraId="561CDAB3" w14:textId="77777777" w:rsidR="00A41BFD" w:rsidRPr="002948F7" w:rsidRDefault="00A41BFD">
            <w:pPr>
              <w:spacing w:line="360" w:lineRule="auto"/>
              <w:ind w:firstLineChars="200" w:firstLine="480"/>
              <w:jc w:val="center"/>
              <w:rPr>
                <w:rFonts w:ascii="仿宋" w:eastAsia="仿宋" w:hAnsi="仿宋" w:cs="仿宋"/>
                <w:sz w:val="24"/>
                <w:szCs w:val="24"/>
              </w:rPr>
            </w:pPr>
          </w:p>
        </w:tc>
      </w:tr>
      <w:tr w:rsidR="00A41BFD" w:rsidRPr="002948F7" w14:paraId="5E694E9D" w14:textId="77777777" w:rsidTr="002948F7">
        <w:trPr>
          <w:trHeight w:val="694"/>
        </w:trPr>
        <w:tc>
          <w:tcPr>
            <w:tcW w:w="5000" w:type="pct"/>
            <w:gridSpan w:val="4"/>
            <w:tcBorders>
              <w:top w:val="single" w:sz="4" w:space="0" w:color="auto"/>
              <w:left w:val="single" w:sz="12" w:space="0" w:color="auto"/>
              <w:bottom w:val="single" w:sz="4" w:space="0" w:color="auto"/>
              <w:right w:val="single" w:sz="12" w:space="0" w:color="auto"/>
            </w:tcBorders>
            <w:vAlign w:val="center"/>
            <w:hideMark/>
          </w:tcPr>
          <w:p w14:paraId="6AF5451D" w14:textId="77777777" w:rsidR="00A41BFD" w:rsidRPr="002948F7" w:rsidRDefault="00A41BFD">
            <w:pPr>
              <w:spacing w:line="360" w:lineRule="auto"/>
              <w:jc w:val="center"/>
              <w:rPr>
                <w:rFonts w:ascii="Times New Roman" w:eastAsia="仿宋" w:hAnsi="Times New Roman" w:cs="仿宋"/>
                <w:b/>
                <w:sz w:val="24"/>
                <w:szCs w:val="24"/>
              </w:rPr>
            </w:pPr>
            <w:r w:rsidRPr="002948F7">
              <w:rPr>
                <w:rFonts w:eastAsia="仿宋" w:cs="仿宋" w:hint="eastAsia"/>
                <w:b/>
                <w:sz w:val="24"/>
                <w:szCs w:val="24"/>
              </w:rPr>
              <w:t>认定部门（单位）修复决定</w:t>
            </w:r>
          </w:p>
        </w:tc>
      </w:tr>
      <w:tr w:rsidR="00A41BFD" w:rsidRPr="002948F7" w14:paraId="38CAC0C3" w14:textId="77777777" w:rsidTr="002948F7">
        <w:trPr>
          <w:trHeight w:hRule="exact" w:val="4680"/>
        </w:trPr>
        <w:tc>
          <w:tcPr>
            <w:tcW w:w="1617" w:type="pct"/>
            <w:tcBorders>
              <w:top w:val="single" w:sz="4" w:space="0" w:color="auto"/>
              <w:left w:val="single" w:sz="12" w:space="0" w:color="auto"/>
              <w:bottom w:val="single" w:sz="4" w:space="0" w:color="auto"/>
              <w:right w:val="single" w:sz="4" w:space="0" w:color="auto"/>
            </w:tcBorders>
            <w:vAlign w:val="center"/>
            <w:hideMark/>
          </w:tcPr>
          <w:p w14:paraId="08F9B83A" w14:textId="77777777" w:rsidR="00A41BFD" w:rsidRPr="002948F7" w:rsidRDefault="00A41BFD">
            <w:pPr>
              <w:spacing w:line="360" w:lineRule="auto"/>
              <w:jc w:val="center"/>
              <w:rPr>
                <w:rFonts w:eastAsia="仿宋" w:cs="仿宋"/>
                <w:b/>
                <w:sz w:val="24"/>
                <w:szCs w:val="24"/>
              </w:rPr>
            </w:pPr>
            <w:r w:rsidRPr="002948F7">
              <w:rPr>
                <w:rFonts w:eastAsia="仿宋" w:cs="仿宋" w:hint="eastAsia"/>
                <w:b/>
                <w:sz w:val="24"/>
                <w:szCs w:val="24"/>
              </w:rPr>
              <w:t>修复认定情况</w:t>
            </w:r>
          </w:p>
        </w:tc>
        <w:tc>
          <w:tcPr>
            <w:tcW w:w="3383" w:type="pct"/>
            <w:gridSpan w:val="3"/>
            <w:tcBorders>
              <w:top w:val="single" w:sz="4" w:space="0" w:color="auto"/>
              <w:left w:val="single" w:sz="4" w:space="0" w:color="auto"/>
              <w:bottom w:val="single" w:sz="4" w:space="0" w:color="auto"/>
              <w:right w:val="single" w:sz="12" w:space="0" w:color="auto"/>
            </w:tcBorders>
            <w:vAlign w:val="center"/>
          </w:tcPr>
          <w:p w14:paraId="6F1D3EB7" w14:textId="77777777" w:rsidR="00A41BFD" w:rsidRPr="002948F7" w:rsidRDefault="00A41BFD">
            <w:pPr>
              <w:spacing w:line="400" w:lineRule="exact"/>
              <w:ind w:firstLineChars="200" w:firstLine="480"/>
              <w:rPr>
                <w:rFonts w:eastAsia="仿宋" w:cs="仿宋"/>
                <w:sz w:val="24"/>
                <w:szCs w:val="24"/>
              </w:rPr>
            </w:pPr>
            <w:r w:rsidRPr="002948F7">
              <w:rPr>
                <w:rFonts w:eastAsia="仿宋" w:cs="仿宋" w:hint="eastAsia"/>
                <w:sz w:val="24"/>
                <w:szCs w:val="24"/>
              </w:rPr>
              <w:t>填写说明（供参考）：</w:t>
            </w:r>
          </w:p>
          <w:p w14:paraId="4FFBF4C8" w14:textId="77777777" w:rsidR="00A41BFD" w:rsidRPr="002948F7" w:rsidRDefault="00A41BFD">
            <w:pPr>
              <w:spacing w:line="400" w:lineRule="exact"/>
              <w:ind w:firstLineChars="200" w:firstLine="480"/>
              <w:rPr>
                <w:rFonts w:ascii="黑体" w:eastAsia="黑体" w:hAnsi="黑体" w:cs="黑体"/>
                <w:sz w:val="24"/>
                <w:szCs w:val="24"/>
              </w:rPr>
            </w:pPr>
            <w:r w:rsidRPr="002948F7">
              <w:rPr>
                <w:rFonts w:ascii="黑体" w:eastAsia="黑体" w:hAnsi="黑体" w:cs="黑体" w:hint="eastAsia"/>
                <w:sz w:val="24"/>
                <w:szCs w:val="24"/>
              </w:rPr>
              <w:t>基本情况：</w:t>
            </w:r>
          </w:p>
          <w:p w14:paraId="0FEA71B4" w14:textId="77777777" w:rsidR="00A41BFD" w:rsidRPr="002948F7" w:rsidRDefault="00A41BFD">
            <w:pPr>
              <w:spacing w:line="400" w:lineRule="exact"/>
              <w:ind w:firstLineChars="200" w:firstLine="480"/>
              <w:rPr>
                <w:rFonts w:ascii="Times New Roman" w:eastAsia="仿宋_GB2312" w:hAnsi="Times New Roman" w:cs="仿宋"/>
                <w:sz w:val="24"/>
                <w:szCs w:val="24"/>
              </w:rPr>
            </w:pPr>
            <w:r w:rsidRPr="002948F7">
              <w:rPr>
                <w:rFonts w:eastAsia="仿宋_GB2312"/>
                <w:sz w:val="24"/>
                <w:szCs w:val="24"/>
                <w:u w:val="single"/>
              </w:rPr>
              <w:t xml:space="preserve">        </w:t>
            </w:r>
            <w:r w:rsidRPr="002948F7">
              <w:rPr>
                <w:rFonts w:eastAsia="仿宋" w:cs="仿宋"/>
                <w:sz w:val="24"/>
                <w:szCs w:val="24"/>
              </w:rPr>
              <w:t>(</w:t>
            </w:r>
            <w:r w:rsidRPr="002948F7">
              <w:rPr>
                <w:rFonts w:eastAsia="仿宋" w:cs="仿宋" w:hint="eastAsia"/>
                <w:sz w:val="24"/>
                <w:szCs w:val="24"/>
              </w:rPr>
              <w:t>单位</w:t>
            </w:r>
            <w:r w:rsidRPr="002948F7">
              <w:rPr>
                <w:rFonts w:eastAsia="仿宋" w:cs="仿宋"/>
                <w:sz w:val="24"/>
                <w:szCs w:val="24"/>
              </w:rPr>
              <w:t>/</w:t>
            </w:r>
            <w:r w:rsidRPr="002948F7">
              <w:rPr>
                <w:rFonts w:eastAsia="仿宋" w:cs="仿宋" w:hint="eastAsia"/>
                <w:sz w:val="24"/>
                <w:szCs w:val="24"/>
              </w:rPr>
              <w:t>个人）于</w:t>
            </w:r>
            <w:r w:rsidRPr="002948F7">
              <w:rPr>
                <w:rFonts w:eastAsia="仿宋_GB2312"/>
                <w:sz w:val="24"/>
                <w:szCs w:val="24"/>
                <w:u w:val="single"/>
              </w:rPr>
              <w:t xml:space="preserve">    </w:t>
            </w:r>
            <w:r w:rsidRPr="002948F7">
              <w:rPr>
                <w:rFonts w:eastAsia="仿宋_GB2312" w:hint="eastAsia"/>
                <w:sz w:val="24"/>
                <w:szCs w:val="24"/>
              </w:rPr>
              <w:t>年</w:t>
            </w:r>
            <w:r w:rsidRPr="002948F7">
              <w:rPr>
                <w:rFonts w:eastAsia="仿宋_GB2312"/>
                <w:sz w:val="24"/>
                <w:szCs w:val="24"/>
                <w:u w:val="single"/>
              </w:rPr>
              <w:t xml:space="preserve">  </w:t>
            </w:r>
            <w:r w:rsidRPr="002948F7">
              <w:rPr>
                <w:rFonts w:eastAsia="仿宋_GB2312" w:hint="eastAsia"/>
                <w:sz w:val="24"/>
                <w:szCs w:val="24"/>
              </w:rPr>
              <w:t>月</w:t>
            </w:r>
            <w:r w:rsidRPr="002948F7">
              <w:rPr>
                <w:rFonts w:eastAsia="仿宋_GB2312"/>
                <w:sz w:val="24"/>
                <w:szCs w:val="24"/>
                <w:u w:val="single"/>
              </w:rPr>
              <w:t xml:space="preserve">  </w:t>
            </w:r>
            <w:r w:rsidRPr="002948F7">
              <w:rPr>
                <w:rFonts w:eastAsia="仿宋_GB2312" w:hint="eastAsia"/>
                <w:sz w:val="24"/>
                <w:szCs w:val="24"/>
              </w:rPr>
              <w:t>日，违反了</w:t>
            </w:r>
            <w:r w:rsidRPr="002948F7">
              <w:rPr>
                <w:rFonts w:eastAsia="仿宋_GB2312"/>
                <w:sz w:val="24"/>
                <w:szCs w:val="24"/>
                <w:u w:val="single"/>
              </w:rPr>
              <w:t xml:space="preserve">             </w:t>
            </w:r>
            <w:r w:rsidRPr="002948F7">
              <w:rPr>
                <w:rFonts w:eastAsia="仿宋_GB2312" w:hint="eastAsia"/>
                <w:sz w:val="24"/>
                <w:szCs w:val="24"/>
              </w:rPr>
              <w:t>被列入</w:t>
            </w:r>
            <w:r w:rsidRPr="002948F7">
              <w:rPr>
                <w:rFonts w:eastAsia="仿宋_GB2312"/>
                <w:sz w:val="24"/>
                <w:szCs w:val="24"/>
                <w:u w:val="single"/>
              </w:rPr>
              <w:t xml:space="preserve">         </w:t>
            </w:r>
            <w:r w:rsidRPr="002948F7">
              <w:rPr>
                <w:rFonts w:eastAsia="仿宋_GB2312" w:hint="eastAsia"/>
                <w:sz w:val="24"/>
                <w:szCs w:val="24"/>
              </w:rPr>
              <w:t>黑名单。</w:t>
            </w:r>
          </w:p>
          <w:p w14:paraId="3018C016" w14:textId="77777777" w:rsidR="00A41BFD" w:rsidRPr="002948F7" w:rsidRDefault="00A41BFD">
            <w:pPr>
              <w:spacing w:line="400" w:lineRule="exact"/>
              <w:ind w:firstLineChars="200" w:firstLine="480"/>
              <w:rPr>
                <w:rFonts w:eastAsia="仿宋" w:cs="仿宋"/>
                <w:sz w:val="24"/>
                <w:szCs w:val="24"/>
              </w:rPr>
            </w:pPr>
          </w:p>
          <w:p w14:paraId="408DE096" w14:textId="77777777" w:rsidR="00A41BFD" w:rsidRPr="002948F7" w:rsidRDefault="00A41BFD">
            <w:pPr>
              <w:spacing w:line="400" w:lineRule="exact"/>
              <w:ind w:firstLineChars="200" w:firstLine="480"/>
              <w:rPr>
                <w:rFonts w:eastAsia="仿宋" w:cs="仿宋"/>
                <w:sz w:val="24"/>
                <w:szCs w:val="24"/>
              </w:rPr>
            </w:pPr>
            <w:r w:rsidRPr="002948F7">
              <w:rPr>
                <w:rFonts w:ascii="黑体" w:eastAsia="黑体" w:hAnsi="黑体" w:cs="黑体" w:hint="eastAsia"/>
                <w:sz w:val="24"/>
                <w:szCs w:val="24"/>
              </w:rPr>
              <w:t>修复情况：</w:t>
            </w:r>
            <w:r w:rsidRPr="002948F7">
              <w:rPr>
                <w:rFonts w:eastAsia="仿宋" w:cs="仿宋" w:hint="eastAsia"/>
                <w:sz w:val="24"/>
                <w:szCs w:val="24"/>
              </w:rPr>
              <w:t>经核查，</w:t>
            </w:r>
            <w:r w:rsidRPr="002948F7">
              <w:rPr>
                <w:rFonts w:eastAsia="仿宋_GB2312"/>
                <w:sz w:val="24"/>
                <w:szCs w:val="24"/>
                <w:u w:val="single"/>
              </w:rPr>
              <w:t xml:space="preserve">      </w:t>
            </w:r>
            <w:r w:rsidRPr="002948F7">
              <w:rPr>
                <w:rFonts w:eastAsia="仿宋" w:cs="仿宋"/>
                <w:sz w:val="24"/>
                <w:szCs w:val="24"/>
              </w:rPr>
              <w:t>(</w:t>
            </w:r>
            <w:r w:rsidRPr="002948F7">
              <w:rPr>
                <w:rFonts w:eastAsia="仿宋" w:cs="仿宋" w:hint="eastAsia"/>
                <w:sz w:val="24"/>
                <w:szCs w:val="24"/>
              </w:rPr>
              <w:t>单位</w:t>
            </w:r>
            <w:r w:rsidRPr="002948F7">
              <w:rPr>
                <w:rFonts w:eastAsia="仿宋" w:cs="仿宋"/>
                <w:sz w:val="24"/>
                <w:szCs w:val="24"/>
              </w:rPr>
              <w:t>/</w:t>
            </w:r>
            <w:r w:rsidRPr="002948F7">
              <w:rPr>
                <w:rFonts w:eastAsia="仿宋" w:cs="仿宋" w:hint="eastAsia"/>
                <w:sz w:val="24"/>
                <w:szCs w:val="24"/>
              </w:rPr>
              <w:t>个人）已履行法定责任和义务。进行了以下信用修复措施：</w:t>
            </w:r>
          </w:p>
          <w:p w14:paraId="1DEDB71B" w14:textId="77777777" w:rsidR="00A41BFD" w:rsidRPr="002948F7" w:rsidRDefault="00A41BFD">
            <w:pPr>
              <w:spacing w:line="400" w:lineRule="exact"/>
              <w:ind w:firstLineChars="200" w:firstLine="480"/>
              <w:rPr>
                <w:rFonts w:eastAsia="仿宋" w:cs="仿宋"/>
                <w:sz w:val="24"/>
                <w:szCs w:val="24"/>
              </w:rPr>
            </w:pPr>
            <w:r w:rsidRPr="002948F7">
              <w:rPr>
                <w:rFonts w:eastAsia="仿宋" w:cs="仿宋"/>
                <w:sz w:val="24"/>
                <w:szCs w:val="24"/>
              </w:rPr>
              <w:t>1.</w:t>
            </w:r>
          </w:p>
          <w:p w14:paraId="43964DC4" w14:textId="77777777" w:rsidR="00A41BFD" w:rsidRPr="002948F7" w:rsidRDefault="00A41BFD">
            <w:pPr>
              <w:spacing w:line="400" w:lineRule="exact"/>
              <w:ind w:firstLineChars="200" w:firstLine="480"/>
              <w:rPr>
                <w:rFonts w:eastAsia="仿宋" w:cs="仿宋"/>
                <w:sz w:val="24"/>
                <w:szCs w:val="24"/>
              </w:rPr>
            </w:pPr>
            <w:r w:rsidRPr="002948F7">
              <w:rPr>
                <w:rFonts w:eastAsia="仿宋" w:cs="仿宋"/>
                <w:sz w:val="24"/>
                <w:szCs w:val="24"/>
              </w:rPr>
              <w:t>2.</w:t>
            </w:r>
          </w:p>
          <w:p w14:paraId="78323290" w14:textId="77777777" w:rsidR="00A41BFD" w:rsidRPr="002948F7" w:rsidRDefault="00A41BFD">
            <w:pPr>
              <w:spacing w:line="400" w:lineRule="exact"/>
              <w:ind w:firstLineChars="200" w:firstLine="480"/>
              <w:rPr>
                <w:rFonts w:eastAsia="仿宋" w:cs="仿宋"/>
                <w:sz w:val="24"/>
                <w:szCs w:val="24"/>
              </w:rPr>
            </w:pPr>
            <w:r w:rsidRPr="002948F7">
              <w:rPr>
                <w:rFonts w:eastAsia="仿宋" w:cs="仿宋"/>
                <w:sz w:val="24"/>
                <w:szCs w:val="24"/>
              </w:rPr>
              <w:t>3.</w:t>
            </w:r>
          </w:p>
        </w:tc>
      </w:tr>
      <w:tr w:rsidR="00A41BFD" w:rsidRPr="002948F7" w14:paraId="40478E15" w14:textId="77777777" w:rsidTr="002948F7">
        <w:trPr>
          <w:trHeight w:val="1635"/>
        </w:trPr>
        <w:tc>
          <w:tcPr>
            <w:tcW w:w="1617" w:type="pct"/>
            <w:tcBorders>
              <w:top w:val="single" w:sz="4" w:space="0" w:color="auto"/>
              <w:left w:val="single" w:sz="12" w:space="0" w:color="auto"/>
              <w:bottom w:val="single" w:sz="4" w:space="0" w:color="auto"/>
              <w:right w:val="single" w:sz="4" w:space="0" w:color="auto"/>
            </w:tcBorders>
            <w:vAlign w:val="center"/>
            <w:hideMark/>
          </w:tcPr>
          <w:p w14:paraId="5551DBD2" w14:textId="77777777" w:rsidR="00A41BFD" w:rsidRPr="002948F7" w:rsidRDefault="00A41BFD">
            <w:pPr>
              <w:spacing w:line="360" w:lineRule="auto"/>
              <w:jc w:val="center"/>
              <w:rPr>
                <w:rFonts w:eastAsia="仿宋" w:cs="仿宋"/>
                <w:b/>
                <w:sz w:val="24"/>
                <w:szCs w:val="24"/>
              </w:rPr>
            </w:pPr>
            <w:r w:rsidRPr="002948F7">
              <w:rPr>
                <w:rFonts w:eastAsia="仿宋" w:cs="仿宋" w:hint="eastAsia"/>
                <w:b/>
                <w:sz w:val="24"/>
                <w:szCs w:val="24"/>
              </w:rPr>
              <w:t>修复决定</w:t>
            </w:r>
          </w:p>
        </w:tc>
        <w:tc>
          <w:tcPr>
            <w:tcW w:w="3383" w:type="pct"/>
            <w:gridSpan w:val="3"/>
            <w:tcBorders>
              <w:top w:val="single" w:sz="4" w:space="0" w:color="auto"/>
              <w:left w:val="single" w:sz="4" w:space="0" w:color="auto"/>
              <w:bottom w:val="single" w:sz="4" w:space="0" w:color="auto"/>
              <w:right w:val="single" w:sz="12" w:space="0" w:color="auto"/>
            </w:tcBorders>
          </w:tcPr>
          <w:p w14:paraId="406ADF1B" w14:textId="77777777" w:rsidR="00A41BFD" w:rsidRPr="002948F7" w:rsidRDefault="00A41BFD">
            <w:pPr>
              <w:spacing w:line="400" w:lineRule="exact"/>
              <w:rPr>
                <w:rFonts w:eastAsia="仿宋" w:cs="仿宋"/>
                <w:sz w:val="24"/>
                <w:szCs w:val="24"/>
              </w:rPr>
            </w:pPr>
          </w:p>
          <w:p w14:paraId="5EFDE426" w14:textId="77777777" w:rsidR="00A41BFD" w:rsidRPr="002948F7" w:rsidRDefault="00A41BFD">
            <w:pPr>
              <w:spacing w:line="400" w:lineRule="exact"/>
              <w:rPr>
                <w:rFonts w:eastAsia="仿宋" w:cs="仿宋"/>
                <w:sz w:val="24"/>
                <w:szCs w:val="24"/>
              </w:rPr>
            </w:pPr>
            <w:r w:rsidRPr="002948F7">
              <w:rPr>
                <w:rFonts w:eastAsia="仿宋" w:cs="仿宋" w:hint="eastAsia"/>
                <w:sz w:val="24"/>
                <w:szCs w:val="24"/>
              </w:rPr>
              <w:t>□同意信用修复，</w:t>
            </w:r>
            <w:r w:rsidRPr="002948F7">
              <w:rPr>
                <w:rFonts w:eastAsia="仿宋" w:cs="仿宋"/>
                <w:sz w:val="24"/>
                <w:szCs w:val="24"/>
                <w:u w:val="single"/>
              </w:rPr>
              <w:t xml:space="preserve">                </w:t>
            </w:r>
            <w:r w:rsidRPr="002948F7">
              <w:rPr>
                <w:rFonts w:eastAsia="仿宋" w:cs="仿宋" w:hint="eastAsia"/>
                <w:sz w:val="24"/>
                <w:szCs w:val="24"/>
              </w:rPr>
              <w:t>。（认定部门（单位）依据各领域红黑名单制度填写决定。）</w:t>
            </w:r>
          </w:p>
          <w:p w14:paraId="4D2681BC" w14:textId="77777777" w:rsidR="00A41BFD" w:rsidRPr="002948F7" w:rsidRDefault="00A41BFD">
            <w:pPr>
              <w:spacing w:line="400" w:lineRule="exact"/>
              <w:rPr>
                <w:rFonts w:eastAsia="仿宋" w:cs="仿宋"/>
                <w:sz w:val="24"/>
                <w:szCs w:val="24"/>
              </w:rPr>
            </w:pPr>
            <w:r w:rsidRPr="002948F7">
              <w:rPr>
                <w:rFonts w:eastAsia="仿宋" w:cs="仿宋" w:hint="eastAsia"/>
                <w:sz w:val="24"/>
                <w:szCs w:val="24"/>
              </w:rPr>
              <w:t>□不同意信用修复。</w:t>
            </w:r>
          </w:p>
          <w:p w14:paraId="594BF3C5" w14:textId="77777777" w:rsidR="00A41BFD" w:rsidRPr="002948F7" w:rsidRDefault="00A41BFD">
            <w:pPr>
              <w:spacing w:line="360" w:lineRule="auto"/>
              <w:rPr>
                <w:rFonts w:eastAsia="仿宋" w:cs="仿宋"/>
                <w:sz w:val="24"/>
                <w:szCs w:val="24"/>
              </w:rPr>
            </w:pPr>
          </w:p>
          <w:p w14:paraId="51D3AAAD" w14:textId="77777777" w:rsidR="00A41BFD" w:rsidRPr="002948F7" w:rsidRDefault="00A41BFD">
            <w:pPr>
              <w:spacing w:line="360" w:lineRule="auto"/>
              <w:ind w:firstLineChars="200" w:firstLine="480"/>
              <w:rPr>
                <w:rFonts w:eastAsia="仿宋" w:cs="仿宋"/>
                <w:sz w:val="24"/>
                <w:szCs w:val="24"/>
              </w:rPr>
            </w:pPr>
            <w:r w:rsidRPr="002948F7">
              <w:rPr>
                <w:rFonts w:eastAsia="仿宋" w:cs="仿宋" w:hint="eastAsia"/>
                <w:sz w:val="24"/>
                <w:szCs w:val="24"/>
              </w:rPr>
              <w:t>日期</w:t>
            </w:r>
            <w:r w:rsidRPr="002948F7">
              <w:rPr>
                <w:rFonts w:eastAsia="仿宋" w:cs="仿宋"/>
                <w:sz w:val="24"/>
                <w:szCs w:val="24"/>
              </w:rPr>
              <w:t xml:space="preserve">:          </w:t>
            </w:r>
            <w:r w:rsidRPr="002948F7">
              <w:rPr>
                <w:rFonts w:eastAsia="仿宋" w:cs="仿宋" w:hint="eastAsia"/>
                <w:sz w:val="24"/>
                <w:szCs w:val="24"/>
              </w:rPr>
              <w:t>单位盖章</w:t>
            </w:r>
            <w:r w:rsidRPr="002948F7">
              <w:rPr>
                <w:rFonts w:eastAsia="仿宋" w:cs="仿宋"/>
                <w:sz w:val="24"/>
                <w:szCs w:val="24"/>
              </w:rPr>
              <w:t>:</w:t>
            </w:r>
          </w:p>
        </w:tc>
      </w:tr>
      <w:tr w:rsidR="00A41BFD" w:rsidRPr="002948F7" w14:paraId="50E2F5A3" w14:textId="77777777" w:rsidTr="002948F7">
        <w:trPr>
          <w:trHeight w:val="399"/>
        </w:trPr>
        <w:tc>
          <w:tcPr>
            <w:tcW w:w="1617" w:type="pct"/>
            <w:tcBorders>
              <w:top w:val="single" w:sz="4" w:space="0" w:color="auto"/>
              <w:left w:val="single" w:sz="12" w:space="0" w:color="auto"/>
              <w:bottom w:val="single" w:sz="12" w:space="0" w:color="auto"/>
              <w:right w:val="single" w:sz="4" w:space="0" w:color="auto"/>
            </w:tcBorders>
            <w:vAlign w:val="center"/>
            <w:hideMark/>
          </w:tcPr>
          <w:p w14:paraId="1422904D" w14:textId="77777777" w:rsidR="00A41BFD" w:rsidRPr="002948F7" w:rsidRDefault="00A41BFD">
            <w:pPr>
              <w:spacing w:line="360" w:lineRule="auto"/>
              <w:jc w:val="center"/>
              <w:rPr>
                <w:rFonts w:eastAsia="仿宋" w:cs="仿宋"/>
                <w:b/>
                <w:sz w:val="24"/>
                <w:szCs w:val="24"/>
              </w:rPr>
            </w:pPr>
            <w:r w:rsidRPr="002948F7">
              <w:rPr>
                <w:rFonts w:eastAsia="仿宋" w:cs="仿宋" w:hint="eastAsia"/>
                <w:b/>
                <w:sz w:val="24"/>
                <w:szCs w:val="24"/>
              </w:rPr>
              <w:t>备注</w:t>
            </w:r>
          </w:p>
        </w:tc>
        <w:tc>
          <w:tcPr>
            <w:tcW w:w="3383" w:type="pct"/>
            <w:gridSpan w:val="3"/>
            <w:tcBorders>
              <w:top w:val="single" w:sz="4" w:space="0" w:color="auto"/>
              <w:left w:val="single" w:sz="4" w:space="0" w:color="auto"/>
              <w:bottom w:val="single" w:sz="12" w:space="0" w:color="auto"/>
              <w:right w:val="single" w:sz="12" w:space="0" w:color="auto"/>
            </w:tcBorders>
          </w:tcPr>
          <w:p w14:paraId="0D069731" w14:textId="77777777" w:rsidR="00A41BFD" w:rsidRPr="002948F7" w:rsidRDefault="00A41BFD">
            <w:pPr>
              <w:spacing w:line="360" w:lineRule="auto"/>
              <w:ind w:firstLineChars="200" w:firstLine="480"/>
              <w:rPr>
                <w:rFonts w:eastAsia="仿宋" w:cs="仿宋"/>
                <w:sz w:val="24"/>
                <w:szCs w:val="24"/>
              </w:rPr>
            </w:pPr>
          </w:p>
        </w:tc>
      </w:tr>
    </w:tbl>
    <w:p w14:paraId="2DF648F4" w14:textId="77777777" w:rsidR="00A41BFD" w:rsidRDefault="00A41BFD" w:rsidP="00A41BFD">
      <w:pPr>
        <w:rPr>
          <w:rFonts w:ascii="仿宋_GB2312" w:eastAsia="仿宋_GB2312" w:hAnsi="仿宋_GB2312" w:cs="Times New Roman"/>
          <w:kern w:val="0"/>
          <w:sz w:val="32"/>
          <w:szCs w:val="20"/>
        </w:rPr>
      </w:pPr>
      <w:r>
        <w:rPr>
          <w:rFonts w:eastAsia="仿宋" w:cs="仿宋" w:hint="eastAsia"/>
          <w:sz w:val="24"/>
          <w:szCs w:val="24"/>
        </w:rPr>
        <w:t>说明：申请书一式两份，申请单位（个人）、认定部门（单位）各留一份存档</w:t>
      </w:r>
      <w:r>
        <w:rPr>
          <w:rFonts w:eastAsia="仿宋" w:cs="仿宋" w:hint="eastAsia"/>
          <w:sz w:val="24"/>
        </w:rPr>
        <w:t>。</w:t>
      </w:r>
    </w:p>
    <w:p w14:paraId="5C599134" w14:textId="77777777" w:rsidR="00A41BFD" w:rsidRDefault="00A41BFD" w:rsidP="00A41BFD">
      <w:pPr>
        <w:rPr>
          <w:rFonts w:ascii="Times New Roman" w:eastAsia="宋体" w:hAnsi="Times New Roman"/>
        </w:rPr>
      </w:pPr>
    </w:p>
    <w:sectPr w:rsidR="00A41BFD" w:rsidSect="00A41B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714E7" w14:textId="77777777" w:rsidR="00390CFE" w:rsidRDefault="00390CFE" w:rsidP="00250B27">
      <w:r>
        <w:separator/>
      </w:r>
    </w:p>
  </w:endnote>
  <w:endnote w:type="continuationSeparator" w:id="0">
    <w:p w14:paraId="04698DE9" w14:textId="77777777" w:rsidR="00390CFE" w:rsidRDefault="00390CFE" w:rsidP="0025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onospace">
    <w:altName w:val="Segoe Print"/>
    <w:charset w:val="00"/>
    <w:family w:val="auto"/>
    <w:pitch w:val="default"/>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78FCA" w14:textId="77777777" w:rsidR="00390CFE" w:rsidRDefault="00390CFE" w:rsidP="00250B27">
      <w:r>
        <w:separator/>
      </w:r>
    </w:p>
  </w:footnote>
  <w:footnote w:type="continuationSeparator" w:id="0">
    <w:p w14:paraId="29B59575" w14:textId="77777777" w:rsidR="00390CFE" w:rsidRDefault="00390CFE" w:rsidP="00250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39E72"/>
    <w:multiLevelType w:val="singleLevel"/>
    <w:tmpl w:val="80D39E72"/>
    <w:lvl w:ilvl="0">
      <w:start w:val="2"/>
      <w:numFmt w:val="decimal"/>
      <w:suff w:val="nothing"/>
      <w:lvlText w:val="（%1）"/>
      <w:lvlJc w:val="left"/>
    </w:lvl>
  </w:abstractNum>
  <w:abstractNum w:abstractNumId="1">
    <w:nsid w:val="85F24387"/>
    <w:multiLevelType w:val="singleLevel"/>
    <w:tmpl w:val="85F24387"/>
    <w:lvl w:ilvl="0">
      <w:start w:val="1"/>
      <w:numFmt w:val="decimal"/>
      <w:suff w:val="nothing"/>
      <w:lvlText w:val="（%1）"/>
      <w:lvlJc w:val="left"/>
    </w:lvl>
  </w:abstractNum>
  <w:abstractNum w:abstractNumId="2">
    <w:nsid w:val="8C21E50A"/>
    <w:multiLevelType w:val="singleLevel"/>
    <w:tmpl w:val="8C21E50A"/>
    <w:lvl w:ilvl="0">
      <w:start w:val="1"/>
      <w:numFmt w:val="chineseCounting"/>
      <w:suff w:val="nothing"/>
      <w:lvlText w:val="（%1）"/>
      <w:lvlJc w:val="left"/>
      <w:pPr>
        <w:ind w:left="0" w:firstLine="0"/>
      </w:pPr>
      <w:rPr>
        <w:lang w:val="en-US"/>
      </w:rPr>
    </w:lvl>
  </w:abstractNum>
  <w:abstractNum w:abstractNumId="3">
    <w:nsid w:val="8F62C21C"/>
    <w:multiLevelType w:val="singleLevel"/>
    <w:tmpl w:val="8F62C21C"/>
    <w:lvl w:ilvl="0">
      <w:start w:val="1"/>
      <w:numFmt w:val="decimal"/>
      <w:lvlText w:val="(%1)"/>
      <w:lvlJc w:val="left"/>
      <w:pPr>
        <w:ind w:left="425" w:hanging="425"/>
      </w:pPr>
      <w:rPr>
        <w:rFonts w:hint="default"/>
      </w:rPr>
    </w:lvl>
  </w:abstractNum>
  <w:abstractNum w:abstractNumId="4">
    <w:nsid w:val="CD4B7B58"/>
    <w:multiLevelType w:val="singleLevel"/>
    <w:tmpl w:val="CD4B7B58"/>
    <w:lvl w:ilvl="0">
      <w:start w:val="1"/>
      <w:numFmt w:val="decimal"/>
      <w:lvlText w:val="(%1)"/>
      <w:lvlJc w:val="left"/>
      <w:pPr>
        <w:ind w:left="425" w:hanging="425"/>
      </w:pPr>
      <w:rPr>
        <w:rFonts w:hint="default"/>
      </w:rPr>
    </w:lvl>
  </w:abstractNum>
  <w:abstractNum w:abstractNumId="5">
    <w:nsid w:val="CEF3A3E8"/>
    <w:multiLevelType w:val="multilevel"/>
    <w:tmpl w:val="CEF3A3E8"/>
    <w:lvl w:ilvl="0">
      <w:start w:val="1"/>
      <w:numFmt w:val="chineseCounting"/>
      <w:suff w:val="nothing"/>
      <w:lvlText w:val="第%1章 "/>
      <w:lvlJc w:val="left"/>
      <w:pPr>
        <w:ind w:left="432" w:hanging="432"/>
      </w:pPr>
      <w:rPr>
        <w:rFonts w:hint="eastAsia"/>
      </w:rPr>
    </w:lvl>
    <w:lvl w:ilvl="1">
      <w:start w:val="1"/>
      <w:numFmt w:val="decimal"/>
      <w:pStyle w:val="2"/>
      <w:isLgl/>
      <w:lvlText w:val="%1.%2."/>
      <w:lvlJc w:val="left"/>
      <w:pPr>
        <w:ind w:left="575" w:hanging="575"/>
      </w:pPr>
      <w:rPr>
        <w:rFonts w:hint="eastAsia"/>
      </w:rPr>
    </w:lvl>
    <w:lvl w:ilvl="2">
      <w:start w:val="1"/>
      <w:numFmt w:val="decimal"/>
      <w:pStyle w:val="3"/>
      <w:isLgl/>
      <w:lvlText w:val="%1.%2.%3."/>
      <w:lvlJc w:val="left"/>
      <w:pPr>
        <w:ind w:left="720" w:hanging="720"/>
      </w:pPr>
      <w:rPr>
        <w:rFonts w:hint="eastAsia"/>
      </w:rPr>
    </w:lvl>
    <w:lvl w:ilvl="3">
      <w:start w:val="1"/>
      <w:numFmt w:val="decimal"/>
      <w:pStyle w:val="4"/>
      <w:isLgl/>
      <w:lvlText w:val="%1.%2.%3.%4."/>
      <w:lvlJc w:val="left"/>
      <w:pPr>
        <w:ind w:left="864" w:hanging="864"/>
      </w:pPr>
      <w:rPr>
        <w:rFonts w:hint="eastAsia"/>
      </w:rPr>
    </w:lvl>
    <w:lvl w:ilvl="4">
      <w:start w:val="1"/>
      <w:numFmt w:val="decimal"/>
      <w:pStyle w:val="5"/>
      <w:isLgl/>
      <w:lvlText w:val="%1.%2.%3.%4.%5."/>
      <w:lvlJc w:val="left"/>
      <w:pPr>
        <w:ind w:left="1008" w:hanging="1008"/>
      </w:pPr>
      <w:rPr>
        <w:rFonts w:hint="eastAsia"/>
      </w:rPr>
    </w:lvl>
    <w:lvl w:ilvl="5">
      <w:start w:val="1"/>
      <w:numFmt w:val="decimal"/>
      <w:pStyle w:val="6"/>
      <w:isLgl/>
      <w:lvlText w:val="%1.%2.%3.%4.%5.%6."/>
      <w:lvlJc w:val="left"/>
      <w:pPr>
        <w:ind w:left="1151" w:hanging="1151"/>
      </w:pPr>
      <w:rPr>
        <w:rFonts w:hint="eastAsia"/>
      </w:rPr>
    </w:lvl>
    <w:lvl w:ilvl="6">
      <w:start w:val="1"/>
      <w:numFmt w:val="decimal"/>
      <w:pStyle w:val="7"/>
      <w:isLgl/>
      <w:lvlText w:val="%1.%2.%3.%4.%5.%6.%7."/>
      <w:lvlJc w:val="left"/>
      <w:pPr>
        <w:ind w:left="1296" w:hanging="1296"/>
      </w:pPr>
      <w:rPr>
        <w:rFonts w:hint="eastAsia"/>
      </w:rPr>
    </w:lvl>
    <w:lvl w:ilvl="7">
      <w:start w:val="1"/>
      <w:numFmt w:val="decimal"/>
      <w:pStyle w:val="8"/>
      <w:isLgl/>
      <w:lvlText w:val="%1.%2.%3.%4.%5.%6.%7.%8."/>
      <w:lvlJc w:val="left"/>
      <w:pPr>
        <w:ind w:left="1440" w:hanging="1440"/>
      </w:pPr>
      <w:rPr>
        <w:rFonts w:hint="eastAsia"/>
      </w:rPr>
    </w:lvl>
    <w:lvl w:ilvl="8">
      <w:start w:val="1"/>
      <w:numFmt w:val="decimal"/>
      <w:pStyle w:val="9"/>
      <w:isLgl/>
      <w:lvlText w:val="%1.%2.%3.%4.%5.%6.%7.%8.%9."/>
      <w:lvlJc w:val="left"/>
      <w:pPr>
        <w:ind w:left="1583" w:hanging="1583"/>
      </w:pPr>
      <w:rPr>
        <w:rFonts w:hint="eastAsia"/>
      </w:rPr>
    </w:lvl>
  </w:abstractNum>
  <w:abstractNum w:abstractNumId="6">
    <w:nsid w:val="DE808979"/>
    <w:multiLevelType w:val="singleLevel"/>
    <w:tmpl w:val="DE808979"/>
    <w:lvl w:ilvl="0">
      <w:start w:val="1"/>
      <w:numFmt w:val="decimal"/>
      <w:lvlText w:val="(%1)"/>
      <w:lvlJc w:val="left"/>
      <w:pPr>
        <w:ind w:left="425" w:hanging="425"/>
      </w:pPr>
      <w:rPr>
        <w:rFonts w:hint="default"/>
      </w:rPr>
    </w:lvl>
  </w:abstractNum>
  <w:abstractNum w:abstractNumId="7">
    <w:nsid w:val="05E6754B"/>
    <w:multiLevelType w:val="multilevel"/>
    <w:tmpl w:val="05E675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A96C616"/>
    <w:multiLevelType w:val="singleLevel"/>
    <w:tmpl w:val="0A96C616"/>
    <w:lvl w:ilvl="0">
      <w:start w:val="1"/>
      <w:numFmt w:val="decimal"/>
      <w:lvlText w:val="(%1)"/>
      <w:lvlJc w:val="left"/>
      <w:pPr>
        <w:ind w:left="425" w:hanging="425"/>
      </w:pPr>
      <w:rPr>
        <w:rFonts w:hint="default"/>
      </w:rPr>
    </w:lvl>
  </w:abstractNum>
  <w:abstractNum w:abstractNumId="9">
    <w:nsid w:val="0CB52864"/>
    <w:multiLevelType w:val="singleLevel"/>
    <w:tmpl w:val="0CB52864"/>
    <w:lvl w:ilvl="0">
      <w:start w:val="1"/>
      <w:numFmt w:val="decimal"/>
      <w:lvlText w:val="(%1)"/>
      <w:lvlJc w:val="left"/>
      <w:pPr>
        <w:ind w:left="425" w:hanging="425"/>
      </w:pPr>
      <w:rPr>
        <w:rFonts w:hint="default"/>
      </w:rPr>
    </w:lvl>
  </w:abstractNum>
  <w:abstractNum w:abstractNumId="10">
    <w:nsid w:val="143A3630"/>
    <w:multiLevelType w:val="multilevel"/>
    <w:tmpl w:val="143A363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CD80FB5"/>
    <w:multiLevelType w:val="multilevel"/>
    <w:tmpl w:val="2CD80F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215C0CB"/>
    <w:multiLevelType w:val="singleLevel"/>
    <w:tmpl w:val="0C3CAF42"/>
    <w:lvl w:ilvl="0">
      <w:start w:val="1"/>
      <w:numFmt w:val="decimal"/>
      <w:suff w:val="nothing"/>
      <w:lvlText w:val="（%1）"/>
      <w:lvlJc w:val="left"/>
      <w:rPr>
        <w:sz w:val="28"/>
      </w:rPr>
    </w:lvl>
  </w:abstractNum>
  <w:abstractNum w:abstractNumId="13">
    <w:nsid w:val="44C382A7"/>
    <w:multiLevelType w:val="singleLevel"/>
    <w:tmpl w:val="44C382A7"/>
    <w:lvl w:ilvl="0">
      <w:start w:val="1"/>
      <w:numFmt w:val="decimal"/>
      <w:lvlText w:val="%1."/>
      <w:lvlJc w:val="left"/>
      <w:pPr>
        <w:ind w:left="425" w:hanging="425"/>
      </w:pPr>
      <w:rPr>
        <w:rFonts w:hint="default"/>
      </w:rPr>
    </w:lvl>
  </w:abstractNum>
  <w:abstractNum w:abstractNumId="14">
    <w:nsid w:val="467F2FDE"/>
    <w:multiLevelType w:val="multilevel"/>
    <w:tmpl w:val="467F2FDE"/>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5">
    <w:nsid w:val="505757ED"/>
    <w:multiLevelType w:val="multilevel"/>
    <w:tmpl w:val="505757E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5A5595A"/>
    <w:multiLevelType w:val="hybridMultilevel"/>
    <w:tmpl w:val="2E444850"/>
    <w:lvl w:ilvl="0" w:tplc="8D662942">
      <w:start w:val="1"/>
      <w:numFmt w:val="japaneseCounting"/>
      <w:lvlText w:val="第%1章"/>
      <w:lvlJc w:val="left"/>
      <w:pPr>
        <w:ind w:left="1543" w:hanging="983"/>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58D7A724"/>
    <w:multiLevelType w:val="singleLevel"/>
    <w:tmpl w:val="58D7A724"/>
    <w:lvl w:ilvl="0">
      <w:start w:val="1"/>
      <w:numFmt w:val="bullet"/>
      <w:lvlText w:val=""/>
      <w:lvlJc w:val="left"/>
      <w:pPr>
        <w:ind w:left="420" w:hanging="420"/>
      </w:pPr>
      <w:rPr>
        <w:rFonts w:ascii="Wingdings" w:hAnsi="Wingdings" w:hint="default"/>
      </w:rPr>
    </w:lvl>
  </w:abstractNum>
  <w:abstractNum w:abstractNumId="18">
    <w:nsid w:val="624A721F"/>
    <w:multiLevelType w:val="hybridMultilevel"/>
    <w:tmpl w:val="28F00218"/>
    <w:lvl w:ilvl="0" w:tplc="73BA211A">
      <w:start w:val="1"/>
      <w:numFmt w:val="japaneseCounting"/>
      <w:lvlText w:val="第%1条"/>
      <w:lvlJc w:val="left"/>
      <w:pPr>
        <w:ind w:left="2104" w:hanging="983"/>
      </w:pPr>
      <w:rPr>
        <w:rFonts w:hint="default"/>
      </w:rPr>
    </w:lvl>
    <w:lvl w:ilvl="1" w:tplc="04090019" w:tentative="1">
      <w:start w:val="1"/>
      <w:numFmt w:val="lowerLetter"/>
      <w:lvlText w:val="%2)"/>
      <w:lvlJc w:val="left"/>
      <w:pPr>
        <w:ind w:left="1961" w:hanging="420"/>
      </w:pPr>
    </w:lvl>
    <w:lvl w:ilvl="2" w:tplc="0409001B" w:tentative="1">
      <w:start w:val="1"/>
      <w:numFmt w:val="lowerRoman"/>
      <w:lvlText w:val="%3."/>
      <w:lvlJc w:val="right"/>
      <w:pPr>
        <w:ind w:left="2381" w:hanging="420"/>
      </w:pPr>
    </w:lvl>
    <w:lvl w:ilvl="3" w:tplc="0409000F" w:tentative="1">
      <w:start w:val="1"/>
      <w:numFmt w:val="decimal"/>
      <w:lvlText w:val="%4."/>
      <w:lvlJc w:val="left"/>
      <w:pPr>
        <w:ind w:left="2801" w:hanging="420"/>
      </w:pPr>
    </w:lvl>
    <w:lvl w:ilvl="4" w:tplc="04090019" w:tentative="1">
      <w:start w:val="1"/>
      <w:numFmt w:val="lowerLetter"/>
      <w:lvlText w:val="%5)"/>
      <w:lvlJc w:val="left"/>
      <w:pPr>
        <w:ind w:left="3221" w:hanging="420"/>
      </w:pPr>
    </w:lvl>
    <w:lvl w:ilvl="5" w:tplc="0409001B" w:tentative="1">
      <w:start w:val="1"/>
      <w:numFmt w:val="lowerRoman"/>
      <w:lvlText w:val="%6."/>
      <w:lvlJc w:val="right"/>
      <w:pPr>
        <w:ind w:left="3641" w:hanging="420"/>
      </w:pPr>
    </w:lvl>
    <w:lvl w:ilvl="6" w:tplc="0409000F" w:tentative="1">
      <w:start w:val="1"/>
      <w:numFmt w:val="decimal"/>
      <w:lvlText w:val="%7."/>
      <w:lvlJc w:val="left"/>
      <w:pPr>
        <w:ind w:left="4061" w:hanging="420"/>
      </w:pPr>
    </w:lvl>
    <w:lvl w:ilvl="7" w:tplc="04090019" w:tentative="1">
      <w:start w:val="1"/>
      <w:numFmt w:val="lowerLetter"/>
      <w:lvlText w:val="%8)"/>
      <w:lvlJc w:val="left"/>
      <w:pPr>
        <w:ind w:left="4481" w:hanging="420"/>
      </w:pPr>
    </w:lvl>
    <w:lvl w:ilvl="8" w:tplc="0409001B" w:tentative="1">
      <w:start w:val="1"/>
      <w:numFmt w:val="lowerRoman"/>
      <w:lvlText w:val="%9."/>
      <w:lvlJc w:val="right"/>
      <w:pPr>
        <w:ind w:left="4901" w:hanging="420"/>
      </w:pPr>
    </w:lvl>
  </w:abstractNum>
  <w:num w:numId="1">
    <w:abstractNumId w:val="16"/>
  </w:num>
  <w:num w:numId="2">
    <w:abstractNumId w:val="5"/>
  </w:num>
  <w:num w:numId="3">
    <w:abstractNumId w:val="8"/>
  </w:num>
  <w:num w:numId="4">
    <w:abstractNumId w:val="17"/>
  </w:num>
  <w:num w:numId="5">
    <w:abstractNumId w:val="9"/>
  </w:num>
  <w:num w:numId="6">
    <w:abstractNumId w:val="6"/>
  </w:num>
  <w:num w:numId="7">
    <w:abstractNumId w:val="3"/>
  </w:num>
  <w:num w:numId="8">
    <w:abstractNumId w:val="4"/>
  </w:num>
  <w:num w:numId="9">
    <w:abstractNumId w:val="14"/>
  </w:num>
  <w:num w:numId="10">
    <w:abstractNumId w:val="1"/>
  </w:num>
  <w:num w:numId="11">
    <w:abstractNumId w:val="0"/>
  </w:num>
  <w:num w:numId="12">
    <w:abstractNumId w:val="12"/>
  </w:num>
  <w:num w:numId="13">
    <w:abstractNumId w:val="10"/>
  </w:num>
  <w:num w:numId="14">
    <w:abstractNumId w:val="15"/>
  </w:num>
  <w:num w:numId="15">
    <w:abstractNumId w:val="7"/>
  </w:num>
  <w:num w:numId="16">
    <w:abstractNumId w:val="11"/>
  </w:num>
  <w:num w:numId="17">
    <w:abstractNumId w:val="13"/>
  </w:num>
  <w:num w:numId="18">
    <w:abstractNumId w:val="18"/>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B8"/>
    <w:rsid w:val="0000706A"/>
    <w:rsid w:val="000236E1"/>
    <w:rsid w:val="00031771"/>
    <w:rsid w:val="000862E8"/>
    <w:rsid w:val="00093D07"/>
    <w:rsid w:val="000B3EA5"/>
    <w:rsid w:val="000C2CAE"/>
    <w:rsid w:val="00107CC7"/>
    <w:rsid w:val="001407C7"/>
    <w:rsid w:val="002018DB"/>
    <w:rsid w:val="002224A2"/>
    <w:rsid w:val="00242FA0"/>
    <w:rsid w:val="0024675F"/>
    <w:rsid w:val="00250B27"/>
    <w:rsid w:val="00257BF3"/>
    <w:rsid w:val="002948F7"/>
    <w:rsid w:val="002C11B5"/>
    <w:rsid w:val="002F7800"/>
    <w:rsid w:val="00333D5B"/>
    <w:rsid w:val="003619E2"/>
    <w:rsid w:val="003678F4"/>
    <w:rsid w:val="00390CFE"/>
    <w:rsid w:val="00400A44"/>
    <w:rsid w:val="00415183"/>
    <w:rsid w:val="004211B9"/>
    <w:rsid w:val="00465540"/>
    <w:rsid w:val="004B07FD"/>
    <w:rsid w:val="004C0978"/>
    <w:rsid w:val="004C1918"/>
    <w:rsid w:val="00515BF8"/>
    <w:rsid w:val="00540D7C"/>
    <w:rsid w:val="005F69FC"/>
    <w:rsid w:val="00600C82"/>
    <w:rsid w:val="006144EB"/>
    <w:rsid w:val="00615C6E"/>
    <w:rsid w:val="00651874"/>
    <w:rsid w:val="006543A4"/>
    <w:rsid w:val="006E07B5"/>
    <w:rsid w:val="00723F61"/>
    <w:rsid w:val="0074015D"/>
    <w:rsid w:val="007729A4"/>
    <w:rsid w:val="007A66B7"/>
    <w:rsid w:val="007B4FA9"/>
    <w:rsid w:val="00804274"/>
    <w:rsid w:val="008214AC"/>
    <w:rsid w:val="00866D00"/>
    <w:rsid w:val="0088716E"/>
    <w:rsid w:val="008E4322"/>
    <w:rsid w:val="00932AE2"/>
    <w:rsid w:val="0095287F"/>
    <w:rsid w:val="00983175"/>
    <w:rsid w:val="009A5E79"/>
    <w:rsid w:val="009C0687"/>
    <w:rsid w:val="009C70B9"/>
    <w:rsid w:val="009C71FE"/>
    <w:rsid w:val="009F17A5"/>
    <w:rsid w:val="00A3349C"/>
    <w:rsid w:val="00A41BFD"/>
    <w:rsid w:val="00A435C5"/>
    <w:rsid w:val="00A450AE"/>
    <w:rsid w:val="00A603FE"/>
    <w:rsid w:val="00A63BE3"/>
    <w:rsid w:val="00A86CE9"/>
    <w:rsid w:val="00A87270"/>
    <w:rsid w:val="00AD2903"/>
    <w:rsid w:val="00B13E33"/>
    <w:rsid w:val="00B75C0E"/>
    <w:rsid w:val="00B87BE0"/>
    <w:rsid w:val="00BA1DA0"/>
    <w:rsid w:val="00BE4AEA"/>
    <w:rsid w:val="00C028EA"/>
    <w:rsid w:val="00C55B47"/>
    <w:rsid w:val="00C70CF7"/>
    <w:rsid w:val="00C7708F"/>
    <w:rsid w:val="00C828D9"/>
    <w:rsid w:val="00C871F2"/>
    <w:rsid w:val="00C90E60"/>
    <w:rsid w:val="00DC4589"/>
    <w:rsid w:val="00DE11AA"/>
    <w:rsid w:val="00E2526A"/>
    <w:rsid w:val="00F30BAF"/>
    <w:rsid w:val="00F41DB8"/>
    <w:rsid w:val="00F80A1B"/>
    <w:rsid w:val="00F961D2"/>
    <w:rsid w:val="00FC1EF2"/>
    <w:rsid w:val="00FF4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5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qFormat="1"/>
    <w:lsdException w:name="caption"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Normal (Web)" w:qFormat="1"/>
    <w:lsdException w:name="HTML Acronym" w:uiPriority="0" w:qFormat="1"/>
    <w:lsdException w:name="HTML Cite" w:uiPriority="0" w:qFormat="1"/>
    <w:lsdException w:name="HTML Code" w:uiPriority="0" w:qFormat="1"/>
    <w:lsdException w:name="HTML Definition" w:uiPriority="0" w:qFormat="1"/>
    <w:lsdException w:name="HTML Keyboard" w:uiPriority="0" w:qFormat="1"/>
    <w:lsdException w:name="HTML Sample" w:uiPriority="0" w:qFormat="1"/>
    <w:lsdException w:name="HTML Typewriter" w:uiPriority="0" w:qFormat="1"/>
    <w:lsdException w:name="HTML Variable" w:uiPriority="0" w:qFormat="1"/>
    <w:lsdException w:name="annotation subject" w:uiPriority="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F41DB8"/>
    <w:pPr>
      <w:keepNext/>
      <w:keepLines/>
      <w:spacing w:before="340" w:after="330" w:line="576" w:lineRule="auto"/>
      <w:outlineLvl w:val="0"/>
    </w:pPr>
    <w:rPr>
      <w:b/>
      <w:kern w:val="44"/>
      <w:sz w:val="44"/>
      <w:szCs w:val="24"/>
    </w:rPr>
  </w:style>
  <w:style w:type="paragraph" w:styleId="2">
    <w:name w:val="heading 2"/>
    <w:basedOn w:val="a"/>
    <w:next w:val="a"/>
    <w:link w:val="2Char"/>
    <w:unhideWhenUsed/>
    <w:qFormat/>
    <w:rsid w:val="00BA1DA0"/>
    <w:pPr>
      <w:keepNext/>
      <w:keepLines/>
      <w:numPr>
        <w:ilvl w:val="1"/>
        <w:numId w:val="2"/>
      </w:numPr>
      <w:spacing w:before="260" w:after="260" w:line="413" w:lineRule="auto"/>
      <w:outlineLvl w:val="1"/>
    </w:pPr>
    <w:rPr>
      <w:rFonts w:ascii="Arial" w:eastAsia="黑体" w:hAnsi="Arial"/>
      <w:b/>
      <w:sz w:val="32"/>
      <w:szCs w:val="24"/>
    </w:rPr>
  </w:style>
  <w:style w:type="paragraph" w:styleId="3">
    <w:name w:val="heading 3"/>
    <w:basedOn w:val="a"/>
    <w:next w:val="a"/>
    <w:link w:val="3Char"/>
    <w:unhideWhenUsed/>
    <w:qFormat/>
    <w:rsid w:val="00BA1DA0"/>
    <w:pPr>
      <w:keepNext/>
      <w:keepLines/>
      <w:numPr>
        <w:ilvl w:val="2"/>
        <w:numId w:val="2"/>
      </w:numPr>
      <w:spacing w:before="260" w:after="260" w:line="413" w:lineRule="auto"/>
      <w:outlineLvl w:val="2"/>
    </w:pPr>
    <w:rPr>
      <w:b/>
      <w:sz w:val="32"/>
      <w:szCs w:val="24"/>
    </w:rPr>
  </w:style>
  <w:style w:type="paragraph" w:styleId="4">
    <w:name w:val="heading 4"/>
    <w:basedOn w:val="a"/>
    <w:next w:val="a"/>
    <w:link w:val="4Char"/>
    <w:uiPriority w:val="9"/>
    <w:unhideWhenUsed/>
    <w:qFormat/>
    <w:rsid w:val="00BA1DA0"/>
    <w:pPr>
      <w:keepNext/>
      <w:keepLines/>
      <w:numPr>
        <w:ilvl w:val="3"/>
        <w:numId w:val="2"/>
      </w:numPr>
      <w:spacing w:before="280" w:after="290" w:line="372" w:lineRule="auto"/>
      <w:outlineLvl w:val="3"/>
    </w:pPr>
    <w:rPr>
      <w:rFonts w:ascii="Arial" w:eastAsia="黑体" w:hAnsi="Arial"/>
      <w:b/>
      <w:sz w:val="28"/>
      <w:szCs w:val="24"/>
    </w:rPr>
  </w:style>
  <w:style w:type="paragraph" w:styleId="5">
    <w:name w:val="heading 5"/>
    <w:basedOn w:val="a"/>
    <w:next w:val="a"/>
    <w:link w:val="5Char"/>
    <w:unhideWhenUsed/>
    <w:qFormat/>
    <w:rsid w:val="00BA1DA0"/>
    <w:pPr>
      <w:keepNext/>
      <w:keepLines/>
      <w:numPr>
        <w:ilvl w:val="4"/>
        <w:numId w:val="2"/>
      </w:numPr>
      <w:spacing w:before="280" w:after="290" w:line="372" w:lineRule="auto"/>
      <w:outlineLvl w:val="4"/>
    </w:pPr>
    <w:rPr>
      <w:b/>
      <w:sz w:val="28"/>
      <w:szCs w:val="24"/>
    </w:rPr>
  </w:style>
  <w:style w:type="paragraph" w:styleId="6">
    <w:name w:val="heading 6"/>
    <w:basedOn w:val="a"/>
    <w:next w:val="a"/>
    <w:link w:val="6Char"/>
    <w:uiPriority w:val="9"/>
    <w:unhideWhenUsed/>
    <w:qFormat/>
    <w:rsid w:val="00BA1DA0"/>
    <w:pPr>
      <w:keepNext/>
      <w:keepLines/>
      <w:numPr>
        <w:ilvl w:val="5"/>
        <w:numId w:val="2"/>
      </w:numPr>
      <w:spacing w:before="240" w:after="64" w:line="317" w:lineRule="auto"/>
      <w:outlineLvl w:val="5"/>
    </w:pPr>
    <w:rPr>
      <w:rFonts w:ascii="Arial" w:eastAsia="黑体" w:hAnsi="Arial"/>
      <w:b/>
      <w:sz w:val="24"/>
      <w:szCs w:val="24"/>
    </w:rPr>
  </w:style>
  <w:style w:type="paragraph" w:styleId="7">
    <w:name w:val="heading 7"/>
    <w:basedOn w:val="a"/>
    <w:next w:val="a"/>
    <w:link w:val="7Char"/>
    <w:uiPriority w:val="9"/>
    <w:unhideWhenUsed/>
    <w:qFormat/>
    <w:rsid w:val="00BA1DA0"/>
    <w:pPr>
      <w:keepNext/>
      <w:keepLines/>
      <w:numPr>
        <w:ilvl w:val="6"/>
        <w:numId w:val="2"/>
      </w:numPr>
      <w:spacing w:before="240" w:after="64" w:line="317" w:lineRule="auto"/>
      <w:outlineLvl w:val="6"/>
    </w:pPr>
    <w:rPr>
      <w:b/>
      <w:sz w:val="24"/>
      <w:szCs w:val="24"/>
    </w:rPr>
  </w:style>
  <w:style w:type="paragraph" w:styleId="8">
    <w:name w:val="heading 8"/>
    <w:basedOn w:val="a"/>
    <w:next w:val="a"/>
    <w:link w:val="8Char"/>
    <w:uiPriority w:val="9"/>
    <w:unhideWhenUsed/>
    <w:qFormat/>
    <w:rsid w:val="00BA1DA0"/>
    <w:pPr>
      <w:keepNext/>
      <w:keepLines/>
      <w:numPr>
        <w:ilvl w:val="7"/>
        <w:numId w:val="2"/>
      </w:numPr>
      <w:spacing w:before="240" w:after="64" w:line="317" w:lineRule="auto"/>
      <w:outlineLvl w:val="7"/>
    </w:pPr>
    <w:rPr>
      <w:rFonts w:ascii="Arial" w:eastAsia="黑体" w:hAnsi="Arial"/>
      <w:sz w:val="24"/>
      <w:szCs w:val="24"/>
    </w:rPr>
  </w:style>
  <w:style w:type="paragraph" w:styleId="9">
    <w:name w:val="heading 9"/>
    <w:basedOn w:val="a"/>
    <w:next w:val="a"/>
    <w:link w:val="9Char"/>
    <w:uiPriority w:val="9"/>
    <w:unhideWhenUsed/>
    <w:qFormat/>
    <w:rsid w:val="00BA1DA0"/>
    <w:pPr>
      <w:keepNext/>
      <w:keepLines/>
      <w:numPr>
        <w:ilvl w:val="8"/>
        <w:numId w:val="2"/>
      </w:numPr>
      <w:spacing w:before="240" w:after="64" w:line="317" w:lineRule="auto"/>
      <w:outlineLvl w:val="8"/>
    </w:pPr>
    <w:rPr>
      <w:rFonts w:ascii="Arial" w:eastAsia="黑体"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41DB8"/>
    <w:rPr>
      <w:b/>
      <w:kern w:val="44"/>
      <w:sz w:val="44"/>
      <w:szCs w:val="24"/>
    </w:rPr>
  </w:style>
  <w:style w:type="character" w:customStyle="1" w:styleId="2Char">
    <w:name w:val="标题 2 Char"/>
    <w:basedOn w:val="a0"/>
    <w:link w:val="2"/>
    <w:rsid w:val="00BA1DA0"/>
    <w:rPr>
      <w:rFonts w:ascii="Arial" w:eastAsia="黑体" w:hAnsi="Arial"/>
      <w:b/>
      <w:sz w:val="32"/>
      <w:szCs w:val="24"/>
    </w:rPr>
  </w:style>
  <w:style w:type="character" w:customStyle="1" w:styleId="3Char">
    <w:name w:val="标题 3 Char"/>
    <w:basedOn w:val="a0"/>
    <w:link w:val="3"/>
    <w:qFormat/>
    <w:rsid w:val="00BA1DA0"/>
    <w:rPr>
      <w:b/>
      <w:sz w:val="32"/>
      <w:szCs w:val="24"/>
    </w:rPr>
  </w:style>
  <w:style w:type="character" w:customStyle="1" w:styleId="4Char">
    <w:name w:val="标题 4 Char"/>
    <w:basedOn w:val="a0"/>
    <w:link w:val="4"/>
    <w:uiPriority w:val="9"/>
    <w:rsid w:val="00BA1DA0"/>
    <w:rPr>
      <w:rFonts w:ascii="Arial" w:eastAsia="黑体" w:hAnsi="Arial"/>
      <w:b/>
      <w:sz w:val="28"/>
      <w:szCs w:val="24"/>
    </w:rPr>
  </w:style>
  <w:style w:type="character" w:customStyle="1" w:styleId="5Char">
    <w:name w:val="标题 5 Char"/>
    <w:basedOn w:val="a0"/>
    <w:link w:val="5"/>
    <w:rsid w:val="00BA1DA0"/>
    <w:rPr>
      <w:b/>
      <w:sz w:val="28"/>
      <w:szCs w:val="24"/>
    </w:rPr>
  </w:style>
  <w:style w:type="character" w:customStyle="1" w:styleId="6Char">
    <w:name w:val="标题 6 Char"/>
    <w:basedOn w:val="a0"/>
    <w:link w:val="6"/>
    <w:uiPriority w:val="9"/>
    <w:rsid w:val="00BA1DA0"/>
    <w:rPr>
      <w:rFonts w:ascii="Arial" w:eastAsia="黑体" w:hAnsi="Arial"/>
      <w:b/>
      <w:sz w:val="24"/>
      <w:szCs w:val="24"/>
    </w:rPr>
  </w:style>
  <w:style w:type="character" w:customStyle="1" w:styleId="7Char">
    <w:name w:val="标题 7 Char"/>
    <w:basedOn w:val="a0"/>
    <w:link w:val="7"/>
    <w:uiPriority w:val="9"/>
    <w:rsid w:val="00BA1DA0"/>
    <w:rPr>
      <w:b/>
      <w:sz w:val="24"/>
      <w:szCs w:val="24"/>
    </w:rPr>
  </w:style>
  <w:style w:type="character" w:customStyle="1" w:styleId="8Char">
    <w:name w:val="标题 8 Char"/>
    <w:basedOn w:val="a0"/>
    <w:link w:val="8"/>
    <w:uiPriority w:val="9"/>
    <w:rsid w:val="00BA1DA0"/>
    <w:rPr>
      <w:rFonts w:ascii="Arial" w:eastAsia="黑体" w:hAnsi="Arial"/>
      <w:sz w:val="24"/>
      <w:szCs w:val="24"/>
    </w:rPr>
  </w:style>
  <w:style w:type="character" w:customStyle="1" w:styleId="9Char">
    <w:name w:val="标题 9 Char"/>
    <w:basedOn w:val="a0"/>
    <w:link w:val="9"/>
    <w:uiPriority w:val="9"/>
    <w:rsid w:val="00BA1DA0"/>
    <w:rPr>
      <w:rFonts w:ascii="Arial" w:eastAsia="黑体" w:hAnsi="Arial"/>
      <w:szCs w:val="24"/>
    </w:rPr>
  </w:style>
  <w:style w:type="paragraph" w:styleId="a3">
    <w:name w:val="Normal Indent"/>
    <w:basedOn w:val="a"/>
    <w:uiPriority w:val="99"/>
    <w:unhideWhenUsed/>
    <w:qFormat/>
    <w:rsid w:val="00BA1DA0"/>
    <w:pPr>
      <w:ind w:firstLine="420"/>
    </w:pPr>
    <w:rPr>
      <w:szCs w:val="24"/>
    </w:rPr>
  </w:style>
  <w:style w:type="paragraph" w:styleId="a4">
    <w:name w:val="caption"/>
    <w:basedOn w:val="a"/>
    <w:next w:val="a"/>
    <w:semiHidden/>
    <w:unhideWhenUsed/>
    <w:qFormat/>
    <w:rsid w:val="00BA1DA0"/>
    <w:rPr>
      <w:rFonts w:ascii="Arial" w:eastAsia="黑体" w:hAnsi="Arial"/>
      <w:sz w:val="20"/>
      <w:szCs w:val="24"/>
    </w:rPr>
  </w:style>
  <w:style w:type="paragraph" w:styleId="a5">
    <w:name w:val="annotation text"/>
    <w:basedOn w:val="a"/>
    <w:link w:val="Char"/>
    <w:uiPriority w:val="99"/>
    <w:rsid w:val="00BA1DA0"/>
    <w:pPr>
      <w:jc w:val="left"/>
    </w:pPr>
    <w:rPr>
      <w:szCs w:val="24"/>
    </w:rPr>
  </w:style>
  <w:style w:type="character" w:customStyle="1" w:styleId="Char">
    <w:name w:val="批注文字 Char"/>
    <w:basedOn w:val="a0"/>
    <w:link w:val="a5"/>
    <w:uiPriority w:val="99"/>
    <w:rsid w:val="00BA1DA0"/>
    <w:rPr>
      <w:szCs w:val="24"/>
    </w:rPr>
  </w:style>
  <w:style w:type="paragraph" w:styleId="30">
    <w:name w:val="toc 3"/>
    <w:basedOn w:val="a"/>
    <w:next w:val="a"/>
    <w:uiPriority w:val="39"/>
    <w:unhideWhenUsed/>
    <w:qFormat/>
    <w:rsid w:val="00BA1DA0"/>
    <w:pPr>
      <w:widowControl/>
      <w:spacing w:after="100" w:line="276" w:lineRule="auto"/>
      <w:ind w:left="440"/>
      <w:jc w:val="left"/>
    </w:pPr>
    <w:rPr>
      <w:kern w:val="0"/>
      <w:sz w:val="22"/>
    </w:rPr>
  </w:style>
  <w:style w:type="paragraph" w:styleId="a6">
    <w:name w:val="Balloon Text"/>
    <w:basedOn w:val="a"/>
    <w:link w:val="Char0"/>
    <w:rsid w:val="00BA1DA0"/>
    <w:rPr>
      <w:sz w:val="18"/>
      <w:szCs w:val="18"/>
    </w:rPr>
  </w:style>
  <w:style w:type="character" w:customStyle="1" w:styleId="Char0">
    <w:name w:val="批注框文本 Char"/>
    <w:basedOn w:val="a0"/>
    <w:link w:val="a6"/>
    <w:qFormat/>
    <w:rsid w:val="00BA1DA0"/>
    <w:rPr>
      <w:sz w:val="18"/>
      <w:szCs w:val="18"/>
    </w:rPr>
  </w:style>
  <w:style w:type="paragraph" w:styleId="a7">
    <w:name w:val="footer"/>
    <w:basedOn w:val="a"/>
    <w:link w:val="Char1"/>
    <w:uiPriority w:val="99"/>
    <w:qFormat/>
    <w:rsid w:val="00BA1DA0"/>
    <w:pPr>
      <w:tabs>
        <w:tab w:val="center" w:pos="4153"/>
        <w:tab w:val="right" w:pos="8306"/>
      </w:tabs>
      <w:snapToGrid w:val="0"/>
      <w:jc w:val="left"/>
    </w:pPr>
    <w:rPr>
      <w:sz w:val="18"/>
      <w:szCs w:val="18"/>
    </w:rPr>
  </w:style>
  <w:style w:type="character" w:customStyle="1" w:styleId="Char1">
    <w:name w:val="页脚 Char"/>
    <w:basedOn w:val="a0"/>
    <w:link w:val="a7"/>
    <w:uiPriority w:val="99"/>
    <w:rsid w:val="00BA1DA0"/>
    <w:rPr>
      <w:sz w:val="18"/>
      <w:szCs w:val="18"/>
    </w:rPr>
  </w:style>
  <w:style w:type="paragraph" w:styleId="a8">
    <w:name w:val="header"/>
    <w:basedOn w:val="a"/>
    <w:link w:val="Char2"/>
    <w:rsid w:val="00BA1D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BA1DA0"/>
    <w:rPr>
      <w:sz w:val="18"/>
      <w:szCs w:val="18"/>
    </w:rPr>
  </w:style>
  <w:style w:type="paragraph" w:styleId="10">
    <w:name w:val="toc 1"/>
    <w:basedOn w:val="a"/>
    <w:next w:val="a"/>
    <w:uiPriority w:val="39"/>
    <w:unhideWhenUsed/>
    <w:qFormat/>
    <w:rsid w:val="00BA1DA0"/>
    <w:pPr>
      <w:widowControl/>
      <w:spacing w:after="100" w:line="276" w:lineRule="auto"/>
      <w:jc w:val="left"/>
    </w:pPr>
    <w:rPr>
      <w:kern w:val="0"/>
      <w:sz w:val="22"/>
    </w:rPr>
  </w:style>
  <w:style w:type="paragraph" w:styleId="20">
    <w:name w:val="toc 2"/>
    <w:basedOn w:val="a"/>
    <w:next w:val="a"/>
    <w:uiPriority w:val="39"/>
    <w:unhideWhenUsed/>
    <w:qFormat/>
    <w:rsid w:val="00BA1DA0"/>
    <w:pPr>
      <w:widowControl/>
      <w:spacing w:after="100" w:line="276" w:lineRule="auto"/>
      <w:ind w:left="220"/>
      <w:jc w:val="left"/>
    </w:pPr>
    <w:rPr>
      <w:kern w:val="0"/>
      <w:sz w:val="22"/>
    </w:rPr>
  </w:style>
  <w:style w:type="paragraph" w:styleId="a9">
    <w:name w:val="Normal (Web)"/>
    <w:basedOn w:val="a"/>
    <w:uiPriority w:val="99"/>
    <w:qFormat/>
    <w:rsid w:val="00BA1DA0"/>
    <w:pPr>
      <w:jc w:val="left"/>
    </w:pPr>
    <w:rPr>
      <w:rFonts w:cs="Times New Roman"/>
      <w:kern w:val="0"/>
      <w:sz w:val="24"/>
      <w:szCs w:val="24"/>
    </w:rPr>
  </w:style>
  <w:style w:type="paragraph" w:styleId="aa">
    <w:name w:val="annotation subject"/>
    <w:basedOn w:val="a5"/>
    <w:next w:val="a5"/>
    <w:link w:val="Char3"/>
    <w:qFormat/>
    <w:rsid w:val="00BA1DA0"/>
    <w:rPr>
      <w:b/>
      <w:bCs/>
    </w:rPr>
  </w:style>
  <w:style w:type="character" w:customStyle="1" w:styleId="Char3">
    <w:name w:val="批注主题 Char"/>
    <w:basedOn w:val="Char"/>
    <w:link w:val="aa"/>
    <w:rsid w:val="00BA1DA0"/>
    <w:rPr>
      <w:b/>
      <w:bCs/>
      <w:szCs w:val="24"/>
    </w:rPr>
  </w:style>
  <w:style w:type="table" w:styleId="ab">
    <w:name w:val="Table Grid"/>
    <w:basedOn w:val="a1"/>
    <w:uiPriority w:val="39"/>
    <w:qFormat/>
    <w:rsid w:val="00BA1DA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BA1DA0"/>
  </w:style>
  <w:style w:type="character" w:styleId="ad">
    <w:name w:val="FollowedHyperlink"/>
    <w:basedOn w:val="a0"/>
    <w:qFormat/>
    <w:rsid w:val="00BA1DA0"/>
    <w:rPr>
      <w:color w:val="0063BA"/>
      <w:u w:val="none"/>
    </w:rPr>
  </w:style>
  <w:style w:type="character" w:styleId="ae">
    <w:name w:val="Emphasis"/>
    <w:basedOn w:val="a0"/>
    <w:qFormat/>
    <w:rsid w:val="00BA1DA0"/>
  </w:style>
  <w:style w:type="character" w:styleId="HTML">
    <w:name w:val="HTML Definition"/>
    <w:basedOn w:val="a0"/>
    <w:qFormat/>
    <w:rsid w:val="00BA1DA0"/>
  </w:style>
  <w:style w:type="character" w:styleId="HTML0">
    <w:name w:val="HTML Typewriter"/>
    <w:basedOn w:val="a0"/>
    <w:qFormat/>
    <w:rsid w:val="00BA1DA0"/>
    <w:rPr>
      <w:rFonts w:ascii="monospace" w:eastAsia="monospace" w:hAnsi="monospace" w:cs="monospace"/>
      <w:sz w:val="20"/>
    </w:rPr>
  </w:style>
  <w:style w:type="character" w:styleId="HTML1">
    <w:name w:val="HTML Acronym"/>
    <w:basedOn w:val="a0"/>
    <w:qFormat/>
    <w:rsid w:val="00BA1DA0"/>
  </w:style>
  <w:style w:type="character" w:styleId="HTML2">
    <w:name w:val="HTML Variable"/>
    <w:basedOn w:val="a0"/>
    <w:qFormat/>
    <w:rsid w:val="00BA1DA0"/>
  </w:style>
  <w:style w:type="character" w:styleId="af">
    <w:name w:val="Hyperlink"/>
    <w:basedOn w:val="a0"/>
    <w:uiPriority w:val="99"/>
    <w:qFormat/>
    <w:rsid w:val="00BA1DA0"/>
    <w:rPr>
      <w:color w:val="0063BA"/>
      <w:u w:val="none"/>
    </w:rPr>
  </w:style>
  <w:style w:type="character" w:styleId="HTML3">
    <w:name w:val="HTML Code"/>
    <w:basedOn w:val="a0"/>
    <w:qFormat/>
    <w:rsid w:val="00BA1DA0"/>
    <w:rPr>
      <w:rFonts w:ascii="monospace" w:eastAsia="monospace" w:hAnsi="monospace" w:cs="monospace" w:hint="default"/>
      <w:sz w:val="20"/>
    </w:rPr>
  </w:style>
  <w:style w:type="character" w:styleId="af0">
    <w:name w:val="annotation reference"/>
    <w:basedOn w:val="a0"/>
    <w:uiPriority w:val="99"/>
    <w:qFormat/>
    <w:rsid w:val="00BA1DA0"/>
    <w:rPr>
      <w:sz w:val="21"/>
      <w:szCs w:val="21"/>
    </w:rPr>
  </w:style>
  <w:style w:type="character" w:styleId="HTML4">
    <w:name w:val="HTML Cite"/>
    <w:basedOn w:val="a0"/>
    <w:qFormat/>
    <w:rsid w:val="00BA1DA0"/>
  </w:style>
  <w:style w:type="character" w:styleId="HTML5">
    <w:name w:val="HTML Keyboard"/>
    <w:basedOn w:val="a0"/>
    <w:qFormat/>
    <w:rsid w:val="00BA1DA0"/>
    <w:rPr>
      <w:rFonts w:ascii="monospace" w:eastAsia="monospace" w:hAnsi="monospace" w:cs="monospace" w:hint="default"/>
      <w:sz w:val="20"/>
    </w:rPr>
  </w:style>
  <w:style w:type="character" w:styleId="HTML6">
    <w:name w:val="HTML Sample"/>
    <w:basedOn w:val="a0"/>
    <w:qFormat/>
    <w:rsid w:val="00BA1DA0"/>
    <w:rPr>
      <w:rFonts w:ascii="monospace" w:eastAsia="monospace" w:hAnsi="monospace" w:cs="monospace" w:hint="default"/>
    </w:rPr>
  </w:style>
  <w:style w:type="paragraph" w:customStyle="1" w:styleId="af1">
    <w:name w:val="正文（自建）"/>
    <w:basedOn w:val="a"/>
    <w:qFormat/>
    <w:rsid w:val="00BA1DA0"/>
    <w:pPr>
      <w:adjustRightInd w:val="0"/>
      <w:snapToGrid w:val="0"/>
      <w:spacing w:line="360" w:lineRule="auto"/>
      <w:ind w:firstLineChars="200" w:firstLine="560"/>
    </w:pPr>
    <w:rPr>
      <w:rFonts w:asciiTheme="minorEastAsia" w:eastAsia="宋体" w:hAnsiTheme="minorEastAsia"/>
      <w:sz w:val="28"/>
      <w:szCs w:val="28"/>
      <w:lang w:val="en-GB"/>
    </w:rPr>
  </w:style>
  <w:style w:type="paragraph" w:styleId="af2">
    <w:name w:val="No Spacing"/>
    <w:uiPriority w:val="1"/>
    <w:qFormat/>
    <w:rsid w:val="00BA1DA0"/>
    <w:pPr>
      <w:widowControl w:val="0"/>
      <w:jc w:val="both"/>
    </w:pPr>
    <w:rPr>
      <w:rFonts w:ascii="Times New Roman" w:eastAsia="宋体" w:hAnsi="Times New Roman" w:cs="Times New Roman"/>
      <w:szCs w:val="24"/>
    </w:rPr>
  </w:style>
  <w:style w:type="paragraph" w:styleId="af3">
    <w:name w:val="List Paragraph"/>
    <w:basedOn w:val="a"/>
    <w:uiPriority w:val="99"/>
    <w:qFormat/>
    <w:rsid w:val="00BA1DA0"/>
    <w:pPr>
      <w:ind w:firstLineChars="200" w:firstLine="420"/>
    </w:pPr>
    <w:rPr>
      <w:rFonts w:ascii="Times New Roman" w:eastAsia="宋体" w:hAnsi="Times New Roman" w:cs="Times New Roman"/>
      <w:szCs w:val="24"/>
    </w:rPr>
  </w:style>
  <w:style w:type="paragraph" w:customStyle="1" w:styleId="11">
    <w:name w:val="列出段落1"/>
    <w:basedOn w:val="a"/>
    <w:rsid w:val="00BA1DA0"/>
    <w:pPr>
      <w:ind w:firstLineChars="200" w:firstLine="420"/>
    </w:pPr>
    <w:rPr>
      <w:rFonts w:ascii="Calibri" w:eastAsia="宋体" w:hAnsi="Calibri" w:cs="黑体"/>
    </w:rPr>
  </w:style>
  <w:style w:type="paragraph" w:customStyle="1" w:styleId="TOC1">
    <w:name w:val="TOC 标题1"/>
    <w:basedOn w:val="1"/>
    <w:next w:val="a"/>
    <w:uiPriority w:val="39"/>
    <w:unhideWhenUsed/>
    <w:qFormat/>
    <w:rsid w:val="00BA1DA0"/>
    <w:pPr>
      <w:widowControl/>
      <w:spacing w:before="480" w:after="0" w:line="276" w:lineRule="auto"/>
      <w:jc w:val="left"/>
      <w:outlineLvl w:val="9"/>
    </w:pPr>
    <w:rPr>
      <w:rFonts w:asciiTheme="majorHAnsi" w:eastAsiaTheme="majorEastAsia" w:hAnsiTheme="majorHAnsi" w:cstheme="majorBidi"/>
      <w:bCs/>
      <w:color w:val="2F5496"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qFormat="1"/>
    <w:lsdException w:name="caption"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Normal (Web)" w:qFormat="1"/>
    <w:lsdException w:name="HTML Acronym" w:uiPriority="0" w:qFormat="1"/>
    <w:lsdException w:name="HTML Cite" w:uiPriority="0" w:qFormat="1"/>
    <w:lsdException w:name="HTML Code" w:uiPriority="0" w:qFormat="1"/>
    <w:lsdException w:name="HTML Definition" w:uiPriority="0" w:qFormat="1"/>
    <w:lsdException w:name="HTML Keyboard" w:uiPriority="0" w:qFormat="1"/>
    <w:lsdException w:name="HTML Sample" w:uiPriority="0" w:qFormat="1"/>
    <w:lsdException w:name="HTML Typewriter" w:uiPriority="0" w:qFormat="1"/>
    <w:lsdException w:name="HTML Variable" w:uiPriority="0" w:qFormat="1"/>
    <w:lsdException w:name="annotation subject" w:uiPriority="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F41DB8"/>
    <w:pPr>
      <w:keepNext/>
      <w:keepLines/>
      <w:spacing w:before="340" w:after="330" w:line="576" w:lineRule="auto"/>
      <w:outlineLvl w:val="0"/>
    </w:pPr>
    <w:rPr>
      <w:b/>
      <w:kern w:val="44"/>
      <w:sz w:val="44"/>
      <w:szCs w:val="24"/>
    </w:rPr>
  </w:style>
  <w:style w:type="paragraph" w:styleId="2">
    <w:name w:val="heading 2"/>
    <w:basedOn w:val="a"/>
    <w:next w:val="a"/>
    <w:link w:val="2Char"/>
    <w:unhideWhenUsed/>
    <w:qFormat/>
    <w:rsid w:val="00BA1DA0"/>
    <w:pPr>
      <w:keepNext/>
      <w:keepLines/>
      <w:numPr>
        <w:ilvl w:val="1"/>
        <w:numId w:val="2"/>
      </w:numPr>
      <w:spacing w:before="260" w:after="260" w:line="413" w:lineRule="auto"/>
      <w:outlineLvl w:val="1"/>
    </w:pPr>
    <w:rPr>
      <w:rFonts w:ascii="Arial" w:eastAsia="黑体" w:hAnsi="Arial"/>
      <w:b/>
      <w:sz w:val="32"/>
      <w:szCs w:val="24"/>
    </w:rPr>
  </w:style>
  <w:style w:type="paragraph" w:styleId="3">
    <w:name w:val="heading 3"/>
    <w:basedOn w:val="a"/>
    <w:next w:val="a"/>
    <w:link w:val="3Char"/>
    <w:unhideWhenUsed/>
    <w:qFormat/>
    <w:rsid w:val="00BA1DA0"/>
    <w:pPr>
      <w:keepNext/>
      <w:keepLines/>
      <w:numPr>
        <w:ilvl w:val="2"/>
        <w:numId w:val="2"/>
      </w:numPr>
      <w:spacing w:before="260" w:after="260" w:line="413" w:lineRule="auto"/>
      <w:outlineLvl w:val="2"/>
    </w:pPr>
    <w:rPr>
      <w:b/>
      <w:sz w:val="32"/>
      <w:szCs w:val="24"/>
    </w:rPr>
  </w:style>
  <w:style w:type="paragraph" w:styleId="4">
    <w:name w:val="heading 4"/>
    <w:basedOn w:val="a"/>
    <w:next w:val="a"/>
    <w:link w:val="4Char"/>
    <w:uiPriority w:val="9"/>
    <w:unhideWhenUsed/>
    <w:qFormat/>
    <w:rsid w:val="00BA1DA0"/>
    <w:pPr>
      <w:keepNext/>
      <w:keepLines/>
      <w:numPr>
        <w:ilvl w:val="3"/>
        <w:numId w:val="2"/>
      </w:numPr>
      <w:spacing w:before="280" w:after="290" w:line="372" w:lineRule="auto"/>
      <w:outlineLvl w:val="3"/>
    </w:pPr>
    <w:rPr>
      <w:rFonts w:ascii="Arial" w:eastAsia="黑体" w:hAnsi="Arial"/>
      <w:b/>
      <w:sz w:val="28"/>
      <w:szCs w:val="24"/>
    </w:rPr>
  </w:style>
  <w:style w:type="paragraph" w:styleId="5">
    <w:name w:val="heading 5"/>
    <w:basedOn w:val="a"/>
    <w:next w:val="a"/>
    <w:link w:val="5Char"/>
    <w:unhideWhenUsed/>
    <w:qFormat/>
    <w:rsid w:val="00BA1DA0"/>
    <w:pPr>
      <w:keepNext/>
      <w:keepLines/>
      <w:numPr>
        <w:ilvl w:val="4"/>
        <w:numId w:val="2"/>
      </w:numPr>
      <w:spacing w:before="280" w:after="290" w:line="372" w:lineRule="auto"/>
      <w:outlineLvl w:val="4"/>
    </w:pPr>
    <w:rPr>
      <w:b/>
      <w:sz w:val="28"/>
      <w:szCs w:val="24"/>
    </w:rPr>
  </w:style>
  <w:style w:type="paragraph" w:styleId="6">
    <w:name w:val="heading 6"/>
    <w:basedOn w:val="a"/>
    <w:next w:val="a"/>
    <w:link w:val="6Char"/>
    <w:uiPriority w:val="9"/>
    <w:unhideWhenUsed/>
    <w:qFormat/>
    <w:rsid w:val="00BA1DA0"/>
    <w:pPr>
      <w:keepNext/>
      <w:keepLines/>
      <w:numPr>
        <w:ilvl w:val="5"/>
        <w:numId w:val="2"/>
      </w:numPr>
      <w:spacing w:before="240" w:after="64" w:line="317" w:lineRule="auto"/>
      <w:outlineLvl w:val="5"/>
    </w:pPr>
    <w:rPr>
      <w:rFonts w:ascii="Arial" w:eastAsia="黑体" w:hAnsi="Arial"/>
      <w:b/>
      <w:sz w:val="24"/>
      <w:szCs w:val="24"/>
    </w:rPr>
  </w:style>
  <w:style w:type="paragraph" w:styleId="7">
    <w:name w:val="heading 7"/>
    <w:basedOn w:val="a"/>
    <w:next w:val="a"/>
    <w:link w:val="7Char"/>
    <w:uiPriority w:val="9"/>
    <w:unhideWhenUsed/>
    <w:qFormat/>
    <w:rsid w:val="00BA1DA0"/>
    <w:pPr>
      <w:keepNext/>
      <w:keepLines/>
      <w:numPr>
        <w:ilvl w:val="6"/>
        <w:numId w:val="2"/>
      </w:numPr>
      <w:spacing w:before="240" w:after="64" w:line="317" w:lineRule="auto"/>
      <w:outlineLvl w:val="6"/>
    </w:pPr>
    <w:rPr>
      <w:b/>
      <w:sz w:val="24"/>
      <w:szCs w:val="24"/>
    </w:rPr>
  </w:style>
  <w:style w:type="paragraph" w:styleId="8">
    <w:name w:val="heading 8"/>
    <w:basedOn w:val="a"/>
    <w:next w:val="a"/>
    <w:link w:val="8Char"/>
    <w:uiPriority w:val="9"/>
    <w:unhideWhenUsed/>
    <w:qFormat/>
    <w:rsid w:val="00BA1DA0"/>
    <w:pPr>
      <w:keepNext/>
      <w:keepLines/>
      <w:numPr>
        <w:ilvl w:val="7"/>
        <w:numId w:val="2"/>
      </w:numPr>
      <w:spacing w:before="240" w:after="64" w:line="317" w:lineRule="auto"/>
      <w:outlineLvl w:val="7"/>
    </w:pPr>
    <w:rPr>
      <w:rFonts w:ascii="Arial" w:eastAsia="黑体" w:hAnsi="Arial"/>
      <w:sz w:val="24"/>
      <w:szCs w:val="24"/>
    </w:rPr>
  </w:style>
  <w:style w:type="paragraph" w:styleId="9">
    <w:name w:val="heading 9"/>
    <w:basedOn w:val="a"/>
    <w:next w:val="a"/>
    <w:link w:val="9Char"/>
    <w:uiPriority w:val="9"/>
    <w:unhideWhenUsed/>
    <w:qFormat/>
    <w:rsid w:val="00BA1DA0"/>
    <w:pPr>
      <w:keepNext/>
      <w:keepLines/>
      <w:numPr>
        <w:ilvl w:val="8"/>
        <w:numId w:val="2"/>
      </w:numPr>
      <w:spacing w:before="240" w:after="64" w:line="317" w:lineRule="auto"/>
      <w:outlineLvl w:val="8"/>
    </w:pPr>
    <w:rPr>
      <w:rFonts w:ascii="Arial" w:eastAsia="黑体"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41DB8"/>
    <w:rPr>
      <w:b/>
      <w:kern w:val="44"/>
      <w:sz w:val="44"/>
      <w:szCs w:val="24"/>
    </w:rPr>
  </w:style>
  <w:style w:type="character" w:customStyle="1" w:styleId="2Char">
    <w:name w:val="标题 2 Char"/>
    <w:basedOn w:val="a0"/>
    <w:link w:val="2"/>
    <w:rsid w:val="00BA1DA0"/>
    <w:rPr>
      <w:rFonts w:ascii="Arial" w:eastAsia="黑体" w:hAnsi="Arial"/>
      <w:b/>
      <w:sz w:val="32"/>
      <w:szCs w:val="24"/>
    </w:rPr>
  </w:style>
  <w:style w:type="character" w:customStyle="1" w:styleId="3Char">
    <w:name w:val="标题 3 Char"/>
    <w:basedOn w:val="a0"/>
    <w:link w:val="3"/>
    <w:qFormat/>
    <w:rsid w:val="00BA1DA0"/>
    <w:rPr>
      <w:b/>
      <w:sz w:val="32"/>
      <w:szCs w:val="24"/>
    </w:rPr>
  </w:style>
  <w:style w:type="character" w:customStyle="1" w:styleId="4Char">
    <w:name w:val="标题 4 Char"/>
    <w:basedOn w:val="a0"/>
    <w:link w:val="4"/>
    <w:uiPriority w:val="9"/>
    <w:rsid w:val="00BA1DA0"/>
    <w:rPr>
      <w:rFonts w:ascii="Arial" w:eastAsia="黑体" w:hAnsi="Arial"/>
      <w:b/>
      <w:sz w:val="28"/>
      <w:szCs w:val="24"/>
    </w:rPr>
  </w:style>
  <w:style w:type="character" w:customStyle="1" w:styleId="5Char">
    <w:name w:val="标题 5 Char"/>
    <w:basedOn w:val="a0"/>
    <w:link w:val="5"/>
    <w:rsid w:val="00BA1DA0"/>
    <w:rPr>
      <w:b/>
      <w:sz w:val="28"/>
      <w:szCs w:val="24"/>
    </w:rPr>
  </w:style>
  <w:style w:type="character" w:customStyle="1" w:styleId="6Char">
    <w:name w:val="标题 6 Char"/>
    <w:basedOn w:val="a0"/>
    <w:link w:val="6"/>
    <w:uiPriority w:val="9"/>
    <w:rsid w:val="00BA1DA0"/>
    <w:rPr>
      <w:rFonts w:ascii="Arial" w:eastAsia="黑体" w:hAnsi="Arial"/>
      <w:b/>
      <w:sz w:val="24"/>
      <w:szCs w:val="24"/>
    </w:rPr>
  </w:style>
  <w:style w:type="character" w:customStyle="1" w:styleId="7Char">
    <w:name w:val="标题 7 Char"/>
    <w:basedOn w:val="a0"/>
    <w:link w:val="7"/>
    <w:uiPriority w:val="9"/>
    <w:rsid w:val="00BA1DA0"/>
    <w:rPr>
      <w:b/>
      <w:sz w:val="24"/>
      <w:szCs w:val="24"/>
    </w:rPr>
  </w:style>
  <w:style w:type="character" w:customStyle="1" w:styleId="8Char">
    <w:name w:val="标题 8 Char"/>
    <w:basedOn w:val="a0"/>
    <w:link w:val="8"/>
    <w:uiPriority w:val="9"/>
    <w:rsid w:val="00BA1DA0"/>
    <w:rPr>
      <w:rFonts w:ascii="Arial" w:eastAsia="黑体" w:hAnsi="Arial"/>
      <w:sz w:val="24"/>
      <w:szCs w:val="24"/>
    </w:rPr>
  </w:style>
  <w:style w:type="character" w:customStyle="1" w:styleId="9Char">
    <w:name w:val="标题 9 Char"/>
    <w:basedOn w:val="a0"/>
    <w:link w:val="9"/>
    <w:uiPriority w:val="9"/>
    <w:rsid w:val="00BA1DA0"/>
    <w:rPr>
      <w:rFonts w:ascii="Arial" w:eastAsia="黑体" w:hAnsi="Arial"/>
      <w:szCs w:val="24"/>
    </w:rPr>
  </w:style>
  <w:style w:type="paragraph" w:styleId="a3">
    <w:name w:val="Normal Indent"/>
    <w:basedOn w:val="a"/>
    <w:uiPriority w:val="99"/>
    <w:unhideWhenUsed/>
    <w:qFormat/>
    <w:rsid w:val="00BA1DA0"/>
    <w:pPr>
      <w:ind w:firstLine="420"/>
    </w:pPr>
    <w:rPr>
      <w:szCs w:val="24"/>
    </w:rPr>
  </w:style>
  <w:style w:type="paragraph" w:styleId="a4">
    <w:name w:val="caption"/>
    <w:basedOn w:val="a"/>
    <w:next w:val="a"/>
    <w:semiHidden/>
    <w:unhideWhenUsed/>
    <w:qFormat/>
    <w:rsid w:val="00BA1DA0"/>
    <w:rPr>
      <w:rFonts w:ascii="Arial" w:eastAsia="黑体" w:hAnsi="Arial"/>
      <w:sz w:val="20"/>
      <w:szCs w:val="24"/>
    </w:rPr>
  </w:style>
  <w:style w:type="paragraph" w:styleId="a5">
    <w:name w:val="annotation text"/>
    <w:basedOn w:val="a"/>
    <w:link w:val="Char"/>
    <w:uiPriority w:val="99"/>
    <w:rsid w:val="00BA1DA0"/>
    <w:pPr>
      <w:jc w:val="left"/>
    </w:pPr>
    <w:rPr>
      <w:szCs w:val="24"/>
    </w:rPr>
  </w:style>
  <w:style w:type="character" w:customStyle="1" w:styleId="Char">
    <w:name w:val="批注文字 Char"/>
    <w:basedOn w:val="a0"/>
    <w:link w:val="a5"/>
    <w:uiPriority w:val="99"/>
    <w:rsid w:val="00BA1DA0"/>
    <w:rPr>
      <w:szCs w:val="24"/>
    </w:rPr>
  </w:style>
  <w:style w:type="paragraph" w:styleId="30">
    <w:name w:val="toc 3"/>
    <w:basedOn w:val="a"/>
    <w:next w:val="a"/>
    <w:uiPriority w:val="39"/>
    <w:unhideWhenUsed/>
    <w:qFormat/>
    <w:rsid w:val="00BA1DA0"/>
    <w:pPr>
      <w:widowControl/>
      <w:spacing w:after="100" w:line="276" w:lineRule="auto"/>
      <w:ind w:left="440"/>
      <w:jc w:val="left"/>
    </w:pPr>
    <w:rPr>
      <w:kern w:val="0"/>
      <w:sz w:val="22"/>
    </w:rPr>
  </w:style>
  <w:style w:type="paragraph" w:styleId="a6">
    <w:name w:val="Balloon Text"/>
    <w:basedOn w:val="a"/>
    <w:link w:val="Char0"/>
    <w:rsid w:val="00BA1DA0"/>
    <w:rPr>
      <w:sz w:val="18"/>
      <w:szCs w:val="18"/>
    </w:rPr>
  </w:style>
  <w:style w:type="character" w:customStyle="1" w:styleId="Char0">
    <w:name w:val="批注框文本 Char"/>
    <w:basedOn w:val="a0"/>
    <w:link w:val="a6"/>
    <w:qFormat/>
    <w:rsid w:val="00BA1DA0"/>
    <w:rPr>
      <w:sz w:val="18"/>
      <w:szCs w:val="18"/>
    </w:rPr>
  </w:style>
  <w:style w:type="paragraph" w:styleId="a7">
    <w:name w:val="footer"/>
    <w:basedOn w:val="a"/>
    <w:link w:val="Char1"/>
    <w:uiPriority w:val="99"/>
    <w:qFormat/>
    <w:rsid w:val="00BA1DA0"/>
    <w:pPr>
      <w:tabs>
        <w:tab w:val="center" w:pos="4153"/>
        <w:tab w:val="right" w:pos="8306"/>
      </w:tabs>
      <w:snapToGrid w:val="0"/>
      <w:jc w:val="left"/>
    </w:pPr>
    <w:rPr>
      <w:sz w:val="18"/>
      <w:szCs w:val="18"/>
    </w:rPr>
  </w:style>
  <w:style w:type="character" w:customStyle="1" w:styleId="Char1">
    <w:name w:val="页脚 Char"/>
    <w:basedOn w:val="a0"/>
    <w:link w:val="a7"/>
    <w:uiPriority w:val="99"/>
    <w:rsid w:val="00BA1DA0"/>
    <w:rPr>
      <w:sz w:val="18"/>
      <w:szCs w:val="18"/>
    </w:rPr>
  </w:style>
  <w:style w:type="paragraph" w:styleId="a8">
    <w:name w:val="header"/>
    <w:basedOn w:val="a"/>
    <w:link w:val="Char2"/>
    <w:rsid w:val="00BA1D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BA1DA0"/>
    <w:rPr>
      <w:sz w:val="18"/>
      <w:szCs w:val="18"/>
    </w:rPr>
  </w:style>
  <w:style w:type="paragraph" w:styleId="10">
    <w:name w:val="toc 1"/>
    <w:basedOn w:val="a"/>
    <w:next w:val="a"/>
    <w:uiPriority w:val="39"/>
    <w:unhideWhenUsed/>
    <w:qFormat/>
    <w:rsid w:val="00BA1DA0"/>
    <w:pPr>
      <w:widowControl/>
      <w:spacing w:after="100" w:line="276" w:lineRule="auto"/>
      <w:jc w:val="left"/>
    </w:pPr>
    <w:rPr>
      <w:kern w:val="0"/>
      <w:sz w:val="22"/>
    </w:rPr>
  </w:style>
  <w:style w:type="paragraph" w:styleId="20">
    <w:name w:val="toc 2"/>
    <w:basedOn w:val="a"/>
    <w:next w:val="a"/>
    <w:uiPriority w:val="39"/>
    <w:unhideWhenUsed/>
    <w:qFormat/>
    <w:rsid w:val="00BA1DA0"/>
    <w:pPr>
      <w:widowControl/>
      <w:spacing w:after="100" w:line="276" w:lineRule="auto"/>
      <w:ind w:left="220"/>
      <w:jc w:val="left"/>
    </w:pPr>
    <w:rPr>
      <w:kern w:val="0"/>
      <w:sz w:val="22"/>
    </w:rPr>
  </w:style>
  <w:style w:type="paragraph" w:styleId="a9">
    <w:name w:val="Normal (Web)"/>
    <w:basedOn w:val="a"/>
    <w:uiPriority w:val="99"/>
    <w:qFormat/>
    <w:rsid w:val="00BA1DA0"/>
    <w:pPr>
      <w:jc w:val="left"/>
    </w:pPr>
    <w:rPr>
      <w:rFonts w:cs="Times New Roman"/>
      <w:kern w:val="0"/>
      <w:sz w:val="24"/>
      <w:szCs w:val="24"/>
    </w:rPr>
  </w:style>
  <w:style w:type="paragraph" w:styleId="aa">
    <w:name w:val="annotation subject"/>
    <w:basedOn w:val="a5"/>
    <w:next w:val="a5"/>
    <w:link w:val="Char3"/>
    <w:qFormat/>
    <w:rsid w:val="00BA1DA0"/>
    <w:rPr>
      <w:b/>
      <w:bCs/>
    </w:rPr>
  </w:style>
  <w:style w:type="character" w:customStyle="1" w:styleId="Char3">
    <w:name w:val="批注主题 Char"/>
    <w:basedOn w:val="Char"/>
    <w:link w:val="aa"/>
    <w:rsid w:val="00BA1DA0"/>
    <w:rPr>
      <w:b/>
      <w:bCs/>
      <w:szCs w:val="24"/>
    </w:rPr>
  </w:style>
  <w:style w:type="table" w:styleId="ab">
    <w:name w:val="Table Grid"/>
    <w:basedOn w:val="a1"/>
    <w:uiPriority w:val="39"/>
    <w:qFormat/>
    <w:rsid w:val="00BA1DA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BA1DA0"/>
  </w:style>
  <w:style w:type="character" w:styleId="ad">
    <w:name w:val="FollowedHyperlink"/>
    <w:basedOn w:val="a0"/>
    <w:qFormat/>
    <w:rsid w:val="00BA1DA0"/>
    <w:rPr>
      <w:color w:val="0063BA"/>
      <w:u w:val="none"/>
    </w:rPr>
  </w:style>
  <w:style w:type="character" w:styleId="ae">
    <w:name w:val="Emphasis"/>
    <w:basedOn w:val="a0"/>
    <w:qFormat/>
    <w:rsid w:val="00BA1DA0"/>
  </w:style>
  <w:style w:type="character" w:styleId="HTML">
    <w:name w:val="HTML Definition"/>
    <w:basedOn w:val="a0"/>
    <w:qFormat/>
    <w:rsid w:val="00BA1DA0"/>
  </w:style>
  <w:style w:type="character" w:styleId="HTML0">
    <w:name w:val="HTML Typewriter"/>
    <w:basedOn w:val="a0"/>
    <w:qFormat/>
    <w:rsid w:val="00BA1DA0"/>
    <w:rPr>
      <w:rFonts w:ascii="monospace" w:eastAsia="monospace" w:hAnsi="monospace" w:cs="monospace"/>
      <w:sz w:val="20"/>
    </w:rPr>
  </w:style>
  <w:style w:type="character" w:styleId="HTML1">
    <w:name w:val="HTML Acronym"/>
    <w:basedOn w:val="a0"/>
    <w:qFormat/>
    <w:rsid w:val="00BA1DA0"/>
  </w:style>
  <w:style w:type="character" w:styleId="HTML2">
    <w:name w:val="HTML Variable"/>
    <w:basedOn w:val="a0"/>
    <w:qFormat/>
    <w:rsid w:val="00BA1DA0"/>
  </w:style>
  <w:style w:type="character" w:styleId="af">
    <w:name w:val="Hyperlink"/>
    <w:basedOn w:val="a0"/>
    <w:uiPriority w:val="99"/>
    <w:qFormat/>
    <w:rsid w:val="00BA1DA0"/>
    <w:rPr>
      <w:color w:val="0063BA"/>
      <w:u w:val="none"/>
    </w:rPr>
  </w:style>
  <w:style w:type="character" w:styleId="HTML3">
    <w:name w:val="HTML Code"/>
    <w:basedOn w:val="a0"/>
    <w:qFormat/>
    <w:rsid w:val="00BA1DA0"/>
    <w:rPr>
      <w:rFonts w:ascii="monospace" w:eastAsia="monospace" w:hAnsi="monospace" w:cs="monospace" w:hint="default"/>
      <w:sz w:val="20"/>
    </w:rPr>
  </w:style>
  <w:style w:type="character" w:styleId="af0">
    <w:name w:val="annotation reference"/>
    <w:basedOn w:val="a0"/>
    <w:uiPriority w:val="99"/>
    <w:qFormat/>
    <w:rsid w:val="00BA1DA0"/>
    <w:rPr>
      <w:sz w:val="21"/>
      <w:szCs w:val="21"/>
    </w:rPr>
  </w:style>
  <w:style w:type="character" w:styleId="HTML4">
    <w:name w:val="HTML Cite"/>
    <w:basedOn w:val="a0"/>
    <w:qFormat/>
    <w:rsid w:val="00BA1DA0"/>
  </w:style>
  <w:style w:type="character" w:styleId="HTML5">
    <w:name w:val="HTML Keyboard"/>
    <w:basedOn w:val="a0"/>
    <w:qFormat/>
    <w:rsid w:val="00BA1DA0"/>
    <w:rPr>
      <w:rFonts w:ascii="monospace" w:eastAsia="monospace" w:hAnsi="monospace" w:cs="monospace" w:hint="default"/>
      <w:sz w:val="20"/>
    </w:rPr>
  </w:style>
  <w:style w:type="character" w:styleId="HTML6">
    <w:name w:val="HTML Sample"/>
    <w:basedOn w:val="a0"/>
    <w:qFormat/>
    <w:rsid w:val="00BA1DA0"/>
    <w:rPr>
      <w:rFonts w:ascii="monospace" w:eastAsia="monospace" w:hAnsi="monospace" w:cs="monospace" w:hint="default"/>
    </w:rPr>
  </w:style>
  <w:style w:type="paragraph" w:customStyle="1" w:styleId="af1">
    <w:name w:val="正文（自建）"/>
    <w:basedOn w:val="a"/>
    <w:qFormat/>
    <w:rsid w:val="00BA1DA0"/>
    <w:pPr>
      <w:adjustRightInd w:val="0"/>
      <w:snapToGrid w:val="0"/>
      <w:spacing w:line="360" w:lineRule="auto"/>
      <w:ind w:firstLineChars="200" w:firstLine="560"/>
    </w:pPr>
    <w:rPr>
      <w:rFonts w:asciiTheme="minorEastAsia" w:eastAsia="宋体" w:hAnsiTheme="minorEastAsia"/>
      <w:sz w:val="28"/>
      <w:szCs w:val="28"/>
      <w:lang w:val="en-GB"/>
    </w:rPr>
  </w:style>
  <w:style w:type="paragraph" w:styleId="af2">
    <w:name w:val="No Spacing"/>
    <w:uiPriority w:val="1"/>
    <w:qFormat/>
    <w:rsid w:val="00BA1DA0"/>
    <w:pPr>
      <w:widowControl w:val="0"/>
      <w:jc w:val="both"/>
    </w:pPr>
    <w:rPr>
      <w:rFonts w:ascii="Times New Roman" w:eastAsia="宋体" w:hAnsi="Times New Roman" w:cs="Times New Roman"/>
      <w:szCs w:val="24"/>
    </w:rPr>
  </w:style>
  <w:style w:type="paragraph" w:styleId="af3">
    <w:name w:val="List Paragraph"/>
    <w:basedOn w:val="a"/>
    <w:uiPriority w:val="99"/>
    <w:qFormat/>
    <w:rsid w:val="00BA1DA0"/>
    <w:pPr>
      <w:ind w:firstLineChars="200" w:firstLine="420"/>
    </w:pPr>
    <w:rPr>
      <w:rFonts w:ascii="Times New Roman" w:eastAsia="宋体" w:hAnsi="Times New Roman" w:cs="Times New Roman"/>
      <w:szCs w:val="24"/>
    </w:rPr>
  </w:style>
  <w:style w:type="paragraph" w:customStyle="1" w:styleId="11">
    <w:name w:val="列出段落1"/>
    <w:basedOn w:val="a"/>
    <w:rsid w:val="00BA1DA0"/>
    <w:pPr>
      <w:ind w:firstLineChars="200" w:firstLine="420"/>
    </w:pPr>
    <w:rPr>
      <w:rFonts w:ascii="Calibri" w:eastAsia="宋体" w:hAnsi="Calibri" w:cs="黑体"/>
    </w:rPr>
  </w:style>
  <w:style w:type="paragraph" w:customStyle="1" w:styleId="TOC1">
    <w:name w:val="TOC 标题1"/>
    <w:basedOn w:val="1"/>
    <w:next w:val="a"/>
    <w:uiPriority w:val="39"/>
    <w:unhideWhenUsed/>
    <w:qFormat/>
    <w:rsid w:val="00BA1DA0"/>
    <w:pPr>
      <w:widowControl/>
      <w:spacing w:before="480" w:after="0" w:line="276" w:lineRule="auto"/>
      <w:jc w:val="left"/>
      <w:outlineLvl w:val="9"/>
    </w:pPr>
    <w:rPr>
      <w:rFonts w:asciiTheme="majorHAnsi" w:eastAsiaTheme="majorEastAsia" w:hAnsiTheme="majorHAnsi" w:cstheme="majorBidi"/>
      <w:bCs/>
      <w:color w:val="2F5496"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7248">
      <w:bodyDiv w:val="1"/>
      <w:marLeft w:val="0"/>
      <w:marRight w:val="0"/>
      <w:marTop w:val="0"/>
      <w:marBottom w:val="0"/>
      <w:divBdr>
        <w:top w:val="none" w:sz="0" w:space="0" w:color="auto"/>
        <w:left w:val="none" w:sz="0" w:space="0" w:color="auto"/>
        <w:bottom w:val="none" w:sz="0" w:space="0" w:color="auto"/>
        <w:right w:val="none" w:sz="0" w:space="0" w:color="auto"/>
      </w:divBdr>
    </w:div>
    <w:div w:id="766929728">
      <w:bodyDiv w:val="1"/>
      <w:marLeft w:val="0"/>
      <w:marRight w:val="0"/>
      <w:marTop w:val="0"/>
      <w:marBottom w:val="0"/>
      <w:divBdr>
        <w:top w:val="none" w:sz="0" w:space="0" w:color="auto"/>
        <w:left w:val="none" w:sz="0" w:space="0" w:color="auto"/>
        <w:bottom w:val="none" w:sz="0" w:space="0" w:color="auto"/>
        <w:right w:val="none" w:sz="0" w:space="0" w:color="auto"/>
      </w:divBdr>
    </w:div>
    <w:div w:id="1177236123">
      <w:bodyDiv w:val="1"/>
      <w:marLeft w:val="0"/>
      <w:marRight w:val="0"/>
      <w:marTop w:val="0"/>
      <w:marBottom w:val="0"/>
      <w:divBdr>
        <w:top w:val="none" w:sz="0" w:space="0" w:color="auto"/>
        <w:left w:val="none" w:sz="0" w:space="0" w:color="auto"/>
        <w:bottom w:val="none" w:sz="0" w:space="0" w:color="auto"/>
        <w:right w:val="none" w:sz="0" w:space="0" w:color="auto"/>
      </w:divBdr>
    </w:div>
    <w:div w:id="12530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8F96-3797-42A5-8B4C-6D9D9FFE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42</Pages>
  <Words>2878</Words>
  <Characters>16410</Characters>
  <Application>Microsoft Office Word</Application>
  <DocSecurity>0</DocSecurity>
  <Lines>136</Lines>
  <Paragraphs>38</Paragraphs>
  <ScaleCrop>false</ScaleCrop>
  <Company/>
  <LinksUpToDate>false</LinksUpToDate>
  <CharactersWithSpaces>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guiping</dc:creator>
  <cp:keywords/>
  <dc:description/>
  <cp:lastModifiedBy>??</cp:lastModifiedBy>
  <cp:revision>73</cp:revision>
  <cp:lastPrinted>2021-08-06T07:51:00Z</cp:lastPrinted>
  <dcterms:created xsi:type="dcterms:W3CDTF">2020-12-10T06:19:00Z</dcterms:created>
  <dcterms:modified xsi:type="dcterms:W3CDTF">2021-08-06T09:31:00Z</dcterms:modified>
</cp:coreProperties>
</file>